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1FB" w:rsidRDefault="00A921FB">
      <w:pPr>
        <w:snapToGrid w:val="0"/>
        <w:spacing w:line="480" w:lineRule="auto"/>
        <w:rPr>
          <w:b/>
        </w:rPr>
      </w:pPr>
    </w:p>
    <w:p w:rsidR="00A921FB" w:rsidRDefault="00601F2E">
      <w:pPr>
        <w:wordWrap w:val="0"/>
        <w:ind w:rightChars="191" w:right="458"/>
        <w:jc w:val="right"/>
        <w:rPr>
          <w:rFonts w:ascii="宋体" w:hAnsi="宋体"/>
          <w:sz w:val="18"/>
        </w:rPr>
      </w:pPr>
      <w:r>
        <w:rPr>
          <w:rFonts w:ascii="宋体" w:hAnsi="宋体" w:hint="eastAsia"/>
          <w:sz w:val="18"/>
        </w:rPr>
        <w:t>编  号：</w:t>
      </w:r>
      <w:bookmarkStart w:id="0" w:name="合同编号"/>
      <w:r>
        <w:rPr>
          <w:rFonts w:ascii="宋体" w:hAnsi="宋体" w:hint="eastAsia"/>
          <w:b/>
          <w:bCs/>
          <w:kern w:val="0"/>
          <w:szCs w:val="21"/>
          <w:u w:val="single"/>
        </w:rPr>
        <w:t>0426-2019-QEO-2020</w:t>
      </w:r>
      <w:bookmarkEnd w:id="0"/>
      <w:r>
        <w:rPr>
          <w:rFonts w:ascii="宋体" w:hAnsi="宋体" w:hint="eastAsia"/>
          <w:b/>
          <w:bCs/>
          <w:kern w:val="0"/>
          <w:szCs w:val="21"/>
          <w:u w:val="single"/>
        </w:rPr>
        <w:t xml:space="preserve"> </w:t>
      </w:r>
      <w:r>
        <w:rPr>
          <w:szCs w:val="44"/>
        </w:rPr>
        <w:t xml:space="preserve"> </w:t>
      </w:r>
    </w:p>
    <w:p w:rsidR="00A921FB" w:rsidRDefault="00A921FB">
      <w:pPr>
        <w:snapToGrid w:val="0"/>
        <w:spacing w:line="480" w:lineRule="auto"/>
        <w:jc w:val="center"/>
        <w:rPr>
          <w:rFonts w:eastAsia="隶书"/>
          <w:sz w:val="52"/>
        </w:rPr>
      </w:pPr>
    </w:p>
    <w:p w:rsidR="00A921FB" w:rsidRDefault="00A921FB">
      <w:pPr>
        <w:snapToGrid w:val="0"/>
        <w:spacing w:line="480" w:lineRule="auto"/>
        <w:jc w:val="center"/>
        <w:rPr>
          <w:rFonts w:eastAsia="隶书"/>
          <w:sz w:val="52"/>
        </w:rPr>
      </w:pPr>
    </w:p>
    <w:p w:rsidR="00A921FB" w:rsidRDefault="00AA2322">
      <w:pPr>
        <w:snapToGrid w:val="0"/>
        <w:spacing w:line="480" w:lineRule="auto"/>
        <w:jc w:val="center"/>
        <w:rPr>
          <w:rFonts w:eastAsia="隶书"/>
          <w:sz w:val="52"/>
        </w:rPr>
      </w:pPr>
      <w:r w:rsidRPr="00AA232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169.75pt;margin-top:-36.8pt;width:135.75pt;height:117.35pt;z-index:-251660288" wrapcoords="21592 -2 0 0 0 21600 21592 21602 8 21602 21600 21600 21600 0 8 -2 21592 -2">
            <v:imagedata r:id="rId8" o:title=""/>
            <w10:wrap type="tight"/>
          </v:shape>
        </w:pict>
      </w:r>
    </w:p>
    <w:p w:rsidR="00A921FB" w:rsidRDefault="00A921FB">
      <w:pPr>
        <w:snapToGrid w:val="0"/>
        <w:spacing w:line="480" w:lineRule="auto"/>
        <w:jc w:val="center"/>
        <w:rPr>
          <w:rFonts w:eastAsia="隶书"/>
          <w:sz w:val="52"/>
        </w:rPr>
      </w:pPr>
    </w:p>
    <w:p w:rsidR="00A921FB" w:rsidRDefault="00601F2E">
      <w:pPr>
        <w:snapToGrid w:val="0"/>
        <w:jc w:val="center"/>
        <w:rPr>
          <w:rFonts w:ascii="楷体_GB2312" w:eastAsia="楷体_GB2312"/>
          <w:b/>
          <w:sz w:val="80"/>
          <w:szCs w:val="80"/>
        </w:rPr>
      </w:pPr>
      <w:r>
        <w:rPr>
          <w:rFonts w:ascii="楷体_GB2312" w:eastAsia="楷体_GB2312" w:hint="eastAsia"/>
          <w:b/>
          <w:sz w:val="80"/>
          <w:szCs w:val="80"/>
        </w:rPr>
        <w:t>监督审核报告</w:t>
      </w:r>
    </w:p>
    <w:p w:rsidR="00A921FB" w:rsidRDefault="00A921FB">
      <w:pPr>
        <w:snapToGrid w:val="0"/>
        <w:spacing w:line="360" w:lineRule="auto"/>
        <w:ind w:firstLineChars="150" w:firstLine="450"/>
        <w:rPr>
          <w:sz w:val="30"/>
          <w:szCs w:val="30"/>
        </w:rPr>
      </w:pPr>
    </w:p>
    <w:p w:rsidR="00A921FB" w:rsidRDefault="00A921FB">
      <w:pPr>
        <w:snapToGrid w:val="0"/>
        <w:spacing w:line="360" w:lineRule="auto"/>
        <w:rPr>
          <w:b/>
          <w:sz w:val="30"/>
          <w:szCs w:val="30"/>
        </w:rPr>
      </w:pPr>
    </w:p>
    <w:p w:rsidR="00A921FB" w:rsidRDefault="00601F2E" w:rsidP="00FB5C03">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hint="eastAsia"/>
          <w:b/>
          <w:color w:val="000000"/>
          <w:sz w:val="32"/>
          <w:szCs w:val="32"/>
        </w:rPr>
        <w:t>四川振通检测股份有限公司</w:t>
      </w:r>
      <w:bookmarkEnd w:id="1"/>
    </w:p>
    <w:p w:rsidR="00A921FB" w:rsidRDefault="00A921FB" w:rsidP="00FB5C03">
      <w:pPr>
        <w:snapToGrid w:val="0"/>
        <w:spacing w:afterLines="30"/>
        <w:rPr>
          <w:rFonts w:ascii="楷体" w:eastAsia="楷体" w:hAnsi="楷体"/>
          <w:b/>
          <w:color w:val="000000"/>
          <w:sz w:val="32"/>
          <w:szCs w:val="32"/>
        </w:rPr>
      </w:pPr>
    </w:p>
    <w:p w:rsidR="00A921FB" w:rsidRDefault="00601F2E" w:rsidP="00FB5C03">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A921FB" w:rsidRDefault="00601F2E" w:rsidP="00FB5C03">
      <w:pPr>
        <w:snapToGrid w:val="0"/>
        <w:spacing w:afterLines="30"/>
        <w:ind w:firstLineChars="298" w:firstLine="957"/>
        <w:rPr>
          <w:rFonts w:ascii="楷体" w:eastAsia="楷体" w:hAnsi="楷体"/>
          <w:b/>
          <w:color w:val="000000"/>
          <w:sz w:val="32"/>
          <w:szCs w:val="32"/>
        </w:rPr>
      </w:pPr>
      <w:bookmarkStart w:id="2" w:name="Q勾选15"/>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3" w:name="QJ勾选"/>
      <w:r>
        <w:rPr>
          <w:rFonts w:ascii="楷体" w:eastAsia="楷体" w:hAnsi="楷体" w:hint="eastAsia"/>
          <w:b/>
          <w:color w:val="000000"/>
          <w:sz w:val="32"/>
          <w:szCs w:val="32"/>
        </w:rPr>
        <w:t>□</w:t>
      </w:r>
      <w:bookmarkEnd w:id="3"/>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 1 次</w:t>
      </w:r>
      <w:r>
        <w:rPr>
          <w:rFonts w:ascii="楷体_GB2312" w:eastAsia="楷体_GB2312"/>
          <w:sz w:val="32"/>
          <w:szCs w:val="32"/>
        </w:rPr>
        <w:t>)</w:t>
      </w:r>
      <w:r w:rsidR="00FB5C03">
        <w:rPr>
          <w:rFonts w:ascii="楷体_GB2312" w:eastAsia="楷体_GB2312" w:hint="eastAsia"/>
          <w:sz w:val="32"/>
          <w:szCs w:val="32"/>
        </w:rPr>
        <w:t>补充</w:t>
      </w:r>
    </w:p>
    <w:p w:rsidR="00A921FB" w:rsidRDefault="00601F2E" w:rsidP="00FB5C03">
      <w:pPr>
        <w:snapToGrid w:val="0"/>
        <w:spacing w:afterLines="30"/>
        <w:ind w:firstLineChars="298" w:firstLine="957"/>
        <w:rPr>
          <w:rFonts w:ascii="楷体" w:eastAsia="楷体" w:hAnsi="楷体"/>
          <w:b/>
          <w:color w:val="000000"/>
          <w:sz w:val="32"/>
          <w:szCs w:val="32"/>
        </w:rPr>
      </w:pPr>
      <w:bookmarkStart w:id="4" w:name="E勾选"/>
      <w:r>
        <w:rPr>
          <w:rFonts w:ascii="楷体" w:eastAsia="楷体" w:hAnsi="楷体" w:hint="eastAsia"/>
          <w:b/>
          <w:color w:val="000000"/>
          <w:sz w:val="32"/>
          <w:szCs w:val="32"/>
        </w:rPr>
        <w:t>■</w:t>
      </w:r>
      <w:bookmarkEnd w:id="4"/>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 1 次</w:t>
      </w:r>
      <w:r>
        <w:rPr>
          <w:rFonts w:ascii="楷体_GB2312" w:eastAsia="楷体_GB2312"/>
          <w:sz w:val="32"/>
          <w:szCs w:val="32"/>
        </w:rPr>
        <w:t>)</w:t>
      </w:r>
      <w:r w:rsidR="00FB5C03">
        <w:rPr>
          <w:rFonts w:ascii="楷体_GB2312" w:eastAsia="楷体_GB2312" w:hint="eastAsia"/>
          <w:sz w:val="32"/>
          <w:szCs w:val="32"/>
        </w:rPr>
        <w:t>补充</w:t>
      </w:r>
    </w:p>
    <w:p w:rsidR="00A921FB" w:rsidRDefault="00601F2E" w:rsidP="00FB5C03">
      <w:pPr>
        <w:snapToGrid w:val="0"/>
        <w:spacing w:afterLines="30"/>
        <w:ind w:firstLineChars="298" w:firstLine="957"/>
        <w:rPr>
          <w:rFonts w:ascii="楷体" w:eastAsia="楷体" w:hAnsi="楷体"/>
          <w:b/>
          <w:color w:val="000000"/>
          <w:sz w:val="32"/>
          <w:szCs w:val="32"/>
        </w:rPr>
      </w:pPr>
      <w:bookmarkStart w:id="5" w:name="S勾选"/>
      <w:r>
        <w:rPr>
          <w:rFonts w:ascii="楷体" w:eastAsia="楷体" w:hAnsi="楷体" w:hint="eastAsia"/>
          <w:b/>
          <w:color w:val="000000"/>
          <w:sz w:val="32"/>
          <w:szCs w:val="32"/>
        </w:rPr>
        <w:t>■</w:t>
      </w:r>
      <w:bookmarkEnd w:id="5"/>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 1 次</w:t>
      </w:r>
      <w:r>
        <w:rPr>
          <w:rFonts w:ascii="楷体_GB2312" w:eastAsia="楷体_GB2312"/>
          <w:sz w:val="32"/>
          <w:szCs w:val="32"/>
        </w:rPr>
        <w:t>)</w:t>
      </w:r>
      <w:r w:rsidR="00FB5C03">
        <w:rPr>
          <w:rFonts w:ascii="楷体_GB2312" w:eastAsia="楷体_GB2312" w:hint="eastAsia"/>
          <w:sz w:val="32"/>
          <w:szCs w:val="32"/>
        </w:rPr>
        <w:t>补充</w:t>
      </w:r>
    </w:p>
    <w:p w:rsidR="00A921FB" w:rsidRDefault="00A921FB">
      <w:pPr>
        <w:snapToGrid w:val="0"/>
        <w:spacing w:line="480" w:lineRule="auto"/>
        <w:ind w:left="850"/>
        <w:rPr>
          <w:rFonts w:ascii="楷体" w:eastAsia="楷体" w:hAnsi="楷体"/>
          <w:b/>
          <w:color w:val="000000"/>
          <w:sz w:val="32"/>
          <w:szCs w:val="32"/>
        </w:rPr>
      </w:pPr>
    </w:p>
    <w:p w:rsidR="00A921FB" w:rsidRDefault="00A921FB">
      <w:pPr>
        <w:snapToGrid w:val="0"/>
        <w:spacing w:line="480" w:lineRule="auto"/>
        <w:ind w:left="850"/>
        <w:rPr>
          <w:rFonts w:eastAsia="楷体_GB2312"/>
          <w:sz w:val="32"/>
        </w:rPr>
      </w:pPr>
    </w:p>
    <w:p w:rsidR="00A921FB" w:rsidRDefault="00601F2E" w:rsidP="00FB5C03">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A921FB" w:rsidRDefault="00601F2E">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Pr>
            <w:rStyle w:val="a8"/>
            <w:rFonts w:ascii="楷体" w:eastAsia="楷体" w:hAnsi="楷体"/>
            <w:b/>
            <w:sz w:val="36"/>
            <w:szCs w:val="36"/>
          </w:rPr>
          <w:t>www.</w:t>
        </w:r>
        <w:r>
          <w:rPr>
            <w:rStyle w:val="a8"/>
            <w:rFonts w:ascii="楷体" w:eastAsia="楷体" w:hAnsi="楷体" w:hint="eastAsia"/>
            <w:b/>
            <w:sz w:val="36"/>
            <w:szCs w:val="36"/>
          </w:rPr>
          <w:t>china-isc.org.cn</w:t>
        </w:r>
      </w:hyperlink>
    </w:p>
    <w:p w:rsidR="00A921FB" w:rsidRDefault="00A921FB">
      <w:pPr>
        <w:widowControl/>
        <w:ind w:firstLineChars="695" w:firstLine="2512"/>
        <w:jc w:val="left"/>
        <w:rPr>
          <w:rFonts w:ascii="楷体" w:eastAsia="楷体" w:hAnsi="楷体"/>
          <w:b/>
          <w:color w:val="000000"/>
          <w:sz w:val="36"/>
          <w:szCs w:val="36"/>
        </w:rPr>
      </w:pPr>
    </w:p>
    <w:p w:rsidR="00A921FB" w:rsidRDefault="00A921FB">
      <w:pPr>
        <w:widowControl/>
        <w:ind w:firstLineChars="695" w:firstLine="2512"/>
        <w:jc w:val="left"/>
        <w:rPr>
          <w:rFonts w:ascii="楷体" w:eastAsia="楷体" w:hAnsi="楷体"/>
          <w:b/>
          <w:color w:val="000000"/>
          <w:sz w:val="36"/>
          <w:szCs w:val="36"/>
        </w:rPr>
      </w:pPr>
    </w:p>
    <w:p w:rsidR="00A921FB" w:rsidRDefault="00601F2E">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8"/>
        <w:gridCol w:w="541"/>
        <w:gridCol w:w="283"/>
        <w:gridCol w:w="1312"/>
        <w:gridCol w:w="1524"/>
        <w:gridCol w:w="2267"/>
        <w:gridCol w:w="425"/>
        <w:gridCol w:w="850"/>
        <w:gridCol w:w="1614"/>
      </w:tblGrid>
      <w:tr w:rsidR="00A921FB">
        <w:trPr>
          <w:trHeight w:val="354"/>
        </w:trPr>
        <w:tc>
          <w:tcPr>
            <w:tcW w:w="1559" w:type="dxa"/>
            <w:gridSpan w:val="2"/>
            <w:vAlign w:val="center"/>
          </w:tcPr>
          <w:p w:rsidR="00A921FB" w:rsidRDefault="00601F2E">
            <w:pPr>
              <w:rPr>
                <w:b/>
                <w:sz w:val="21"/>
                <w:szCs w:val="21"/>
              </w:rPr>
            </w:pPr>
            <w:r>
              <w:rPr>
                <w:rFonts w:hint="eastAsia"/>
                <w:b/>
                <w:sz w:val="21"/>
                <w:szCs w:val="21"/>
              </w:rPr>
              <w:t>审核方名称</w:t>
            </w:r>
          </w:p>
        </w:tc>
        <w:tc>
          <w:tcPr>
            <w:tcW w:w="8275" w:type="dxa"/>
            <w:gridSpan w:val="7"/>
          </w:tcPr>
          <w:p w:rsidR="00A921FB" w:rsidRDefault="00601F2E">
            <w:pPr>
              <w:rPr>
                <w:b/>
                <w:sz w:val="21"/>
                <w:szCs w:val="21"/>
              </w:rPr>
            </w:pPr>
            <w:r>
              <w:rPr>
                <w:rFonts w:hint="eastAsia"/>
                <w:b/>
                <w:sz w:val="21"/>
                <w:szCs w:val="21"/>
              </w:rPr>
              <w:t>北京国标联合认证有限公司</w:t>
            </w:r>
          </w:p>
        </w:tc>
      </w:tr>
      <w:tr w:rsidR="00A921FB">
        <w:trPr>
          <w:trHeight w:val="377"/>
        </w:trPr>
        <w:tc>
          <w:tcPr>
            <w:tcW w:w="1559" w:type="dxa"/>
            <w:gridSpan w:val="2"/>
            <w:vAlign w:val="center"/>
          </w:tcPr>
          <w:p w:rsidR="00A921FB" w:rsidRDefault="00601F2E">
            <w:pPr>
              <w:rPr>
                <w:b/>
                <w:sz w:val="21"/>
                <w:szCs w:val="21"/>
              </w:rPr>
            </w:pPr>
            <w:r>
              <w:rPr>
                <w:rFonts w:hint="eastAsia"/>
                <w:b/>
                <w:sz w:val="21"/>
                <w:szCs w:val="21"/>
              </w:rPr>
              <w:t>审核方地址</w:t>
            </w:r>
          </w:p>
        </w:tc>
        <w:tc>
          <w:tcPr>
            <w:tcW w:w="5811" w:type="dxa"/>
            <w:gridSpan w:val="5"/>
          </w:tcPr>
          <w:p w:rsidR="00A921FB" w:rsidRDefault="00601F2E">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tcPr>
          <w:p w:rsidR="00A921FB" w:rsidRDefault="00601F2E">
            <w:pPr>
              <w:rPr>
                <w:b/>
                <w:sz w:val="21"/>
                <w:szCs w:val="21"/>
              </w:rPr>
            </w:pPr>
            <w:r>
              <w:rPr>
                <w:rFonts w:hint="eastAsia"/>
                <w:b/>
                <w:sz w:val="21"/>
                <w:szCs w:val="21"/>
              </w:rPr>
              <w:t>邮编</w:t>
            </w:r>
          </w:p>
        </w:tc>
        <w:tc>
          <w:tcPr>
            <w:tcW w:w="1614" w:type="dxa"/>
          </w:tcPr>
          <w:p w:rsidR="00A921FB" w:rsidRDefault="00601F2E">
            <w:pPr>
              <w:rPr>
                <w:b/>
                <w:sz w:val="21"/>
                <w:szCs w:val="21"/>
              </w:rPr>
            </w:pPr>
            <w:r>
              <w:rPr>
                <w:rFonts w:hint="eastAsia"/>
                <w:b/>
                <w:sz w:val="21"/>
                <w:szCs w:val="21"/>
              </w:rPr>
              <w:t>100101</w:t>
            </w:r>
          </w:p>
        </w:tc>
      </w:tr>
      <w:tr w:rsidR="00A921FB">
        <w:trPr>
          <w:trHeight w:val="377"/>
        </w:trPr>
        <w:tc>
          <w:tcPr>
            <w:tcW w:w="1559" w:type="dxa"/>
            <w:gridSpan w:val="2"/>
            <w:vAlign w:val="center"/>
          </w:tcPr>
          <w:p w:rsidR="00A921FB" w:rsidRDefault="00601F2E">
            <w:pPr>
              <w:rPr>
                <w:b/>
                <w:sz w:val="21"/>
                <w:szCs w:val="21"/>
              </w:rPr>
            </w:pPr>
            <w:r>
              <w:rPr>
                <w:rFonts w:hint="eastAsia"/>
                <w:b/>
                <w:sz w:val="21"/>
                <w:szCs w:val="21"/>
              </w:rPr>
              <w:t>联系电话</w:t>
            </w:r>
          </w:p>
        </w:tc>
        <w:tc>
          <w:tcPr>
            <w:tcW w:w="8275" w:type="dxa"/>
            <w:gridSpan w:val="7"/>
          </w:tcPr>
          <w:p w:rsidR="00A921FB" w:rsidRDefault="00601F2E">
            <w:pPr>
              <w:rPr>
                <w:b/>
                <w:sz w:val="21"/>
                <w:szCs w:val="21"/>
              </w:rPr>
            </w:pPr>
            <w:r>
              <w:rPr>
                <w:b/>
                <w:sz w:val="21"/>
                <w:szCs w:val="21"/>
              </w:rPr>
              <w:t>010</w:t>
            </w:r>
            <w:r>
              <w:rPr>
                <w:rFonts w:hint="eastAsia"/>
                <w:b/>
                <w:sz w:val="21"/>
                <w:szCs w:val="21"/>
              </w:rPr>
              <w:t>-5351 6278</w:t>
            </w:r>
          </w:p>
        </w:tc>
      </w:tr>
      <w:tr w:rsidR="00A921FB">
        <w:trPr>
          <w:trHeight w:val="428"/>
        </w:trPr>
        <w:tc>
          <w:tcPr>
            <w:tcW w:w="9834" w:type="dxa"/>
            <w:gridSpan w:val="9"/>
          </w:tcPr>
          <w:p w:rsidR="00A921FB" w:rsidRDefault="00601F2E">
            <w:pPr>
              <w:rPr>
                <w:b/>
                <w:sz w:val="21"/>
                <w:szCs w:val="21"/>
              </w:rPr>
            </w:pPr>
            <w:r>
              <w:rPr>
                <w:rFonts w:hint="eastAsia"/>
                <w:b/>
                <w:sz w:val="21"/>
                <w:szCs w:val="21"/>
              </w:rPr>
              <w:t>审核组信息</w:t>
            </w:r>
          </w:p>
        </w:tc>
      </w:tr>
      <w:tr w:rsidR="00A921FB">
        <w:trPr>
          <w:trHeight w:val="645"/>
        </w:trPr>
        <w:tc>
          <w:tcPr>
            <w:tcW w:w="1018" w:type="dxa"/>
            <w:vAlign w:val="center"/>
          </w:tcPr>
          <w:p w:rsidR="00A921FB" w:rsidRDefault="00601F2E">
            <w:pPr>
              <w:jc w:val="center"/>
              <w:rPr>
                <w:b/>
                <w:sz w:val="21"/>
                <w:szCs w:val="21"/>
              </w:rPr>
            </w:pPr>
            <w:r>
              <w:rPr>
                <w:rFonts w:hint="eastAsia"/>
                <w:b/>
                <w:sz w:val="21"/>
                <w:szCs w:val="21"/>
              </w:rPr>
              <w:t>姓名</w:t>
            </w:r>
          </w:p>
        </w:tc>
        <w:tc>
          <w:tcPr>
            <w:tcW w:w="824" w:type="dxa"/>
            <w:gridSpan w:val="2"/>
            <w:vAlign w:val="center"/>
          </w:tcPr>
          <w:p w:rsidR="00A921FB" w:rsidRDefault="00601F2E">
            <w:pPr>
              <w:jc w:val="center"/>
              <w:rPr>
                <w:b/>
                <w:sz w:val="21"/>
                <w:szCs w:val="21"/>
              </w:rPr>
            </w:pPr>
            <w:r>
              <w:rPr>
                <w:rFonts w:hint="eastAsia"/>
                <w:b/>
                <w:sz w:val="21"/>
                <w:szCs w:val="21"/>
              </w:rPr>
              <w:t>性别</w:t>
            </w:r>
          </w:p>
        </w:tc>
        <w:tc>
          <w:tcPr>
            <w:tcW w:w="1312" w:type="dxa"/>
            <w:vAlign w:val="center"/>
          </w:tcPr>
          <w:p w:rsidR="00A921FB" w:rsidRDefault="00601F2E">
            <w:pPr>
              <w:jc w:val="center"/>
              <w:rPr>
                <w:b/>
                <w:sz w:val="21"/>
                <w:szCs w:val="21"/>
              </w:rPr>
            </w:pPr>
            <w:r>
              <w:rPr>
                <w:rFonts w:hint="eastAsia"/>
                <w:b/>
                <w:sz w:val="21"/>
                <w:szCs w:val="21"/>
              </w:rPr>
              <w:t>职务</w:t>
            </w:r>
          </w:p>
        </w:tc>
        <w:tc>
          <w:tcPr>
            <w:tcW w:w="1524" w:type="dxa"/>
            <w:vAlign w:val="center"/>
          </w:tcPr>
          <w:p w:rsidR="00A921FB" w:rsidRDefault="00601F2E">
            <w:pPr>
              <w:jc w:val="center"/>
              <w:rPr>
                <w:b/>
                <w:sz w:val="21"/>
                <w:szCs w:val="21"/>
              </w:rPr>
            </w:pPr>
            <w:r>
              <w:rPr>
                <w:rFonts w:hint="eastAsia"/>
                <w:b/>
                <w:sz w:val="21"/>
                <w:szCs w:val="21"/>
              </w:rPr>
              <w:t>注册级别</w:t>
            </w:r>
          </w:p>
        </w:tc>
        <w:tc>
          <w:tcPr>
            <w:tcW w:w="2267" w:type="dxa"/>
            <w:vAlign w:val="center"/>
          </w:tcPr>
          <w:p w:rsidR="00A921FB" w:rsidRDefault="00601F2E">
            <w:pPr>
              <w:jc w:val="center"/>
              <w:rPr>
                <w:b/>
                <w:sz w:val="21"/>
                <w:szCs w:val="21"/>
              </w:rPr>
            </w:pPr>
            <w:r>
              <w:rPr>
                <w:rFonts w:hint="eastAsia"/>
                <w:b/>
                <w:sz w:val="21"/>
                <w:szCs w:val="21"/>
              </w:rPr>
              <w:t>审核员注册号</w:t>
            </w:r>
          </w:p>
        </w:tc>
        <w:tc>
          <w:tcPr>
            <w:tcW w:w="1275" w:type="dxa"/>
            <w:gridSpan w:val="2"/>
            <w:vAlign w:val="center"/>
          </w:tcPr>
          <w:p w:rsidR="00A921FB" w:rsidRDefault="00601F2E">
            <w:pPr>
              <w:jc w:val="center"/>
              <w:rPr>
                <w:b/>
                <w:sz w:val="21"/>
                <w:szCs w:val="21"/>
              </w:rPr>
            </w:pPr>
            <w:r>
              <w:rPr>
                <w:rFonts w:hint="eastAsia"/>
                <w:b/>
                <w:sz w:val="21"/>
                <w:szCs w:val="21"/>
              </w:rPr>
              <w:t>专业代码</w:t>
            </w:r>
          </w:p>
        </w:tc>
        <w:tc>
          <w:tcPr>
            <w:tcW w:w="1614" w:type="dxa"/>
            <w:vAlign w:val="center"/>
          </w:tcPr>
          <w:p w:rsidR="00A921FB" w:rsidRDefault="00601F2E">
            <w:pPr>
              <w:jc w:val="center"/>
              <w:rPr>
                <w:b/>
                <w:sz w:val="21"/>
                <w:szCs w:val="21"/>
              </w:rPr>
            </w:pPr>
            <w:r>
              <w:rPr>
                <w:rFonts w:hint="eastAsia"/>
                <w:b/>
                <w:sz w:val="21"/>
                <w:szCs w:val="21"/>
              </w:rPr>
              <w:t>组内代号</w:t>
            </w:r>
          </w:p>
        </w:tc>
      </w:tr>
      <w:tr w:rsidR="00FB5C03">
        <w:trPr>
          <w:trHeight w:val="645"/>
        </w:trPr>
        <w:tc>
          <w:tcPr>
            <w:tcW w:w="1018" w:type="dxa"/>
            <w:vAlign w:val="center"/>
          </w:tcPr>
          <w:p w:rsidR="00FB5C03" w:rsidRDefault="00FB5C03" w:rsidP="00FB5C03">
            <w:pPr>
              <w:jc w:val="center"/>
              <w:rPr>
                <w:sz w:val="20"/>
              </w:rPr>
            </w:pPr>
            <w:r>
              <w:rPr>
                <w:sz w:val="20"/>
              </w:rPr>
              <w:t>文平</w:t>
            </w:r>
          </w:p>
        </w:tc>
        <w:tc>
          <w:tcPr>
            <w:tcW w:w="824" w:type="dxa"/>
            <w:gridSpan w:val="2"/>
            <w:vAlign w:val="center"/>
          </w:tcPr>
          <w:p w:rsidR="00FB5C03" w:rsidRDefault="00FB5C03" w:rsidP="00E70BB8">
            <w:pPr>
              <w:jc w:val="center"/>
              <w:rPr>
                <w:sz w:val="20"/>
              </w:rPr>
            </w:pPr>
            <w:r>
              <w:rPr>
                <w:sz w:val="20"/>
              </w:rPr>
              <w:t>男</w:t>
            </w:r>
          </w:p>
        </w:tc>
        <w:tc>
          <w:tcPr>
            <w:tcW w:w="1312" w:type="dxa"/>
            <w:vAlign w:val="center"/>
          </w:tcPr>
          <w:p w:rsidR="00FB5C03" w:rsidRDefault="00FB5C03" w:rsidP="00E70BB8">
            <w:pPr>
              <w:jc w:val="center"/>
              <w:rPr>
                <w:sz w:val="20"/>
              </w:rPr>
            </w:pPr>
            <w:r>
              <w:rPr>
                <w:sz w:val="20"/>
              </w:rPr>
              <w:t>组长</w:t>
            </w:r>
          </w:p>
        </w:tc>
        <w:tc>
          <w:tcPr>
            <w:tcW w:w="1524" w:type="dxa"/>
            <w:vAlign w:val="center"/>
          </w:tcPr>
          <w:p w:rsidR="00FB5C03" w:rsidRDefault="00FB5C03" w:rsidP="00E70BB8">
            <w:pPr>
              <w:jc w:val="center"/>
              <w:rPr>
                <w:sz w:val="20"/>
              </w:rPr>
            </w:pPr>
            <w:r>
              <w:rPr>
                <w:sz w:val="20"/>
              </w:rPr>
              <w:t>O:</w:t>
            </w:r>
            <w:r>
              <w:rPr>
                <w:sz w:val="20"/>
              </w:rPr>
              <w:t>审核员</w:t>
            </w:r>
          </w:p>
          <w:p w:rsidR="00FB5C03" w:rsidRDefault="00FB5C03" w:rsidP="00E70BB8">
            <w:pPr>
              <w:jc w:val="center"/>
              <w:rPr>
                <w:sz w:val="20"/>
              </w:rPr>
            </w:pPr>
            <w:r>
              <w:rPr>
                <w:sz w:val="20"/>
              </w:rPr>
              <w:t>E:</w:t>
            </w:r>
            <w:r>
              <w:rPr>
                <w:sz w:val="20"/>
              </w:rPr>
              <w:t>审核员</w:t>
            </w:r>
          </w:p>
          <w:p w:rsidR="00FB5C03" w:rsidRDefault="00FB5C03" w:rsidP="00E70BB8">
            <w:pPr>
              <w:jc w:val="center"/>
              <w:rPr>
                <w:sz w:val="20"/>
              </w:rPr>
            </w:pPr>
            <w:r>
              <w:rPr>
                <w:sz w:val="20"/>
              </w:rPr>
              <w:t>Q:</w:t>
            </w:r>
            <w:r>
              <w:rPr>
                <w:sz w:val="20"/>
              </w:rPr>
              <w:t>审核员</w:t>
            </w:r>
          </w:p>
        </w:tc>
        <w:tc>
          <w:tcPr>
            <w:tcW w:w="2267" w:type="dxa"/>
            <w:vAlign w:val="center"/>
          </w:tcPr>
          <w:p w:rsidR="00FB5C03" w:rsidRDefault="00FB5C03" w:rsidP="00E70BB8">
            <w:pPr>
              <w:jc w:val="center"/>
              <w:rPr>
                <w:sz w:val="20"/>
              </w:rPr>
            </w:pPr>
            <w:r>
              <w:rPr>
                <w:sz w:val="20"/>
              </w:rPr>
              <w:t>2019-N1OHSMS-2093566</w:t>
            </w:r>
          </w:p>
          <w:p w:rsidR="00FB5C03" w:rsidRDefault="00FB5C03" w:rsidP="00E70BB8">
            <w:pPr>
              <w:jc w:val="center"/>
              <w:rPr>
                <w:sz w:val="20"/>
              </w:rPr>
            </w:pPr>
            <w:r>
              <w:rPr>
                <w:sz w:val="20"/>
              </w:rPr>
              <w:t>2018-N1EMS-2093566</w:t>
            </w:r>
          </w:p>
          <w:p w:rsidR="00FB5C03" w:rsidRDefault="00FB5C03" w:rsidP="00E70BB8">
            <w:pPr>
              <w:jc w:val="center"/>
              <w:rPr>
                <w:sz w:val="20"/>
              </w:rPr>
            </w:pPr>
            <w:r>
              <w:rPr>
                <w:sz w:val="20"/>
              </w:rPr>
              <w:t>2019-N1QMS-3093566</w:t>
            </w:r>
          </w:p>
        </w:tc>
        <w:tc>
          <w:tcPr>
            <w:tcW w:w="1275" w:type="dxa"/>
            <w:gridSpan w:val="2"/>
            <w:vAlign w:val="center"/>
          </w:tcPr>
          <w:p w:rsidR="00FB5C03" w:rsidRDefault="00FB5C03" w:rsidP="00E70BB8">
            <w:pPr>
              <w:jc w:val="center"/>
              <w:rPr>
                <w:sz w:val="20"/>
              </w:rPr>
            </w:pPr>
            <w:r>
              <w:rPr>
                <w:sz w:val="20"/>
              </w:rPr>
              <w:t>O:34.02.00</w:t>
            </w:r>
          </w:p>
          <w:p w:rsidR="00FB5C03" w:rsidRDefault="00FB5C03" w:rsidP="00E70BB8">
            <w:pPr>
              <w:jc w:val="center"/>
              <w:rPr>
                <w:sz w:val="20"/>
              </w:rPr>
            </w:pPr>
            <w:r>
              <w:rPr>
                <w:sz w:val="20"/>
              </w:rPr>
              <w:t>E:34.02.00</w:t>
            </w:r>
          </w:p>
          <w:p w:rsidR="00FB5C03" w:rsidRDefault="00FB5C03" w:rsidP="00E70BB8">
            <w:pPr>
              <w:jc w:val="center"/>
              <w:rPr>
                <w:sz w:val="20"/>
              </w:rPr>
            </w:pPr>
            <w:r>
              <w:rPr>
                <w:sz w:val="20"/>
              </w:rPr>
              <w:t>Q:34.02.00</w:t>
            </w:r>
          </w:p>
        </w:tc>
        <w:tc>
          <w:tcPr>
            <w:tcW w:w="1614" w:type="dxa"/>
            <w:vAlign w:val="center"/>
          </w:tcPr>
          <w:p w:rsidR="00FB5C03" w:rsidRDefault="00FB5C03" w:rsidP="00E70BB8">
            <w:pPr>
              <w:jc w:val="center"/>
              <w:rPr>
                <w:sz w:val="20"/>
              </w:rPr>
            </w:pPr>
            <w:r>
              <w:rPr>
                <w:sz w:val="20"/>
              </w:rPr>
              <w:t>ISC-93566</w:t>
            </w:r>
          </w:p>
        </w:tc>
      </w:tr>
      <w:tr w:rsidR="00FB5C03">
        <w:trPr>
          <w:trHeight w:val="645"/>
        </w:trPr>
        <w:tc>
          <w:tcPr>
            <w:tcW w:w="1018" w:type="dxa"/>
            <w:vAlign w:val="center"/>
          </w:tcPr>
          <w:p w:rsidR="00FB5C03" w:rsidRDefault="00FB5C03" w:rsidP="00FB5C03">
            <w:pPr>
              <w:jc w:val="center"/>
              <w:rPr>
                <w:sz w:val="20"/>
              </w:rPr>
            </w:pPr>
            <w:r>
              <w:rPr>
                <w:sz w:val="20"/>
              </w:rPr>
              <w:t>宋明珠</w:t>
            </w:r>
          </w:p>
        </w:tc>
        <w:tc>
          <w:tcPr>
            <w:tcW w:w="824" w:type="dxa"/>
            <w:gridSpan w:val="2"/>
            <w:vAlign w:val="center"/>
          </w:tcPr>
          <w:p w:rsidR="00FB5C03" w:rsidRDefault="00FB5C03" w:rsidP="00E70BB8">
            <w:pPr>
              <w:jc w:val="center"/>
              <w:rPr>
                <w:sz w:val="20"/>
              </w:rPr>
            </w:pPr>
            <w:r>
              <w:rPr>
                <w:sz w:val="20"/>
              </w:rPr>
              <w:t>男</w:t>
            </w:r>
          </w:p>
        </w:tc>
        <w:tc>
          <w:tcPr>
            <w:tcW w:w="1312" w:type="dxa"/>
            <w:vAlign w:val="center"/>
          </w:tcPr>
          <w:p w:rsidR="00FB5C03" w:rsidRDefault="00FB5C03" w:rsidP="00E70BB8">
            <w:pPr>
              <w:jc w:val="center"/>
              <w:rPr>
                <w:sz w:val="20"/>
              </w:rPr>
            </w:pPr>
            <w:r>
              <w:rPr>
                <w:sz w:val="20"/>
              </w:rPr>
              <w:t>组员</w:t>
            </w:r>
          </w:p>
        </w:tc>
        <w:tc>
          <w:tcPr>
            <w:tcW w:w="1524" w:type="dxa"/>
            <w:vAlign w:val="center"/>
          </w:tcPr>
          <w:p w:rsidR="00FB5C03" w:rsidRDefault="00FB5C03" w:rsidP="00E70BB8">
            <w:pPr>
              <w:jc w:val="center"/>
              <w:rPr>
                <w:sz w:val="20"/>
              </w:rPr>
            </w:pPr>
            <w:r>
              <w:rPr>
                <w:sz w:val="20"/>
              </w:rPr>
              <w:t>E:</w:t>
            </w:r>
            <w:r>
              <w:rPr>
                <w:sz w:val="20"/>
              </w:rPr>
              <w:t>审核员</w:t>
            </w:r>
          </w:p>
          <w:p w:rsidR="00FB5C03" w:rsidRDefault="00FB5C03" w:rsidP="00E70BB8">
            <w:pPr>
              <w:jc w:val="center"/>
              <w:rPr>
                <w:sz w:val="20"/>
              </w:rPr>
            </w:pPr>
            <w:r>
              <w:rPr>
                <w:sz w:val="20"/>
              </w:rPr>
              <w:t>Q:</w:t>
            </w:r>
            <w:r>
              <w:rPr>
                <w:sz w:val="20"/>
              </w:rPr>
              <w:t>审核员</w:t>
            </w:r>
          </w:p>
        </w:tc>
        <w:tc>
          <w:tcPr>
            <w:tcW w:w="2267" w:type="dxa"/>
            <w:vAlign w:val="center"/>
          </w:tcPr>
          <w:p w:rsidR="00FB5C03" w:rsidRDefault="00FB5C03" w:rsidP="00E70BB8">
            <w:pPr>
              <w:jc w:val="center"/>
              <w:rPr>
                <w:sz w:val="20"/>
              </w:rPr>
            </w:pPr>
            <w:r>
              <w:rPr>
                <w:sz w:val="20"/>
              </w:rPr>
              <w:t>2019-N1EMS-1247783</w:t>
            </w:r>
          </w:p>
          <w:p w:rsidR="00FB5C03" w:rsidRDefault="00FB5C03" w:rsidP="00E70BB8">
            <w:pPr>
              <w:jc w:val="center"/>
              <w:rPr>
                <w:sz w:val="20"/>
              </w:rPr>
            </w:pPr>
            <w:r>
              <w:rPr>
                <w:sz w:val="20"/>
              </w:rPr>
              <w:t>2020-N1QMS-1247783</w:t>
            </w:r>
          </w:p>
        </w:tc>
        <w:tc>
          <w:tcPr>
            <w:tcW w:w="1275" w:type="dxa"/>
            <w:gridSpan w:val="2"/>
            <w:vAlign w:val="center"/>
          </w:tcPr>
          <w:p w:rsidR="00FB5C03" w:rsidRDefault="00FB5C03" w:rsidP="00E70BB8">
            <w:pPr>
              <w:jc w:val="center"/>
              <w:rPr>
                <w:sz w:val="20"/>
              </w:rPr>
            </w:pPr>
          </w:p>
        </w:tc>
        <w:tc>
          <w:tcPr>
            <w:tcW w:w="1614" w:type="dxa"/>
            <w:vAlign w:val="center"/>
          </w:tcPr>
          <w:p w:rsidR="00FB5C03" w:rsidRDefault="00FB5C03" w:rsidP="00E70BB8">
            <w:pPr>
              <w:jc w:val="center"/>
              <w:rPr>
                <w:sz w:val="20"/>
              </w:rPr>
            </w:pPr>
            <w:r>
              <w:rPr>
                <w:sz w:val="20"/>
              </w:rPr>
              <w:t>ISC-247783</w:t>
            </w:r>
          </w:p>
        </w:tc>
      </w:tr>
      <w:tr w:rsidR="00FB5C03">
        <w:trPr>
          <w:trHeight w:val="645"/>
        </w:trPr>
        <w:tc>
          <w:tcPr>
            <w:tcW w:w="1018" w:type="dxa"/>
            <w:vAlign w:val="center"/>
          </w:tcPr>
          <w:p w:rsidR="00FB5C03" w:rsidRDefault="00FB5C03" w:rsidP="00FB5C03">
            <w:pPr>
              <w:jc w:val="center"/>
              <w:rPr>
                <w:sz w:val="20"/>
              </w:rPr>
            </w:pPr>
            <w:r>
              <w:rPr>
                <w:sz w:val="20"/>
              </w:rPr>
              <w:t>冉景洲</w:t>
            </w:r>
          </w:p>
        </w:tc>
        <w:tc>
          <w:tcPr>
            <w:tcW w:w="824" w:type="dxa"/>
            <w:gridSpan w:val="2"/>
            <w:vAlign w:val="center"/>
          </w:tcPr>
          <w:p w:rsidR="00FB5C03" w:rsidRDefault="00FB5C03" w:rsidP="00E70BB8">
            <w:pPr>
              <w:jc w:val="center"/>
              <w:rPr>
                <w:sz w:val="20"/>
              </w:rPr>
            </w:pPr>
            <w:r>
              <w:rPr>
                <w:sz w:val="20"/>
              </w:rPr>
              <w:t>女</w:t>
            </w:r>
          </w:p>
        </w:tc>
        <w:tc>
          <w:tcPr>
            <w:tcW w:w="1312" w:type="dxa"/>
            <w:vAlign w:val="center"/>
          </w:tcPr>
          <w:p w:rsidR="00FB5C03" w:rsidRDefault="00FB5C03" w:rsidP="00E70BB8">
            <w:pPr>
              <w:jc w:val="center"/>
              <w:rPr>
                <w:sz w:val="20"/>
              </w:rPr>
            </w:pPr>
            <w:r>
              <w:rPr>
                <w:sz w:val="20"/>
              </w:rPr>
              <w:t>组员</w:t>
            </w:r>
          </w:p>
        </w:tc>
        <w:tc>
          <w:tcPr>
            <w:tcW w:w="1524" w:type="dxa"/>
            <w:vAlign w:val="center"/>
          </w:tcPr>
          <w:p w:rsidR="00FB5C03" w:rsidRDefault="00FB5C03" w:rsidP="00E70BB8">
            <w:pPr>
              <w:jc w:val="center"/>
              <w:rPr>
                <w:sz w:val="20"/>
              </w:rPr>
            </w:pPr>
            <w:r>
              <w:rPr>
                <w:sz w:val="20"/>
              </w:rPr>
              <w:t>E:</w:t>
            </w:r>
            <w:r>
              <w:rPr>
                <w:sz w:val="20"/>
              </w:rPr>
              <w:t>审核员</w:t>
            </w:r>
          </w:p>
          <w:p w:rsidR="00FB5C03" w:rsidRDefault="00FB5C03" w:rsidP="00E70BB8">
            <w:pPr>
              <w:jc w:val="center"/>
              <w:rPr>
                <w:sz w:val="20"/>
              </w:rPr>
            </w:pPr>
            <w:r>
              <w:rPr>
                <w:sz w:val="20"/>
              </w:rPr>
              <w:t>Q:</w:t>
            </w:r>
            <w:r>
              <w:rPr>
                <w:sz w:val="20"/>
              </w:rPr>
              <w:t>审核员</w:t>
            </w:r>
          </w:p>
        </w:tc>
        <w:tc>
          <w:tcPr>
            <w:tcW w:w="2267" w:type="dxa"/>
            <w:vAlign w:val="center"/>
          </w:tcPr>
          <w:p w:rsidR="00FB5C03" w:rsidRDefault="00FB5C03" w:rsidP="00E70BB8">
            <w:pPr>
              <w:jc w:val="center"/>
              <w:rPr>
                <w:sz w:val="20"/>
              </w:rPr>
            </w:pPr>
            <w:r>
              <w:rPr>
                <w:sz w:val="20"/>
              </w:rPr>
              <w:t>2020-N1EMS-1267598</w:t>
            </w:r>
          </w:p>
          <w:p w:rsidR="00FB5C03" w:rsidRDefault="00FB5C03" w:rsidP="00E70BB8">
            <w:pPr>
              <w:jc w:val="center"/>
              <w:rPr>
                <w:sz w:val="20"/>
              </w:rPr>
            </w:pPr>
            <w:r>
              <w:rPr>
                <w:sz w:val="20"/>
              </w:rPr>
              <w:t>2020-N1QMS-1267598</w:t>
            </w:r>
          </w:p>
        </w:tc>
        <w:tc>
          <w:tcPr>
            <w:tcW w:w="1275" w:type="dxa"/>
            <w:gridSpan w:val="2"/>
            <w:vAlign w:val="center"/>
          </w:tcPr>
          <w:p w:rsidR="00FB5C03" w:rsidRDefault="00FB5C03" w:rsidP="00E70BB8">
            <w:pPr>
              <w:jc w:val="center"/>
              <w:rPr>
                <w:sz w:val="20"/>
              </w:rPr>
            </w:pPr>
          </w:p>
        </w:tc>
        <w:tc>
          <w:tcPr>
            <w:tcW w:w="1614" w:type="dxa"/>
            <w:vAlign w:val="center"/>
          </w:tcPr>
          <w:p w:rsidR="00FB5C03" w:rsidRDefault="00FB5C03" w:rsidP="00E70BB8">
            <w:pPr>
              <w:jc w:val="center"/>
              <w:rPr>
                <w:sz w:val="20"/>
              </w:rPr>
            </w:pPr>
            <w:r>
              <w:rPr>
                <w:sz w:val="20"/>
              </w:rPr>
              <w:t>ISC-267598</w:t>
            </w:r>
          </w:p>
        </w:tc>
      </w:tr>
      <w:tr w:rsidR="00FB5C03">
        <w:trPr>
          <w:trHeight w:val="645"/>
        </w:trPr>
        <w:tc>
          <w:tcPr>
            <w:tcW w:w="1018" w:type="dxa"/>
            <w:vAlign w:val="center"/>
          </w:tcPr>
          <w:p w:rsidR="00FB5C03" w:rsidRDefault="00FB5C03" w:rsidP="00FB5C03">
            <w:pPr>
              <w:jc w:val="center"/>
              <w:rPr>
                <w:sz w:val="20"/>
              </w:rPr>
            </w:pPr>
            <w:r>
              <w:rPr>
                <w:sz w:val="20"/>
              </w:rPr>
              <w:t>陈伟</w:t>
            </w:r>
          </w:p>
        </w:tc>
        <w:tc>
          <w:tcPr>
            <w:tcW w:w="824" w:type="dxa"/>
            <w:gridSpan w:val="2"/>
            <w:vAlign w:val="center"/>
          </w:tcPr>
          <w:p w:rsidR="00FB5C03" w:rsidRDefault="00FB5C03" w:rsidP="00E70BB8">
            <w:pPr>
              <w:jc w:val="center"/>
              <w:rPr>
                <w:sz w:val="20"/>
              </w:rPr>
            </w:pPr>
            <w:r>
              <w:rPr>
                <w:sz w:val="20"/>
              </w:rPr>
              <w:t>男</w:t>
            </w:r>
          </w:p>
        </w:tc>
        <w:tc>
          <w:tcPr>
            <w:tcW w:w="1312" w:type="dxa"/>
            <w:vAlign w:val="center"/>
          </w:tcPr>
          <w:p w:rsidR="00FB5C03" w:rsidRDefault="00FB5C03" w:rsidP="00E70BB8">
            <w:pPr>
              <w:jc w:val="center"/>
              <w:rPr>
                <w:sz w:val="20"/>
              </w:rPr>
            </w:pPr>
            <w:r>
              <w:rPr>
                <w:sz w:val="20"/>
              </w:rPr>
              <w:t>组员</w:t>
            </w:r>
          </w:p>
        </w:tc>
        <w:tc>
          <w:tcPr>
            <w:tcW w:w="1524" w:type="dxa"/>
            <w:vAlign w:val="center"/>
          </w:tcPr>
          <w:p w:rsidR="00FB5C03" w:rsidRDefault="00FB5C03" w:rsidP="00E70BB8">
            <w:pPr>
              <w:jc w:val="center"/>
              <w:rPr>
                <w:sz w:val="20"/>
              </w:rPr>
            </w:pPr>
            <w:r>
              <w:rPr>
                <w:sz w:val="20"/>
              </w:rPr>
              <w:t>E:</w:t>
            </w:r>
            <w:r>
              <w:rPr>
                <w:sz w:val="20"/>
              </w:rPr>
              <w:t>实习审核员</w:t>
            </w:r>
          </w:p>
          <w:p w:rsidR="00FB5C03" w:rsidRDefault="00FB5C03" w:rsidP="00E70BB8">
            <w:pPr>
              <w:jc w:val="center"/>
              <w:rPr>
                <w:sz w:val="20"/>
              </w:rPr>
            </w:pPr>
            <w:r>
              <w:rPr>
                <w:sz w:val="20"/>
              </w:rPr>
              <w:t>Q:</w:t>
            </w:r>
            <w:r>
              <w:rPr>
                <w:sz w:val="20"/>
              </w:rPr>
              <w:t>审核员</w:t>
            </w:r>
          </w:p>
        </w:tc>
        <w:tc>
          <w:tcPr>
            <w:tcW w:w="2267" w:type="dxa"/>
            <w:vAlign w:val="center"/>
          </w:tcPr>
          <w:p w:rsidR="00FB5C03" w:rsidRDefault="00FB5C03" w:rsidP="00E70BB8">
            <w:pPr>
              <w:jc w:val="center"/>
              <w:rPr>
                <w:sz w:val="20"/>
              </w:rPr>
            </w:pPr>
            <w:r>
              <w:rPr>
                <w:sz w:val="20"/>
              </w:rPr>
              <w:t>2020-N0EMS-1265256</w:t>
            </w:r>
          </w:p>
          <w:p w:rsidR="00FB5C03" w:rsidRDefault="00FB5C03" w:rsidP="00E70BB8">
            <w:pPr>
              <w:jc w:val="center"/>
              <w:rPr>
                <w:sz w:val="20"/>
              </w:rPr>
            </w:pPr>
            <w:r>
              <w:rPr>
                <w:sz w:val="20"/>
              </w:rPr>
              <w:t>2020-N1QMS-1265256</w:t>
            </w:r>
          </w:p>
        </w:tc>
        <w:tc>
          <w:tcPr>
            <w:tcW w:w="1275" w:type="dxa"/>
            <w:gridSpan w:val="2"/>
            <w:vAlign w:val="center"/>
          </w:tcPr>
          <w:p w:rsidR="00FB5C03" w:rsidRDefault="00FB5C03" w:rsidP="00E70BB8">
            <w:pPr>
              <w:jc w:val="center"/>
              <w:rPr>
                <w:sz w:val="20"/>
              </w:rPr>
            </w:pPr>
          </w:p>
        </w:tc>
        <w:tc>
          <w:tcPr>
            <w:tcW w:w="1614" w:type="dxa"/>
            <w:vAlign w:val="center"/>
          </w:tcPr>
          <w:p w:rsidR="00FB5C03" w:rsidRDefault="00FB5C03" w:rsidP="00E70BB8">
            <w:pPr>
              <w:jc w:val="center"/>
              <w:rPr>
                <w:sz w:val="20"/>
              </w:rPr>
            </w:pPr>
            <w:r>
              <w:rPr>
                <w:sz w:val="20"/>
              </w:rPr>
              <w:t>ISC-265256</w:t>
            </w:r>
          </w:p>
        </w:tc>
      </w:tr>
      <w:tr w:rsidR="00FB5C03" w:rsidTr="00127C2C">
        <w:trPr>
          <w:trHeight w:val="510"/>
        </w:trPr>
        <w:tc>
          <w:tcPr>
            <w:tcW w:w="1018" w:type="dxa"/>
            <w:vAlign w:val="center"/>
          </w:tcPr>
          <w:p w:rsidR="00FB5C03" w:rsidRDefault="00FB5C03" w:rsidP="00FB5C03">
            <w:pPr>
              <w:jc w:val="center"/>
              <w:rPr>
                <w:sz w:val="20"/>
              </w:rPr>
            </w:pPr>
            <w:r>
              <w:rPr>
                <w:sz w:val="20"/>
              </w:rPr>
              <w:t>余家龙</w:t>
            </w:r>
          </w:p>
        </w:tc>
        <w:tc>
          <w:tcPr>
            <w:tcW w:w="824" w:type="dxa"/>
            <w:gridSpan w:val="2"/>
            <w:vAlign w:val="center"/>
          </w:tcPr>
          <w:p w:rsidR="00FB5C03" w:rsidRDefault="00FB5C03" w:rsidP="00E70BB8">
            <w:pPr>
              <w:jc w:val="center"/>
              <w:rPr>
                <w:sz w:val="20"/>
              </w:rPr>
            </w:pPr>
            <w:r>
              <w:rPr>
                <w:sz w:val="20"/>
              </w:rPr>
              <w:t>男</w:t>
            </w:r>
          </w:p>
        </w:tc>
        <w:tc>
          <w:tcPr>
            <w:tcW w:w="1312" w:type="dxa"/>
            <w:vAlign w:val="center"/>
          </w:tcPr>
          <w:p w:rsidR="00FB5C03" w:rsidRDefault="00FB5C03" w:rsidP="00E70BB8">
            <w:pPr>
              <w:jc w:val="center"/>
              <w:rPr>
                <w:sz w:val="20"/>
              </w:rPr>
            </w:pPr>
            <w:r>
              <w:rPr>
                <w:sz w:val="20"/>
              </w:rPr>
              <w:t>组员</w:t>
            </w:r>
          </w:p>
        </w:tc>
        <w:tc>
          <w:tcPr>
            <w:tcW w:w="1524" w:type="dxa"/>
            <w:vAlign w:val="center"/>
          </w:tcPr>
          <w:p w:rsidR="00FB5C03" w:rsidRDefault="00FB5C03" w:rsidP="00E70BB8">
            <w:pPr>
              <w:jc w:val="center"/>
              <w:rPr>
                <w:sz w:val="20"/>
              </w:rPr>
            </w:pPr>
            <w:r>
              <w:rPr>
                <w:sz w:val="20"/>
              </w:rPr>
              <w:t>E:</w:t>
            </w:r>
            <w:r>
              <w:rPr>
                <w:sz w:val="20"/>
              </w:rPr>
              <w:t>审核员</w:t>
            </w:r>
          </w:p>
          <w:p w:rsidR="00FB5C03" w:rsidRDefault="00FB5C03" w:rsidP="00E70BB8">
            <w:pPr>
              <w:jc w:val="center"/>
              <w:rPr>
                <w:sz w:val="20"/>
              </w:rPr>
            </w:pPr>
            <w:r>
              <w:rPr>
                <w:sz w:val="20"/>
              </w:rPr>
              <w:t>Q:</w:t>
            </w:r>
            <w:r>
              <w:rPr>
                <w:sz w:val="20"/>
              </w:rPr>
              <w:t>审核员</w:t>
            </w:r>
          </w:p>
        </w:tc>
        <w:tc>
          <w:tcPr>
            <w:tcW w:w="2267" w:type="dxa"/>
            <w:vAlign w:val="center"/>
          </w:tcPr>
          <w:p w:rsidR="00FB5C03" w:rsidRDefault="00FB5C03" w:rsidP="00E70BB8">
            <w:pPr>
              <w:jc w:val="center"/>
              <w:rPr>
                <w:sz w:val="20"/>
              </w:rPr>
            </w:pPr>
            <w:r>
              <w:rPr>
                <w:sz w:val="20"/>
              </w:rPr>
              <w:t>2020-N1EMS-1262293</w:t>
            </w:r>
          </w:p>
          <w:p w:rsidR="00FB5C03" w:rsidRDefault="00FB5C03" w:rsidP="00E70BB8">
            <w:pPr>
              <w:jc w:val="center"/>
              <w:rPr>
                <w:sz w:val="20"/>
              </w:rPr>
            </w:pPr>
            <w:r>
              <w:rPr>
                <w:sz w:val="20"/>
              </w:rPr>
              <w:t>2020-N1QMS-1262293</w:t>
            </w:r>
          </w:p>
        </w:tc>
        <w:tc>
          <w:tcPr>
            <w:tcW w:w="1275" w:type="dxa"/>
            <w:gridSpan w:val="2"/>
            <w:vAlign w:val="center"/>
          </w:tcPr>
          <w:p w:rsidR="00FB5C03" w:rsidRDefault="00FB5C03" w:rsidP="00E70BB8">
            <w:pPr>
              <w:jc w:val="center"/>
              <w:rPr>
                <w:sz w:val="20"/>
              </w:rPr>
            </w:pPr>
            <w:r>
              <w:rPr>
                <w:sz w:val="20"/>
              </w:rPr>
              <w:t>E:34.02.00</w:t>
            </w:r>
          </w:p>
          <w:p w:rsidR="00FB5C03" w:rsidRDefault="00FB5C03" w:rsidP="00E70BB8">
            <w:pPr>
              <w:jc w:val="center"/>
              <w:rPr>
                <w:sz w:val="20"/>
              </w:rPr>
            </w:pPr>
            <w:r>
              <w:rPr>
                <w:sz w:val="20"/>
              </w:rPr>
              <w:t>Q:34.02.00</w:t>
            </w:r>
          </w:p>
        </w:tc>
        <w:tc>
          <w:tcPr>
            <w:tcW w:w="1614" w:type="dxa"/>
            <w:vAlign w:val="center"/>
          </w:tcPr>
          <w:p w:rsidR="00FB5C03" w:rsidRDefault="00FB5C03" w:rsidP="00E70BB8">
            <w:pPr>
              <w:jc w:val="center"/>
              <w:rPr>
                <w:sz w:val="20"/>
              </w:rPr>
            </w:pPr>
            <w:r>
              <w:rPr>
                <w:sz w:val="20"/>
              </w:rPr>
              <w:t>ISC-262293</w:t>
            </w:r>
          </w:p>
        </w:tc>
      </w:tr>
      <w:tr w:rsidR="00FB5C03">
        <w:trPr>
          <w:trHeight w:val="465"/>
        </w:trPr>
        <w:tc>
          <w:tcPr>
            <w:tcW w:w="1018" w:type="dxa"/>
          </w:tcPr>
          <w:p w:rsidR="00FB5C03" w:rsidRDefault="00FB5C03">
            <w:pPr>
              <w:rPr>
                <w:b/>
                <w:sz w:val="21"/>
                <w:szCs w:val="21"/>
              </w:rPr>
            </w:pPr>
          </w:p>
        </w:tc>
        <w:tc>
          <w:tcPr>
            <w:tcW w:w="824" w:type="dxa"/>
            <w:gridSpan w:val="2"/>
          </w:tcPr>
          <w:p w:rsidR="00FB5C03" w:rsidRDefault="00FB5C03">
            <w:pPr>
              <w:rPr>
                <w:b/>
                <w:sz w:val="21"/>
                <w:szCs w:val="21"/>
              </w:rPr>
            </w:pPr>
          </w:p>
        </w:tc>
        <w:tc>
          <w:tcPr>
            <w:tcW w:w="1312" w:type="dxa"/>
          </w:tcPr>
          <w:p w:rsidR="00FB5C03" w:rsidRDefault="00FB5C03">
            <w:pPr>
              <w:rPr>
                <w:b/>
                <w:sz w:val="21"/>
                <w:szCs w:val="21"/>
              </w:rPr>
            </w:pPr>
          </w:p>
        </w:tc>
        <w:tc>
          <w:tcPr>
            <w:tcW w:w="1524" w:type="dxa"/>
          </w:tcPr>
          <w:p w:rsidR="00FB5C03" w:rsidRDefault="00FB5C03">
            <w:pPr>
              <w:rPr>
                <w:b/>
                <w:sz w:val="21"/>
                <w:szCs w:val="21"/>
              </w:rPr>
            </w:pPr>
          </w:p>
        </w:tc>
        <w:tc>
          <w:tcPr>
            <w:tcW w:w="2267" w:type="dxa"/>
          </w:tcPr>
          <w:p w:rsidR="00FB5C03" w:rsidRDefault="00FB5C03">
            <w:pPr>
              <w:rPr>
                <w:b/>
                <w:sz w:val="21"/>
                <w:szCs w:val="21"/>
              </w:rPr>
            </w:pPr>
          </w:p>
        </w:tc>
        <w:tc>
          <w:tcPr>
            <w:tcW w:w="1275" w:type="dxa"/>
            <w:gridSpan w:val="2"/>
          </w:tcPr>
          <w:p w:rsidR="00FB5C03" w:rsidRDefault="00FB5C03">
            <w:pPr>
              <w:rPr>
                <w:b/>
                <w:sz w:val="21"/>
                <w:szCs w:val="21"/>
              </w:rPr>
            </w:pPr>
          </w:p>
        </w:tc>
        <w:tc>
          <w:tcPr>
            <w:tcW w:w="1614" w:type="dxa"/>
          </w:tcPr>
          <w:p w:rsidR="00FB5C03" w:rsidRDefault="00FB5C03">
            <w:pPr>
              <w:rPr>
                <w:b/>
                <w:sz w:val="21"/>
                <w:szCs w:val="21"/>
              </w:rPr>
            </w:pPr>
          </w:p>
        </w:tc>
      </w:tr>
      <w:tr w:rsidR="00FB5C03">
        <w:trPr>
          <w:trHeight w:val="351"/>
        </w:trPr>
        <w:tc>
          <w:tcPr>
            <w:tcW w:w="1018" w:type="dxa"/>
          </w:tcPr>
          <w:p w:rsidR="00FB5C03" w:rsidRDefault="00FB5C03">
            <w:pPr>
              <w:rPr>
                <w:b/>
                <w:sz w:val="21"/>
                <w:szCs w:val="21"/>
              </w:rPr>
            </w:pPr>
          </w:p>
        </w:tc>
        <w:tc>
          <w:tcPr>
            <w:tcW w:w="824" w:type="dxa"/>
            <w:gridSpan w:val="2"/>
          </w:tcPr>
          <w:p w:rsidR="00FB5C03" w:rsidRDefault="00FB5C03">
            <w:pPr>
              <w:rPr>
                <w:b/>
                <w:sz w:val="21"/>
                <w:szCs w:val="21"/>
              </w:rPr>
            </w:pPr>
          </w:p>
        </w:tc>
        <w:tc>
          <w:tcPr>
            <w:tcW w:w="1312" w:type="dxa"/>
          </w:tcPr>
          <w:p w:rsidR="00FB5C03" w:rsidRDefault="00FB5C03">
            <w:pPr>
              <w:rPr>
                <w:b/>
                <w:sz w:val="21"/>
                <w:szCs w:val="21"/>
              </w:rPr>
            </w:pPr>
          </w:p>
        </w:tc>
        <w:tc>
          <w:tcPr>
            <w:tcW w:w="1524" w:type="dxa"/>
          </w:tcPr>
          <w:p w:rsidR="00FB5C03" w:rsidRDefault="00FB5C03">
            <w:pPr>
              <w:rPr>
                <w:b/>
                <w:sz w:val="21"/>
                <w:szCs w:val="21"/>
              </w:rPr>
            </w:pPr>
          </w:p>
        </w:tc>
        <w:tc>
          <w:tcPr>
            <w:tcW w:w="2267" w:type="dxa"/>
          </w:tcPr>
          <w:p w:rsidR="00FB5C03" w:rsidRDefault="00FB5C03">
            <w:pPr>
              <w:rPr>
                <w:b/>
                <w:sz w:val="21"/>
                <w:szCs w:val="21"/>
              </w:rPr>
            </w:pPr>
          </w:p>
        </w:tc>
        <w:tc>
          <w:tcPr>
            <w:tcW w:w="1275" w:type="dxa"/>
            <w:gridSpan w:val="2"/>
          </w:tcPr>
          <w:p w:rsidR="00FB5C03" w:rsidRDefault="00FB5C03">
            <w:pPr>
              <w:rPr>
                <w:b/>
                <w:sz w:val="21"/>
                <w:szCs w:val="21"/>
              </w:rPr>
            </w:pPr>
          </w:p>
        </w:tc>
        <w:tc>
          <w:tcPr>
            <w:tcW w:w="1614" w:type="dxa"/>
          </w:tcPr>
          <w:p w:rsidR="00FB5C03" w:rsidRDefault="00FB5C03">
            <w:pPr>
              <w:rPr>
                <w:b/>
                <w:sz w:val="21"/>
                <w:szCs w:val="21"/>
              </w:rPr>
            </w:pPr>
          </w:p>
        </w:tc>
      </w:tr>
      <w:tr w:rsidR="00FB5C03">
        <w:trPr>
          <w:trHeight w:val="413"/>
        </w:trPr>
        <w:tc>
          <w:tcPr>
            <w:tcW w:w="9834" w:type="dxa"/>
            <w:gridSpan w:val="9"/>
          </w:tcPr>
          <w:p w:rsidR="00FB5C03" w:rsidRDefault="00FB5C03">
            <w:pPr>
              <w:rPr>
                <w:b/>
                <w:sz w:val="21"/>
                <w:szCs w:val="21"/>
              </w:rPr>
            </w:pPr>
            <w:r>
              <w:rPr>
                <w:rFonts w:hint="eastAsia"/>
                <w:b/>
                <w:sz w:val="21"/>
                <w:szCs w:val="21"/>
              </w:rPr>
              <w:t>与审核组同行人员信息</w:t>
            </w:r>
          </w:p>
        </w:tc>
      </w:tr>
      <w:tr w:rsidR="00FB5C03">
        <w:trPr>
          <w:trHeight w:val="418"/>
        </w:trPr>
        <w:tc>
          <w:tcPr>
            <w:tcW w:w="1018" w:type="dxa"/>
            <w:vAlign w:val="center"/>
          </w:tcPr>
          <w:p w:rsidR="00FB5C03" w:rsidRDefault="00FB5C03">
            <w:pPr>
              <w:jc w:val="center"/>
              <w:rPr>
                <w:b/>
                <w:sz w:val="21"/>
                <w:szCs w:val="21"/>
              </w:rPr>
            </w:pPr>
            <w:r>
              <w:rPr>
                <w:rFonts w:hint="eastAsia"/>
                <w:b/>
                <w:sz w:val="21"/>
                <w:szCs w:val="21"/>
              </w:rPr>
              <w:t>姓名</w:t>
            </w:r>
          </w:p>
        </w:tc>
        <w:tc>
          <w:tcPr>
            <w:tcW w:w="824" w:type="dxa"/>
            <w:gridSpan w:val="2"/>
            <w:vAlign w:val="center"/>
          </w:tcPr>
          <w:p w:rsidR="00FB5C03" w:rsidRDefault="00FB5C03">
            <w:pPr>
              <w:jc w:val="center"/>
              <w:rPr>
                <w:b/>
                <w:sz w:val="21"/>
                <w:szCs w:val="21"/>
              </w:rPr>
            </w:pPr>
            <w:r>
              <w:rPr>
                <w:rFonts w:hint="eastAsia"/>
                <w:b/>
                <w:sz w:val="21"/>
                <w:szCs w:val="21"/>
              </w:rPr>
              <w:t>性别</w:t>
            </w:r>
          </w:p>
        </w:tc>
        <w:tc>
          <w:tcPr>
            <w:tcW w:w="1312" w:type="dxa"/>
            <w:vAlign w:val="center"/>
          </w:tcPr>
          <w:p w:rsidR="00FB5C03" w:rsidRDefault="00FB5C03">
            <w:pPr>
              <w:jc w:val="center"/>
              <w:rPr>
                <w:b/>
                <w:sz w:val="21"/>
                <w:szCs w:val="21"/>
              </w:rPr>
            </w:pPr>
            <w:r>
              <w:rPr>
                <w:rFonts w:hint="eastAsia"/>
                <w:b/>
                <w:sz w:val="21"/>
                <w:szCs w:val="21"/>
              </w:rPr>
              <w:t>角色</w:t>
            </w:r>
          </w:p>
        </w:tc>
        <w:tc>
          <w:tcPr>
            <w:tcW w:w="6680" w:type="dxa"/>
            <w:gridSpan w:val="5"/>
            <w:vAlign w:val="center"/>
          </w:tcPr>
          <w:p w:rsidR="00FB5C03" w:rsidRDefault="00FB5C03">
            <w:pPr>
              <w:rPr>
                <w:b/>
                <w:sz w:val="21"/>
                <w:szCs w:val="21"/>
              </w:rPr>
            </w:pPr>
            <w:r>
              <w:rPr>
                <w:rFonts w:hint="eastAsia"/>
                <w:b/>
                <w:sz w:val="21"/>
                <w:szCs w:val="21"/>
              </w:rPr>
              <w:t>工作单位</w:t>
            </w:r>
          </w:p>
        </w:tc>
      </w:tr>
      <w:tr w:rsidR="00FB5C03">
        <w:trPr>
          <w:trHeight w:val="418"/>
        </w:trPr>
        <w:tc>
          <w:tcPr>
            <w:tcW w:w="1018" w:type="dxa"/>
            <w:vAlign w:val="center"/>
          </w:tcPr>
          <w:p w:rsidR="00FB5C03" w:rsidRDefault="00FB5C03">
            <w:pPr>
              <w:jc w:val="center"/>
              <w:rPr>
                <w:b/>
                <w:sz w:val="21"/>
                <w:szCs w:val="21"/>
              </w:rPr>
            </w:pPr>
          </w:p>
        </w:tc>
        <w:tc>
          <w:tcPr>
            <w:tcW w:w="824" w:type="dxa"/>
            <w:gridSpan w:val="2"/>
            <w:vAlign w:val="center"/>
          </w:tcPr>
          <w:p w:rsidR="00FB5C03" w:rsidRDefault="00FB5C03">
            <w:pPr>
              <w:jc w:val="center"/>
              <w:rPr>
                <w:b/>
                <w:sz w:val="21"/>
                <w:szCs w:val="21"/>
              </w:rPr>
            </w:pPr>
          </w:p>
        </w:tc>
        <w:tc>
          <w:tcPr>
            <w:tcW w:w="1312" w:type="dxa"/>
            <w:vAlign w:val="center"/>
          </w:tcPr>
          <w:p w:rsidR="00FB5C03" w:rsidRDefault="00FB5C03">
            <w:pPr>
              <w:jc w:val="center"/>
              <w:rPr>
                <w:b/>
                <w:sz w:val="21"/>
                <w:szCs w:val="21"/>
              </w:rPr>
            </w:pPr>
          </w:p>
        </w:tc>
        <w:tc>
          <w:tcPr>
            <w:tcW w:w="6680" w:type="dxa"/>
            <w:gridSpan w:val="5"/>
            <w:vAlign w:val="center"/>
          </w:tcPr>
          <w:p w:rsidR="00FB5C03" w:rsidRDefault="00FB5C03">
            <w:pPr>
              <w:rPr>
                <w:b/>
                <w:sz w:val="21"/>
                <w:szCs w:val="21"/>
              </w:rPr>
            </w:pPr>
          </w:p>
        </w:tc>
      </w:tr>
      <w:tr w:rsidR="00FB5C03">
        <w:trPr>
          <w:trHeight w:val="418"/>
        </w:trPr>
        <w:tc>
          <w:tcPr>
            <w:tcW w:w="1018" w:type="dxa"/>
            <w:vAlign w:val="center"/>
          </w:tcPr>
          <w:p w:rsidR="00FB5C03" w:rsidRDefault="00FB5C03">
            <w:pPr>
              <w:jc w:val="center"/>
              <w:rPr>
                <w:b/>
              </w:rPr>
            </w:pPr>
          </w:p>
        </w:tc>
        <w:tc>
          <w:tcPr>
            <w:tcW w:w="824" w:type="dxa"/>
            <w:gridSpan w:val="2"/>
            <w:vAlign w:val="center"/>
          </w:tcPr>
          <w:p w:rsidR="00FB5C03" w:rsidRDefault="00FB5C03">
            <w:pPr>
              <w:jc w:val="center"/>
              <w:rPr>
                <w:b/>
              </w:rPr>
            </w:pPr>
          </w:p>
        </w:tc>
        <w:tc>
          <w:tcPr>
            <w:tcW w:w="1312" w:type="dxa"/>
            <w:vAlign w:val="center"/>
          </w:tcPr>
          <w:p w:rsidR="00FB5C03" w:rsidRDefault="00FB5C03">
            <w:pPr>
              <w:jc w:val="center"/>
              <w:rPr>
                <w:b/>
              </w:rPr>
            </w:pPr>
          </w:p>
        </w:tc>
        <w:tc>
          <w:tcPr>
            <w:tcW w:w="6680" w:type="dxa"/>
            <w:gridSpan w:val="5"/>
            <w:vAlign w:val="center"/>
          </w:tcPr>
          <w:p w:rsidR="00FB5C03" w:rsidRDefault="00FB5C03">
            <w:pPr>
              <w:rPr>
                <w:b/>
              </w:rPr>
            </w:pPr>
          </w:p>
        </w:tc>
      </w:tr>
      <w:tr w:rsidR="00FB5C03">
        <w:trPr>
          <w:trHeight w:val="418"/>
        </w:trPr>
        <w:tc>
          <w:tcPr>
            <w:tcW w:w="1018" w:type="dxa"/>
            <w:vAlign w:val="center"/>
          </w:tcPr>
          <w:p w:rsidR="00FB5C03" w:rsidRDefault="00FB5C03">
            <w:pPr>
              <w:jc w:val="center"/>
              <w:rPr>
                <w:b/>
              </w:rPr>
            </w:pPr>
          </w:p>
        </w:tc>
        <w:tc>
          <w:tcPr>
            <w:tcW w:w="824" w:type="dxa"/>
            <w:gridSpan w:val="2"/>
            <w:vAlign w:val="center"/>
          </w:tcPr>
          <w:p w:rsidR="00FB5C03" w:rsidRDefault="00FB5C03">
            <w:pPr>
              <w:jc w:val="center"/>
              <w:rPr>
                <w:b/>
              </w:rPr>
            </w:pPr>
          </w:p>
        </w:tc>
        <w:tc>
          <w:tcPr>
            <w:tcW w:w="1312" w:type="dxa"/>
            <w:vAlign w:val="center"/>
          </w:tcPr>
          <w:p w:rsidR="00FB5C03" w:rsidRDefault="00FB5C03">
            <w:pPr>
              <w:jc w:val="center"/>
              <w:rPr>
                <w:b/>
              </w:rPr>
            </w:pPr>
          </w:p>
        </w:tc>
        <w:tc>
          <w:tcPr>
            <w:tcW w:w="6680" w:type="dxa"/>
            <w:gridSpan w:val="5"/>
            <w:vAlign w:val="center"/>
          </w:tcPr>
          <w:p w:rsidR="00FB5C03" w:rsidRDefault="00FB5C03">
            <w:pPr>
              <w:rPr>
                <w:b/>
              </w:rPr>
            </w:pPr>
          </w:p>
        </w:tc>
      </w:tr>
    </w:tbl>
    <w:p w:rsidR="00A921FB" w:rsidRDefault="00601F2E">
      <w:pPr>
        <w:tabs>
          <w:tab w:val="left" w:pos="645"/>
        </w:tabs>
        <w:rPr>
          <w:b/>
          <w:sz w:val="26"/>
          <w:szCs w:val="26"/>
        </w:rPr>
      </w:pPr>
      <w:r>
        <w:rPr>
          <w:rFonts w:hint="eastAsia"/>
          <w:b/>
          <w:sz w:val="26"/>
          <w:szCs w:val="26"/>
        </w:rPr>
        <w:t>二、审核目的</w:t>
      </w:r>
    </w:p>
    <w:p w:rsidR="00A921FB" w:rsidRDefault="00601F2E">
      <w:pPr>
        <w:tabs>
          <w:tab w:val="left" w:pos="645"/>
        </w:tabs>
        <w:rPr>
          <w:b/>
          <w:sz w:val="21"/>
          <w:szCs w:val="21"/>
        </w:rPr>
      </w:pPr>
      <w:bookmarkStart w:id="6" w:name="审核目的"/>
      <w:r>
        <w:rPr>
          <w:rFonts w:hint="eastAsia"/>
          <w:b/>
          <w:sz w:val="21"/>
          <w:szCs w:val="21"/>
        </w:rPr>
        <w:sym w:font="Wingdings 2" w:char="00A3"/>
      </w:r>
      <w:r>
        <w:rPr>
          <w:rFonts w:hint="eastAsia"/>
          <w:b/>
          <w:sz w:val="21"/>
          <w:szCs w:val="21"/>
        </w:rPr>
        <w:t>认证注册：</w:t>
      </w:r>
      <w:r>
        <w:rPr>
          <w:rFonts w:hint="eastAsia"/>
          <w:b/>
          <w:sz w:val="21"/>
          <w:szCs w:val="21"/>
        </w:rPr>
        <w:t>__________</w:t>
      </w:r>
    </w:p>
    <w:p w:rsidR="00A921FB" w:rsidRDefault="00601F2E">
      <w:pPr>
        <w:tabs>
          <w:tab w:val="left" w:pos="645"/>
        </w:tabs>
        <w:rPr>
          <w:b/>
          <w:sz w:val="21"/>
          <w:szCs w:val="21"/>
        </w:rPr>
      </w:pPr>
      <w:r>
        <w:rPr>
          <w:rFonts w:hint="eastAsia"/>
          <w:b/>
          <w:sz w:val="21"/>
          <w:szCs w:val="21"/>
        </w:rPr>
        <w:t>■保持认证注册资格：</w:t>
      </w:r>
      <w:r>
        <w:rPr>
          <w:rFonts w:hint="eastAsia"/>
          <w:b/>
          <w:sz w:val="21"/>
          <w:szCs w:val="21"/>
        </w:rPr>
        <w:t>__</w:t>
      </w:r>
      <w:r w:rsidR="00FB5C03">
        <w:rPr>
          <w:rFonts w:hint="eastAsia"/>
          <w:b/>
          <w:sz w:val="21"/>
          <w:szCs w:val="21"/>
        </w:rPr>
        <w:t>补充</w:t>
      </w:r>
      <w:r>
        <w:rPr>
          <w:rFonts w:hint="eastAsia"/>
          <w:b/>
          <w:sz w:val="21"/>
          <w:szCs w:val="21"/>
        </w:rPr>
        <w:t>_____</w:t>
      </w:r>
    </w:p>
    <w:p w:rsidR="00A921FB" w:rsidRDefault="00601F2E">
      <w:pPr>
        <w:tabs>
          <w:tab w:val="left" w:pos="645"/>
        </w:tabs>
        <w:rPr>
          <w:b/>
          <w:sz w:val="21"/>
          <w:szCs w:val="21"/>
        </w:rPr>
      </w:pPr>
      <w:r>
        <w:rPr>
          <w:rFonts w:hint="eastAsia"/>
          <w:b/>
          <w:sz w:val="21"/>
          <w:szCs w:val="21"/>
        </w:rPr>
        <w:t>□恢复认证注册资格：</w:t>
      </w:r>
      <w:r>
        <w:rPr>
          <w:rFonts w:hint="eastAsia"/>
          <w:b/>
          <w:sz w:val="21"/>
          <w:szCs w:val="21"/>
        </w:rPr>
        <w:t>__________</w:t>
      </w:r>
    </w:p>
    <w:p w:rsidR="00A921FB" w:rsidRDefault="00601F2E">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A921FB" w:rsidRDefault="00601F2E">
      <w:pPr>
        <w:tabs>
          <w:tab w:val="left" w:pos="645"/>
        </w:tabs>
        <w:rPr>
          <w:b/>
          <w:sz w:val="21"/>
          <w:szCs w:val="21"/>
        </w:rPr>
      </w:pPr>
      <w:r>
        <w:rPr>
          <w:rFonts w:hint="eastAsia"/>
          <w:b/>
          <w:sz w:val="21"/>
          <w:szCs w:val="21"/>
        </w:rPr>
        <w:t>□其它：</w:t>
      </w:r>
      <w:r>
        <w:rPr>
          <w:rFonts w:hint="eastAsia"/>
          <w:b/>
          <w:sz w:val="21"/>
          <w:szCs w:val="21"/>
        </w:rPr>
        <w:t>__________</w:t>
      </w:r>
      <w:bookmarkEnd w:id="6"/>
    </w:p>
    <w:p w:rsidR="00A921FB" w:rsidRDefault="00601F2E">
      <w:pPr>
        <w:tabs>
          <w:tab w:val="left" w:pos="645"/>
        </w:tabs>
        <w:rPr>
          <w:b/>
          <w:sz w:val="16"/>
          <w:szCs w:val="16"/>
        </w:rPr>
      </w:pPr>
      <w:r>
        <w:rPr>
          <w:rFonts w:hint="eastAsia"/>
          <w:b/>
          <w:sz w:val="26"/>
          <w:szCs w:val="26"/>
        </w:rPr>
        <w:t>三、审核准则</w:t>
      </w:r>
    </w:p>
    <w:p w:rsidR="00A921FB" w:rsidRDefault="00601F2E">
      <w:pPr>
        <w:tabs>
          <w:tab w:val="left" w:pos="645"/>
        </w:tabs>
        <w:rPr>
          <w:b/>
          <w:sz w:val="21"/>
          <w:szCs w:val="21"/>
        </w:rPr>
      </w:pPr>
      <w:bookmarkStart w:id="7" w:name="Q勾选15Add"/>
      <w:r>
        <w:rPr>
          <w:rFonts w:hint="eastAsia"/>
          <w:b/>
          <w:sz w:val="21"/>
          <w:szCs w:val="21"/>
        </w:rPr>
        <w:t>■</w:t>
      </w:r>
      <w:bookmarkEnd w:id="7"/>
      <w:r>
        <w:rPr>
          <w:rFonts w:hint="eastAsia"/>
          <w:b/>
          <w:sz w:val="21"/>
          <w:szCs w:val="21"/>
        </w:rPr>
        <w:t xml:space="preserve"> GB/T 19001:2016 </w:t>
      </w:r>
      <w:proofErr w:type="spellStart"/>
      <w:r>
        <w:rPr>
          <w:rFonts w:hint="eastAsia"/>
          <w:b/>
          <w:sz w:val="21"/>
          <w:szCs w:val="21"/>
        </w:rPr>
        <w:t>idt</w:t>
      </w:r>
      <w:proofErr w:type="spellEnd"/>
      <w:r>
        <w:rPr>
          <w:rFonts w:hint="eastAsia"/>
          <w:b/>
          <w:sz w:val="21"/>
          <w:szCs w:val="21"/>
        </w:rPr>
        <w:t xml:space="preserve"> ISO 9001:2015</w:t>
      </w:r>
      <w:r>
        <w:rPr>
          <w:rFonts w:hint="eastAsia"/>
          <w:b/>
          <w:sz w:val="21"/>
          <w:szCs w:val="21"/>
        </w:rPr>
        <w:t>标准不适用条款</w:t>
      </w:r>
      <w:r>
        <w:rPr>
          <w:rFonts w:hint="eastAsia"/>
          <w:b/>
          <w:sz w:val="21"/>
          <w:szCs w:val="21"/>
        </w:rPr>
        <w:t>:   8.3</w:t>
      </w:r>
      <w:r>
        <w:rPr>
          <w:rFonts w:hint="eastAsia"/>
          <w:b/>
          <w:sz w:val="21"/>
          <w:szCs w:val="21"/>
        </w:rPr>
        <w:t>条款</w:t>
      </w:r>
    </w:p>
    <w:p w:rsidR="00A921FB" w:rsidRDefault="00601F2E">
      <w:pPr>
        <w:tabs>
          <w:tab w:val="left" w:pos="645"/>
        </w:tabs>
        <w:rPr>
          <w:b/>
          <w:sz w:val="21"/>
          <w:szCs w:val="21"/>
        </w:rPr>
      </w:pPr>
      <w:bookmarkStart w:id="8" w:name="QJ勾选Add"/>
      <w:r>
        <w:rPr>
          <w:rFonts w:hint="eastAsia"/>
          <w:b/>
          <w:sz w:val="21"/>
          <w:szCs w:val="21"/>
        </w:rPr>
        <w:t>□</w:t>
      </w:r>
      <w:bookmarkEnd w:id="8"/>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A921FB" w:rsidRDefault="00601F2E">
      <w:pPr>
        <w:tabs>
          <w:tab w:val="left" w:pos="645"/>
        </w:tabs>
        <w:rPr>
          <w:b/>
          <w:sz w:val="21"/>
          <w:szCs w:val="21"/>
        </w:rPr>
      </w:pPr>
      <w:bookmarkStart w:id="9" w:name="E勾选Add"/>
      <w:r>
        <w:rPr>
          <w:rFonts w:hint="eastAsia"/>
          <w:b/>
          <w:sz w:val="21"/>
          <w:szCs w:val="21"/>
        </w:rPr>
        <w:t>■</w:t>
      </w:r>
      <w:bookmarkEnd w:id="9"/>
      <w:r>
        <w:rPr>
          <w:rFonts w:hint="eastAsia"/>
          <w:b/>
          <w:sz w:val="21"/>
          <w:szCs w:val="21"/>
        </w:rPr>
        <w:t xml:space="preserve"> GB/T 24001-2016 </w:t>
      </w:r>
      <w:proofErr w:type="spellStart"/>
      <w:r>
        <w:rPr>
          <w:rFonts w:hint="eastAsia"/>
          <w:b/>
          <w:sz w:val="21"/>
          <w:szCs w:val="21"/>
        </w:rPr>
        <w:t>idt</w:t>
      </w:r>
      <w:proofErr w:type="spellEnd"/>
      <w:r>
        <w:rPr>
          <w:rFonts w:hint="eastAsia"/>
          <w:b/>
          <w:sz w:val="21"/>
          <w:szCs w:val="21"/>
        </w:rPr>
        <w:t xml:space="preserve"> ISO 14001:2015</w:t>
      </w:r>
      <w:r>
        <w:rPr>
          <w:rFonts w:hint="eastAsia"/>
          <w:b/>
          <w:sz w:val="21"/>
          <w:szCs w:val="21"/>
        </w:rPr>
        <w:t>标准</w:t>
      </w:r>
    </w:p>
    <w:p w:rsidR="00A921FB" w:rsidRDefault="00601F2E">
      <w:pPr>
        <w:tabs>
          <w:tab w:val="left" w:pos="645"/>
        </w:tabs>
        <w:rPr>
          <w:b/>
          <w:sz w:val="21"/>
          <w:szCs w:val="21"/>
        </w:rPr>
      </w:pPr>
      <w:bookmarkStart w:id="10" w:name="S勾选Add"/>
      <w:r>
        <w:rPr>
          <w:rFonts w:hint="eastAsia"/>
          <w:b/>
          <w:sz w:val="21"/>
          <w:szCs w:val="21"/>
        </w:rPr>
        <w:t>■</w:t>
      </w:r>
      <w:bookmarkEnd w:id="10"/>
      <w:r>
        <w:rPr>
          <w:rFonts w:hint="eastAsia"/>
          <w:b/>
          <w:sz w:val="21"/>
          <w:szCs w:val="21"/>
        </w:rPr>
        <w:t xml:space="preserve"> GB/T 28001-2011 </w:t>
      </w:r>
      <w:proofErr w:type="spellStart"/>
      <w:r>
        <w:rPr>
          <w:rFonts w:hint="eastAsia"/>
          <w:b/>
          <w:sz w:val="21"/>
          <w:szCs w:val="21"/>
        </w:rPr>
        <w:t>idt</w:t>
      </w:r>
      <w:proofErr w:type="spellEnd"/>
      <w:r>
        <w:rPr>
          <w:rFonts w:hint="eastAsia"/>
          <w:b/>
          <w:sz w:val="21"/>
          <w:szCs w:val="21"/>
        </w:rPr>
        <w:t xml:space="preserve"> OHSMS 18001:2007</w:t>
      </w:r>
      <w:r>
        <w:rPr>
          <w:rFonts w:hint="eastAsia"/>
          <w:b/>
          <w:sz w:val="21"/>
          <w:szCs w:val="21"/>
        </w:rPr>
        <w:t>标准</w:t>
      </w:r>
    </w:p>
    <w:p w:rsidR="00A921FB" w:rsidRDefault="00601F2E">
      <w:pPr>
        <w:tabs>
          <w:tab w:val="left" w:pos="645"/>
        </w:tabs>
        <w:rPr>
          <w:b/>
          <w:sz w:val="21"/>
          <w:szCs w:val="21"/>
        </w:rPr>
      </w:pPr>
      <w:bookmarkStart w:id="11" w:name="S勾选Add1"/>
      <w:r>
        <w:rPr>
          <w:rFonts w:hint="eastAsia"/>
          <w:b/>
          <w:sz w:val="21"/>
          <w:szCs w:val="21"/>
        </w:rPr>
        <w:t>■</w:t>
      </w:r>
      <w:bookmarkEnd w:id="11"/>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A921FB" w:rsidRDefault="00601F2E">
      <w:pPr>
        <w:tabs>
          <w:tab w:val="left" w:pos="645"/>
        </w:tabs>
        <w:rPr>
          <w:b/>
          <w:sz w:val="21"/>
          <w:szCs w:val="21"/>
        </w:rPr>
      </w:pPr>
      <w:r>
        <w:rPr>
          <w:rFonts w:hint="eastAsia"/>
          <w:b/>
          <w:sz w:val="21"/>
          <w:szCs w:val="21"/>
        </w:rPr>
        <w:t>□受审核方管理体系文件□适用的法律法规□认证合同</w:t>
      </w:r>
    </w:p>
    <w:p w:rsidR="00A921FB" w:rsidRDefault="00601F2E">
      <w:pPr>
        <w:tabs>
          <w:tab w:val="left" w:pos="645"/>
        </w:tabs>
        <w:rPr>
          <w:b/>
          <w:sz w:val="16"/>
          <w:szCs w:val="16"/>
        </w:rPr>
      </w:pPr>
      <w:r>
        <w:rPr>
          <w:rFonts w:hint="eastAsia"/>
          <w:b/>
          <w:sz w:val="26"/>
          <w:szCs w:val="26"/>
        </w:rPr>
        <w:lastRenderedPageBreak/>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1"/>
        <w:gridCol w:w="1177"/>
        <w:gridCol w:w="1689"/>
        <w:gridCol w:w="1109"/>
        <w:gridCol w:w="1609"/>
        <w:gridCol w:w="9"/>
        <w:gridCol w:w="1672"/>
        <w:gridCol w:w="1500"/>
      </w:tblGrid>
      <w:tr w:rsidR="00A921FB">
        <w:trPr>
          <w:trHeight w:val="135"/>
          <w:jc w:val="center"/>
        </w:trPr>
        <w:tc>
          <w:tcPr>
            <w:tcW w:w="2218" w:type="dxa"/>
            <w:gridSpan w:val="2"/>
            <w:vAlign w:val="center"/>
          </w:tcPr>
          <w:p w:rsidR="00A921FB" w:rsidRDefault="00601F2E">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A921FB" w:rsidRDefault="00601F2E">
            <w:pPr>
              <w:spacing w:line="260" w:lineRule="exact"/>
              <w:rPr>
                <w:rFonts w:ascii="宋体"/>
                <w:b/>
                <w:sz w:val="21"/>
              </w:rPr>
            </w:pPr>
            <w:bookmarkStart w:id="12" w:name="组织名称Add"/>
            <w:r>
              <w:rPr>
                <w:rFonts w:ascii="宋体"/>
                <w:b/>
                <w:sz w:val="21"/>
              </w:rPr>
              <w:t>四川振通检测股份有限公司</w:t>
            </w:r>
            <w:bookmarkEnd w:id="12"/>
          </w:p>
        </w:tc>
        <w:tc>
          <w:tcPr>
            <w:tcW w:w="1672" w:type="dxa"/>
            <w:vAlign w:val="center"/>
          </w:tcPr>
          <w:p w:rsidR="00A921FB" w:rsidRDefault="00601F2E">
            <w:pPr>
              <w:spacing w:line="260" w:lineRule="exact"/>
              <w:jc w:val="center"/>
              <w:rPr>
                <w:rFonts w:ascii="宋体"/>
                <w:b/>
                <w:sz w:val="21"/>
              </w:rPr>
            </w:pPr>
            <w:r>
              <w:rPr>
                <w:rFonts w:ascii="宋体" w:hAnsi="宋体" w:hint="eastAsia"/>
                <w:b/>
                <w:sz w:val="21"/>
              </w:rPr>
              <w:t>组织人数及</w:t>
            </w:r>
          </w:p>
          <w:p w:rsidR="00A921FB" w:rsidRDefault="00601F2E">
            <w:pPr>
              <w:spacing w:line="200" w:lineRule="exact"/>
              <w:rPr>
                <w:b/>
                <w:spacing w:val="-20"/>
              </w:rPr>
            </w:pPr>
            <w:r>
              <w:rPr>
                <w:rFonts w:ascii="宋体" w:hAnsi="宋体" w:hint="eastAsia"/>
                <w:b/>
                <w:sz w:val="21"/>
              </w:rPr>
              <w:t>变动情况核实</w:t>
            </w:r>
          </w:p>
        </w:tc>
        <w:tc>
          <w:tcPr>
            <w:tcW w:w="1500" w:type="dxa"/>
          </w:tcPr>
          <w:p w:rsidR="00A921FB" w:rsidRDefault="00601F2E">
            <w:pPr>
              <w:spacing w:line="260" w:lineRule="exact"/>
              <w:rPr>
                <w:rFonts w:ascii="宋体"/>
                <w:b/>
                <w:sz w:val="21"/>
              </w:rPr>
            </w:pPr>
            <w:r>
              <w:rPr>
                <w:rFonts w:ascii="宋体" w:hint="eastAsia"/>
                <w:b/>
                <w:sz w:val="21"/>
              </w:rPr>
              <w:t>44</w:t>
            </w:r>
          </w:p>
        </w:tc>
      </w:tr>
      <w:tr w:rsidR="00A921FB">
        <w:trPr>
          <w:trHeight w:val="546"/>
          <w:jc w:val="center"/>
        </w:trPr>
        <w:tc>
          <w:tcPr>
            <w:tcW w:w="2218" w:type="dxa"/>
            <w:gridSpan w:val="2"/>
            <w:vAlign w:val="center"/>
          </w:tcPr>
          <w:p w:rsidR="00A921FB" w:rsidRDefault="00601F2E">
            <w:pPr>
              <w:jc w:val="center"/>
              <w:rPr>
                <w:b/>
                <w:sz w:val="16"/>
                <w:szCs w:val="16"/>
              </w:rPr>
            </w:pPr>
            <w:r>
              <w:rPr>
                <w:rFonts w:ascii="宋体" w:hAnsi="宋体" w:hint="eastAsia"/>
                <w:b/>
                <w:sz w:val="21"/>
                <w:szCs w:val="21"/>
              </w:rPr>
              <w:t>注册地址</w:t>
            </w:r>
          </w:p>
        </w:tc>
        <w:tc>
          <w:tcPr>
            <w:tcW w:w="4416" w:type="dxa"/>
            <w:gridSpan w:val="4"/>
          </w:tcPr>
          <w:p w:rsidR="00A921FB" w:rsidRDefault="00601F2E">
            <w:pPr>
              <w:rPr>
                <w:rFonts w:ascii="宋体"/>
                <w:b/>
                <w:sz w:val="21"/>
              </w:rPr>
            </w:pPr>
            <w:bookmarkStart w:id="13" w:name="注册地址"/>
            <w:r>
              <w:rPr>
                <w:rFonts w:ascii="宋体"/>
                <w:b/>
                <w:sz w:val="21"/>
              </w:rPr>
              <w:t>绵阳市涪城区青龙大道59号</w:t>
            </w:r>
            <w:bookmarkEnd w:id="13"/>
          </w:p>
        </w:tc>
        <w:tc>
          <w:tcPr>
            <w:tcW w:w="1672" w:type="dxa"/>
            <w:vMerge w:val="restart"/>
            <w:vAlign w:val="center"/>
          </w:tcPr>
          <w:p w:rsidR="00A921FB" w:rsidRDefault="00601F2E">
            <w:pPr>
              <w:jc w:val="center"/>
              <w:rPr>
                <w:rFonts w:ascii="宋体"/>
                <w:b/>
                <w:sz w:val="21"/>
              </w:rPr>
            </w:pPr>
            <w:r>
              <w:rPr>
                <w:rFonts w:ascii="宋体" w:hAnsi="宋体" w:hint="eastAsia"/>
                <w:b/>
                <w:sz w:val="21"/>
              </w:rPr>
              <w:t>邮编</w:t>
            </w:r>
          </w:p>
        </w:tc>
        <w:tc>
          <w:tcPr>
            <w:tcW w:w="1500" w:type="dxa"/>
          </w:tcPr>
          <w:p w:rsidR="00A921FB" w:rsidRDefault="00601F2E">
            <w:pPr>
              <w:rPr>
                <w:rFonts w:ascii="宋体"/>
                <w:b/>
                <w:sz w:val="21"/>
              </w:rPr>
            </w:pPr>
            <w:bookmarkStart w:id="14" w:name="注册邮编"/>
            <w:r>
              <w:rPr>
                <w:rFonts w:ascii="宋体"/>
                <w:b/>
                <w:sz w:val="21"/>
              </w:rPr>
              <w:t>628000</w:t>
            </w:r>
            <w:bookmarkEnd w:id="14"/>
          </w:p>
        </w:tc>
      </w:tr>
      <w:tr w:rsidR="00A921FB">
        <w:trPr>
          <w:trHeight w:val="434"/>
          <w:jc w:val="center"/>
        </w:trPr>
        <w:tc>
          <w:tcPr>
            <w:tcW w:w="2218" w:type="dxa"/>
            <w:gridSpan w:val="2"/>
            <w:vAlign w:val="center"/>
          </w:tcPr>
          <w:p w:rsidR="00A921FB" w:rsidRDefault="00601F2E">
            <w:pPr>
              <w:jc w:val="center"/>
              <w:rPr>
                <w:rFonts w:ascii="宋体"/>
                <w:b/>
                <w:sz w:val="21"/>
                <w:szCs w:val="21"/>
              </w:rPr>
            </w:pPr>
            <w:r>
              <w:rPr>
                <w:rFonts w:ascii="宋体" w:hAnsi="宋体" w:hint="eastAsia"/>
                <w:b/>
                <w:sz w:val="21"/>
                <w:szCs w:val="21"/>
              </w:rPr>
              <w:t>经营地址</w:t>
            </w:r>
          </w:p>
        </w:tc>
        <w:tc>
          <w:tcPr>
            <w:tcW w:w="4416" w:type="dxa"/>
            <w:gridSpan w:val="4"/>
          </w:tcPr>
          <w:p w:rsidR="00A921FB" w:rsidRDefault="00601F2E">
            <w:pPr>
              <w:rPr>
                <w:rFonts w:ascii="宋体"/>
                <w:b/>
                <w:sz w:val="21"/>
              </w:rPr>
            </w:pPr>
            <w:bookmarkStart w:id="15" w:name="办公地址"/>
            <w:r>
              <w:rPr>
                <w:rFonts w:ascii="宋体"/>
                <w:b/>
                <w:sz w:val="21"/>
              </w:rPr>
              <w:t>四川省绵阳市涪城区青龙大道59号西南科技大学老区</w:t>
            </w:r>
            <w:bookmarkEnd w:id="15"/>
          </w:p>
        </w:tc>
        <w:tc>
          <w:tcPr>
            <w:tcW w:w="1672" w:type="dxa"/>
            <w:vMerge/>
            <w:vAlign w:val="center"/>
          </w:tcPr>
          <w:p w:rsidR="00A921FB" w:rsidRDefault="00A921FB">
            <w:pPr>
              <w:jc w:val="center"/>
              <w:rPr>
                <w:rFonts w:ascii="宋体"/>
                <w:b/>
                <w:sz w:val="21"/>
              </w:rPr>
            </w:pPr>
          </w:p>
        </w:tc>
        <w:tc>
          <w:tcPr>
            <w:tcW w:w="1500" w:type="dxa"/>
          </w:tcPr>
          <w:p w:rsidR="00A921FB" w:rsidRDefault="00601F2E">
            <w:pPr>
              <w:rPr>
                <w:rFonts w:ascii="宋体"/>
                <w:b/>
                <w:sz w:val="21"/>
              </w:rPr>
            </w:pPr>
            <w:bookmarkStart w:id="16" w:name="办公邮编"/>
            <w:r>
              <w:rPr>
                <w:rFonts w:ascii="宋体"/>
                <w:b/>
                <w:sz w:val="21"/>
              </w:rPr>
              <w:t>628000</w:t>
            </w:r>
            <w:bookmarkEnd w:id="16"/>
          </w:p>
        </w:tc>
      </w:tr>
      <w:tr w:rsidR="00A921FB">
        <w:trPr>
          <w:trHeight w:val="374"/>
          <w:jc w:val="center"/>
        </w:trPr>
        <w:tc>
          <w:tcPr>
            <w:tcW w:w="2218" w:type="dxa"/>
            <w:gridSpan w:val="2"/>
            <w:vAlign w:val="center"/>
          </w:tcPr>
          <w:p w:rsidR="00A921FB" w:rsidRDefault="00601F2E">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A921FB" w:rsidRDefault="00601F2E">
            <w:pPr>
              <w:rPr>
                <w:rFonts w:ascii="宋体"/>
                <w:b/>
                <w:sz w:val="21"/>
              </w:rPr>
            </w:pPr>
            <w:bookmarkStart w:id="17" w:name="生产地址Add"/>
            <w:r>
              <w:rPr>
                <w:rFonts w:ascii="宋体"/>
                <w:b/>
                <w:sz w:val="21"/>
              </w:rPr>
              <w:t>四川省绵阳市涪城区青龙大道59号西南科技大学老区</w:t>
            </w:r>
            <w:bookmarkEnd w:id="17"/>
          </w:p>
        </w:tc>
        <w:tc>
          <w:tcPr>
            <w:tcW w:w="1672" w:type="dxa"/>
            <w:vMerge/>
            <w:vAlign w:val="center"/>
          </w:tcPr>
          <w:p w:rsidR="00A921FB" w:rsidRDefault="00A921FB">
            <w:pPr>
              <w:jc w:val="center"/>
              <w:rPr>
                <w:rFonts w:ascii="宋体"/>
                <w:b/>
                <w:sz w:val="21"/>
              </w:rPr>
            </w:pPr>
          </w:p>
        </w:tc>
        <w:tc>
          <w:tcPr>
            <w:tcW w:w="1500" w:type="dxa"/>
          </w:tcPr>
          <w:p w:rsidR="00A921FB" w:rsidRDefault="00601F2E">
            <w:pPr>
              <w:rPr>
                <w:rFonts w:ascii="宋体"/>
                <w:b/>
                <w:sz w:val="21"/>
              </w:rPr>
            </w:pPr>
            <w:bookmarkStart w:id="18" w:name="生产邮编"/>
            <w:r>
              <w:rPr>
                <w:rFonts w:ascii="宋体"/>
                <w:b/>
                <w:sz w:val="21"/>
              </w:rPr>
              <w:t>628000</w:t>
            </w:r>
            <w:bookmarkEnd w:id="18"/>
          </w:p>
        </w:tc>
      </w:tr>
      <w:tr w:rsidR="00A921FB">
        <w:trPr>
          <w:trHeight w:val="256"/>
          <w:jc w:val="center"/>
        </w:trPr>
        <w:tc>
          <w:tcPr>
            <w:tcW w:w="2218" w:type="dxa"/>
            <w:gridSpan w:val="2"/>
            <w:vAlign w:val="center"/>
          </w:tcPr>
          <w:p w:rsidR="00A921FB" w:rsidRDefault="00601F2E">
            <w:pPr>
              <w:jc w:val="center"/>
              <w:rPr>
                <w:rFonts w:ascii="宋体"/>
                <w:b/>
                <w:sz w:val="21"/>
              </w:rPr>
            </w:pPr>
            <w:r>
              <w:rPr>
                <w:rFonts w:ascii="宋体" w:hAnsi="宋体" w:hint="eastAsia"/>
                <w:b/>
                <w:sz w:val="21"/>
              </w:rPr>
              <w:t>联系人</w:t>
            </w:r>
          </w:p>
        </w:tc>
        <w:tc>
          <w:tcPr>
            <w:tcW w:w="1689" w:type="dxa"/>
          </w:tcPr>
          <w:p w:rsidR="00A921FB" w:rsidRDefault="00601F2E">
            <w:pPr>
              <w:rPr>
                <w:rFonts w:ascii="宋体"/>
                <w:b/>
                <w:sz w:val="21"/>
              </w:rPr>
            </w:pPr>
            <w:bookmarkStart w:id="19" w:name="联系人"/>
            <w:r>
              <w:rPr>
                <w:rFonts w:ascii="宋体"/>
                <w:b/>
                <w:sz w:val="21"/>
              </w:rPr>
              <w:t>吴勇</w:t>
            </w:r>
            <w:bookmarkEnd w:id="19"/>
          </w:p>
        </w:tc>
        <w:tc>
          <w:tcPr>
            <w:tcW w:w="1109" w:type="dxa"/>
            <w:vAlign w:val="center"/>
          </w:tcPr>
          <w:p w:rsidR="00A921FB" w:rsidRDefault="00601F2E">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A921FB" w:rsidRDefault="00601F2E">
            <w:pPr>
              <w:jc w:val="center"/>
              <w:rPr>
                <w:rFonts w:ascii="宋体"/>
                <w:b/>
                <w:sz w:val="21"/>
              </w:rPr>
            </w:pPr>
            <w:bookmarkStart w:id="20" w:name="联系人电话Add"/>
            <w:r>
              <w:rPr>
                <w:rFonts w:ascii="宋体"/>
                <w:b/>
                <w:sz w:val="21"/>
              </w:rPr>
              <w:t>0816-2422279</w:t>
            </w:r>
            <w:bookmarkEnd w:id="20"/>
          </w:p>
        </w:tc>
        <w:tc>
          <w:tcPr>
            <w:tcW w:w="1672" w:type="dxa"/>
            <w:vAlign w:val="center"/>
          </w:tcPr>
          <w:p w:rsidR="00A921FB" w:rsidRDefault="00601F2E">
            <w:pPr>
              <w:jc w:val="center"/>
              <w:rPr>
                <w:rFonts w:ascii="宋体"/>
                <w:b/>
                <w:sz w:val="21"/>
              </w:rPr>
            </w:pPr>
            <w:r>
              <w:rPr>
                <w:rFonts w:ascii="宋体" w:hAnsi="宋体" w:hint="eastAsia"/>
                <w:b/>
                <w:sz w:val="21"/>
              </w:rPr>
              <w:t>传真</w:t>
            </w:r>
          </w:p>
        </w:tc>
        <w:tc>
          <w:tcPr>
            <w:tcW w:w="1500" w:type="dxa"/>
          </w:tcPr>
          <w:p w:rsidR="00A921FB" w:rsidRDefault="00601F2E">
            <w:pPr>
              <w:rPr>
                <w:rFonts w:ascii="宋体"/>
                <w:b/>
                <w:sz w:val="21"/>
              </w:rPr>
            </w:pPr>
            <w:bookmarkStart w:id="21" w:name="联系人传真"/>
            <w:r>
              <w:rPr>
                <w:rFonts w:ascii="宋体"/>
                <w:b/>
                <w:sz w:val="21"/>
              </w:rPr>
              <w:t>0816-2422279</w:t>
            </w:r>
            <w:bookmarkEnd w:id="21"/>
          </w:p>
        </w:tc>
      </w:tr>
      <w:tr w:rsidR="00A921FB">
        <w:trPr>
          <w:trHeight w:val="510"/>
          <w:jc w:val="center"/>
        </w:trPr>
        <w:tc>
          <w:tcPr>
            <w:tcW w:w="2218" w:type="dxa"/>
            <w:gridSpan w:val="2"/>
            <w:vAlign w:val="center"/>
          </w:tcPr>
          <w:p w:rsidR="00A921FB" w:rsidRDefault="00601F2E">
            <w:pPr>
              <w:jc w:val="center"/>
              <w:rPr>
                <w:rFonts w:ascii="宋体" w:hAnsi="宋体"/>
                <w:b/>
                <w:sz w:val="21"/>
                <w:szCs w:val="21"/>
              </w:rPr>
            </w:pPr>
            <w:r>
              <w:rPr>
                <w:rFonts w:ascii="宋体" w:hAnsi="宋体" w:hint="eastAsia"/>
                <w:b/>
                <w:sz w:val="21"/>
                <w:szCs w:val="21"/>
              </w:rPr>
              <w:t>法人代表</w:t>
            </w:r>
          </w:p>
        </w:tc>
        <w:tc>
          <w:tcPr>
            <w:tcW w:w="1689" w:type="dxa"/>
          </w:tcPr>
          <w:p w:rsidR="00A921FB" w:rsidRDefault="00601F2E">
            <w:pPr>
              <w:rPr>
                <w:rFonts w:ascii="宋体" w:hAnsi="宋体"/>
                <w:b/>
                <w:sz w:val="21"/>
                <w:szCs w:val="21"/>
              </w:rPr>
            </w:pPr>
            <w:bookmarkStart w:id="22" w:name="法人"/>
            <w:r>
              <w:rPr>
                <w:rFonts w:ascii="宋体" w:hAnsi="宋体"/>
                <w:b/>
                <w:sz w:val="21"/>
                <w:szCs w:val="21"/>
              </w:rPr>
              <w:t>杜义祥</w:t>
            </w:r>
            <w:bookmarkEnd w:id="22"/>
          </w:p>
        </w:tc>
        <w:tc>
          <w:tcPr>
            <w:tcW w:w="1109" w:type="dxa"/>
            <w:vAlign w:val="center"/>
          </w:tcPr>
          <w:p w:rsidR="00A921FB" w:rsidRDefault="00601F2E">
            <w:pPr>
              <w:jc w:val="center"/>
              <w:rPr>
                <w:rFonts w:ascii="宋体" w:hAnsi="宋体"/>
                <w:b/>
                <w:sz w:val="21"/>
                <w:szCs w:val="21"/>
              </w:rPr>
            </w:pPr>
            <w:r>
              <w:rPr>
                <w:rFonts w:ascii="宋体" w:hAnsi="宋体" w:hint="eastAsia"/>
                <w:b/>
                <w:sz w:val="21"/>
                <w:szCs w:val="21"/>
              </w:rPr>
              <w:t>总经理</w:t>
            </w:r>
          </w:p>
        </w:tc>
        <w:tc>
          <w:tcPr>
            <w:tcW w:w="1618" w:type="dxa"/>
            <w:gridSpan w:val="2"/>
          </w:tcPr>
          <w:p w:rsidR="00A921FB" w:rsidRDefault="00601F2E">
            <w:pPr>
              <w:rPr>
                <w:rFonts w:ascii="宋体" w:hAnsi="宋体"/>
                <w:b/>
                <w:sz w:val="21"/>
                <w:szCs w:val="21"/>
              </w:rPr>
            </w:pPr>
            <w:r>
              <w:rPr>
                <w:rFonts w:ascii="宋体" w:hAnsi="宋体"/>
                <w:b/>
                <w:sz w:val="21"/>
                <w:szCs w:val="21"/>
              </w:rPr>
              <w:t>杜义祥</w:t>
            </w:r>
          </w:p>
        </w:tc>
        <w:tc>
          <w:tcPr>
            <w:tcW w:w="1672" w:type="dxa"/>
            <w:vAlign w:val="center"/>
          </w:tcPr>
          <w:p w:rsidR="00A921FB" w:rsidRDefault="00601F2E">
            <w:pPr>
              <w:jc w:val="center"/>
              <w:rPr>
                <w:rFonts w:ascii="宋体" w:hAnsi="宋体"/>
                <w:b/>
                <w:sz w:val="21"/>
                <w:szCs w:val="21"/>
              </w:rPr>
            </w:pPr>
            <w:r>
              <w:rPr>
                <w:rFonts w:ascii="宋体" w:hAnsi="宋体" w:hint="eastAsia"/>
                <w:b/>
                <w:sz w:val="21"/>
                <w:szCs w:val="21"/>
              </w:rPr>
              <w:t>管理者代表</w:t>
            </w:r>
          </w:p>
        </w:tc>
        <w:tc>
          <w:tcPr>
            <w:tcW w:w="1500" w:type="dxa"/>
          </w:tcPr>
          <w:p w:rsidR="00A921FB" w:rsidRDefault="00601F2E">
            <w:pPr>
              <w:rPr>
                <w:rFonts w:ascii="宋体"/>
                <w:b/>
                <w:sz w:val="21"/>
              </w:rPr>
            </w:pPr>
            <w:bookmarkStart w:id="23" w:name="管理者代表"/>
            <w:r>
              <w:rPr>
                <w:rFonts w:ascii="宋体"/>
                <w:b/>
                <w:sz w:val="21"/>
              </w:rPr>
              <w:t>张勇</w:t>
            </w:r>
            <w:bookmarkEnd w:id="23"/>
          </w:p>
        </w:tc>
      </w:tr>
      <w:tr w:rsidR="00A921FB">
        <w:trPr>
          <w:trHeight w:val="357"/>
          <w:jc w:val="center"/>
        </w:trPr>
        <w:tc>
          <w:tcPr>
            <w:tcW w:w="2218" w:type="dxa"/>
            <w:gridSpan w:val="2"/>
            <w:vAlign w:val="center"/>
          </w:tcPr>
          <w:p w:rsidR="00A921FB" w:rsidRDefault="00601F2E">
            <w:pPr>
              <w:jc w:val="center"/>
              <w:rPr>
                <w:rFonts w:ascii="宋体" w:hAnsi="宋体"/>
                <w:b/>
                <w:sz w:val="21"/>
                <w:szCs w:val="21"/>
              </w:rPr>
            </w:pPr>
            <w:r>
              <w:rPr>
                <w:rFonts w:ascii="宋体" w:hAnsi="宋体" w:hint="eastAsia"/>
                <w:b/>
                <w:sz w:val="21"/>
                <w:szCs w:val="21"/>
              </w:rPr>
              <w:t>审核日期</w:t>
            </w:r>
          </w:p>
        </w:tc>
        <w:tc>
          <w:tcPr>
            <w:tcW w:w="2798" w:type="dxa"/>
            <w:gridSpan w:val="2"/>
            <w:vAlign w:val="center"/>
          </w:tcPr>
          <w:p w:rsidR="00A921FB" w:rsidRDefault="00601F2E">
            <w:pPr>
              <w:rPr>
                <w:rFonts w:ascii="宋体" w:hAnsi="宋体"/>
                <w:b/>
                <w:sz w:val="21"/>
                <w:szCs w:val="21"/>
              </w:rPr>
            </w:pPr>
            <w:bookmarkStart w:id="24" w:name="审核日期"/>
            <w:r>
              <w:rPr>
                <w:rFonts w:ascii="宋体" w:hAnsi="宋体"/>
                <w:b/>
                <w:sz w:val="21"/>
                <w:szCs w:val="21"/>
              </w:rPr>
              <w:t>2020年1</w:t>
            </w:r>
            <w:r w:rsidR="00FB5C03">
              <w:rPr>
                <w:rFonts w:ascii="宋体" w:hAnsi="宋体"/>
                <w:b/>
                <w:sz w:val="21"/>
                <w:szCs w:val="21"/>
              </w:rPr>
              <w:t>1</w:t>
            </w:r>
            <w:r>
              <w:rPr>
                <w:rFonts w:ascii="宋体" w:hAnsi="宋体"/>
                <w:b/>
                <w:sz w:val="21"/>
                <w:szCs w:val="21"/>
              </w:rPr>
              <w:t>月</w:t>
            </w:r>
            <w:r w:rsidR="00FB5C03">
              <w:rPr>
                <w:rFonts w:ascii="宋体" w:hAnsi="宋体"/>
                <w:b/>
                <w:sz w:val="21"/>
                <w:szCs w:val="21"/>
              </w:rPr>
              <w:t>22</w:t>
            </w:r>
            <w:r>
              <w:rPr>
                <w:rFonts w:ascii="宋体" w:hAnsi="宋体"/>
                <w:b/>
                <w:sz w:val="21"/>
                <w:szCs w:val="21"/>
              </w:rPr>
              <w:t>日 上午至2020年1</w:t>
            </w:r>
            <w:r w:rsidR="00FB5C03">
              <w:rPr>
                <w:rFonts w:ascii="宋体" w:hAnsi="宋体"/>
                <w:b/>
                <w:sz w:val="21"/>
                <w:szCs w:val="21"/>
              </w:rPr>
              <w:t>1</w:t>
            </w:r>
            <w:r>
              <w:rPr>
                <w:rFonts w:ascii="宋体" w:hAnsi="宋体"/>
                <w:b/>
                <w:sz w:val="21"/>
                <w:szCs w:val="21"/>
              </w:rPr>
              <w:t>月</w:t>
            </w:r>
            <w:r w:rsidR="00FB5C03">
              <w:rPr>
                <w:rFonts w:ascii="宋体" w:hAnsi="宋体"/>
                <w:b/>
                <w:sz w:val="21"/>
                <w:szCs w:val="21"/>
              </w:rPr>
              <w:t>22</w:t>
            </w:r>
            <w:r>
              <w:rPr>
                <w:rFonts w:ascii="宋体" w:hAnsi="宋体"/>
                <w:b/>
                <w:sz w:val="21"/>
                <w:szCs w:val="21"/>
              </w:rPr>
              <w:t>日 下午</w:t>
            </w:r>
            <w:bookmarkEnd w:id="24"/>
          </w:p>
        </w:tc>
        <w:tc>
          <w:tcPr>
            <w:tcW w:w="1609" w:type="dxa"/>
            <w:vAlign w:val="center"/>
          </w:tcPr>
          <w:p w:rsidR="00A921FB" w:rsidRDefault="00601F2E">
            <w:pPr>
              <w:rPr>
                <w:rFonts w:ascii="宋体" w:hAnsi="宋体"/>
                <w:b/>
                <w:sz w:val="21"/>
                <w:szCs w:val="21"/>
              </w:rPr>
            </w:pPr>
            <w:r>
              <w:rPr>
                <w:rFonts w:ascii="宋体" w:hAnsi="宋体" w:hint="eastAsia"/>
                <w:b/>
                <w:sz w:val="21"/>
                <w:szCs w:val="21"/>
              </w:rPr>
              <w:t>一体化审核</w:t>
            </w:r>
          </w:p>
        </w:tc>
        <w:tc>
          <w:tcPr>
            <w:tcW w:w="3181" w:type="dxa"/>
            <w:gridSpan w:val="3"/>
            <w:vAlign w:val="center"/>
          </w:tcPr>
          <w:p w:rsidR="00A921FB" w:rsidRDefault="00601F2E">
            <w:pPr>
              <w:rPr>
                <w:rFonts w:ascii="宋体" w:hAnsi="宋体"/>
                <w:b/>
                <w:sz w:val="21"/>
                <w:szCs w:val="21"/>
              </w:rPr>
            </w:pPr>
            <w:r>
              <w:rPr>
                <w:rFonts w:ascii="宋体" w:hAnsi="宋体" w:hint="eastAsia"/>
                <w:b/>
                <w:sz w:val="21"/>
                <w:szCs w:val="21"/>
              </w:rPr>
              <w:t>■是□否</w:t>
            </w:r>
          </w:p>
        </w:tc>
      </w:tr>
      <w:tr w:rsidR="00A921FB">
        <w:trPr>
          <w:cantSplit/>
          <w:trHeight w:val="1296"/>
          <w:jc w:val="center"/>
        </w:trPr>
        <w:tc>
          <w:tcPr>
            <w:tcW w:w="2218" w:type="dxa"/>
            <w:gridSpan w:val="2"/>
            <w:vAlign w:val="center"/>
          </w:tcPr>
          <w:p w:rsidR="00A921FB" w:rsidRDefault="00601F2E">
            <w:pPr>
              <w:spacing w:line="260" w:lineRule="exact"/>
              <w:jc w:val="center"/>
              <w:rPr>
                <w:rFonts w:ascii="宋体" w:hAnsi="宋体"/>
                <w:b/>
                <w:sz w:val="21"/>
                <w:szCs w:val="21"/>
              </w:rPr>
            </w:pP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服务认证范围</w:t>
            </w:r>
          </w:p>
        </w:tc>
        <w:tc>
          <w:tcPr>
            <w:tcW w:w="7588" w:type="dxa"/>
            <w:gridSpan w:val="6"/>
          </w:tcPr>
          <w:p w:rsidR="00A921FB" w:rsidRDefault="00601F2E">
            <w:pPr>
              <w:rPr>
                <w:rFonts w:ascii="宋体" w:hAnsi="宋体"/>
                <w:b/>
                <w:sz w:val="21"/>
                <w:szCs w:val="21"/>
              </w:rPr>
            </w:pPr>
            <w:bookmarkStart w:id="25" w:name="Q勾选15Add1"/>
            <w:r>
              <w:rPr>
                <w:rFonts w:ascii="宋体" w:hAnsi="宋体" w:hint="eastAsia"/>
                <w:b/>
                <w:sz w:val="21"/>
                <w:szCs w:val="21"/>
              </w:rPr>
              <w:t>■</w:t>
            </w:r>
            <w:bookmarkEnd w:id="25"/>
            <w:r>
              <w:rPr>
                <w:rFonts w:ascii="宋体" w:hAnsi="宋体"/>
                <w:b/>
                <w:sz w:val="21"/>
                <w:szCs w:val="21"/>
              </w:rPr>
              <w:t>QMS</w:t>
            </w:r>
            <w:r>
              <w:rPr>
                <w:rFonts w:ascii="宋体" w:hAnsi="宋体" w:hint="eastAsia"/>
                <w:b/>
                <w:sz w:val="21"/>
                <w:szCs w:val="21"/>
              </w:rPr>
              <w:t xml:space="preserve">：公路工程试验检测 </w:t>
            </w:r>
          </w:p>
          <w:p w:rsidR="00A921FB" w:rsidRDefault="00601F2E">
            <w:pPr>
              <w:rPr>
                <w:rFonts w:ascii="宋体" w:hAnsi="宋体"/>
                <w:b/>
                <w:sz w:val="21"/>
                <w:szCs w:val="21"/>
              </w:rPr>
            </w:pPr>
            <w:bookmarkStart w:id="26" w:name="E勾选Add1"/>
            <w:r>
              <w:rPr>
                <w:rFonts w:ascii="宋体" w:hAnsi="宋体" w:hint="eastAsia"/>
                <w:b/>
                <w:sz w:val="21"/>
                <w:szCs w:val="21"/>
              </w:rPr>
              <w:t>■</w:t>
            </w:r>
            <w:bookmarkEnd w:id="26"/>
            <w:r>
              <w:rPr>
                <w:rFonts w:ascii="宋体" w:hAnsi="宋体"/>
                <w:b/>
                <w:sz w:val="21"/>
                <w:szCs w:val="21"/>
              </w:rPr>
              <w:t>EMS</w:t>
            </w:r>
            <w:r>
              <w:rPr>
                <w:rFonts w:ascii="宋体" w:hAnsi="宋体" w:hint="eastAsia"/>
                <w:b/>
                <w:sz w:val="21"/>
                <w:szCs w:val="21"/>
              </w:rPr>
              <w:t>：公路工程试验检测及相关环境管理活动</w:t>
            </w:r>
          </w:p>
          <w:p w:rsidR="00A921FB" w:rsidRDefault="00601F2E">
            <w:pPr>
              <w:rPr>
                <w:rFonts w:ascii="宋体" w:hAnsi="宋体"/>
                <w:b/>
                <w:sz w:val="21"/>
                <w:szCs w:val="21"/>
              </w:rPr>
            </w:pPr>
            <w:bookmarkStart w:id="27" w:name="S勾选Add2"/>
            <w:r>
              <w:rPr>
                <w:rFonts w:ascii="宋体" w:hAnsi="宋体" w:hint="eastAsia"/>
                <w:b/>
                <w:sz w:val="21"/>
                <w:szCs w:val="21"/>
              </w:rPr>
              <w:t>■</w:t>
            </w:r>
            <w:bookmarkEnd w:id="27"/>
            <w:r>
              <w:rPr>
                <w:rFonts w:ascii="宋体" w:hAnsi="宋体"/>
                <w:b/>
                <w:sz w:val="21"/>
                <w:szCs w:val="21"/>
              </w:rPr>
              <w:t>OHSMS</w:t>
            </w:r>
            <w:r>
              <w:rPr>
                <w:rFonts w:ascii="宋体" w:hAnsi="宋体" w:hint="eastAsia"/>
                <w:b/>
                <w:sz w:val="21"/>
                <w:szCs w:val="21"/>
              </w:rPr>
              <w:t>：公路工程试验检测及相关职业健康安全管理活动</w:t>
            </w:r>
          </w:p>
        </w:tc>
      </w:tr>
      <w:tr w:rsidR="00A921FB">
        <w:trPr>
          <w:cantSplit/>
          <w:trHeight w:val="838"/>
          <w:jc w:val="center"/>
        </w:trPr>
        <w:tc>
          <w:tcPr>
            <w:tcW w:w="1041" w:type="dxa"/>
            <w:vAlign w:val="center"/>
          </w:tcPr>
          <w:p w:rsidR="00A921FB" w:rsidRDefault="00601F2E">
            <w:pPr>
              <w:spacing w:line="260" w:lineRule="exact"/>
              <w:jc w:val="center"/>
              <w:rPr>
                <w:rFonts w:ascii="宋体" w:hAnsi="宋体"/>
                <w:b/>
                <w:sz w:val="21"/>
                <w:szCs w:val="21"/>
              </w:rPr>
            </w:pPr>
            <w:r>
              <w:rPr>
                <w:rFonts w:ascii="宋体" w:hAnsi="宋体" w:hint="eastAsia"/>
                <w:b/>
                <w:sz w:val="21"/>
                <w:szCs w:val="21"/>
              </w:rPr>
              <w:t>是否要求变更</w:t>
            </w:r>
          </w:p>
          <w:p w:rsidR="00A921FB" w:rsidRDefault="00A921FB">
            <w:pPr>
              <w:spacing w:line="180" w:lineRule="exact"/>
              <w:jc w:val="center"/>
              <w:rPr>
                <w:rFonts w:ascii="宋体" w:hAnsi="宋体"/>
                <w:b/>
                <w:sz w:val="21"/>
                <w:szCs w:val="21"/>
              </w:rPr>
            </w:pPr>
          </w:p>
        </w:tc>
        <w:tc>
          <w:tcPr>
            <w:tcW w:w="1177" w:type="dxa"/>
            <w:vAlign w:val="center"/>
          </w:tcPr>
          <w:p w:rsidR="00A921FB" w:rsidRDefault="00601F2E">
            <w:pPr>
              <w:spacing w:line="260" w:lineRule="exact"/>
              <w:rPr>
                <w:rFonts w:ascii="宋体" w:hAnsi="宋体"/>
                <w:b/>
                <w:sz w:val="21"/>
                <w:szCs w:val="21"/>
              </w:rPr>
            </w:pPr>
            <w:r>
              <w:rPr>
                <w:rFonts w:ascii="宋体" w:hAnsi="宋体" w:hint="eastAsia"/>
                <w:b/>
                <w:sz w:val="21"/>
                <w:szCs w:val="21"/>
              </w:rPr>
              <w:t>■是</w:t>
            </w:r>
          </w:p>
          <w:p w:rsidR="00A921FB" w:rsidRDefault="00A921FB">
            <w:pPr>
              <w:spacing w:line="260" w:lineRule="exact"/>
              <w:jc w:val="center"/>
              <w:rPr>
                <w:rFonts w:ascii="宋体" w:hAnsi="宋体"/>
                <w:b/>
                <w:sz w:val="21"/>
                <w:szCs w:val="21"/>
              </w:rPr>
            </w:pPr>
          </w:p>
          <w:p w:rsidR="00A921FB" w:rsidRDefault="00601F2E">
            <w:pPr>
              <w:spacing w:line="260" w:lineRule="exact"/>
              <w:rPr>
                <w:rFonts w:ascii="宋体" w:hAnsi="宋体"/>
                <w:b/>
                <w:sz w:val="21"/>
                <w:szCs w:val="21"/>
              </w:rPr>
            </w:pPr>
            <w:r>
              <w:rPr>
                <w:rFonts w:ascii="宋体" w:hAnsi="宋体" w:hint="eastAsia"/>
                <w:b/>
                <w:sz w:val="21"/>
                <w:szCs w:val="21"/>
              </w:rPr>
              <w:t>□否</w:t>
            </w:r>
          </w:p>
        </w:tc>
        <w:tc>
          <w:tcPr>
            <w:tcW w:w="7588" w:type="dxa"/>
            <w:gridSpan w:val="6"/>
          </w:tcPr>
          <w:p w:rsidR="00A921FB" w:rsidRDefault="00601F2E">
            <w:pPr>
              <w:spacing w:line="480" w:lineRule="exact"/>
              <w:jc w:val="lef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p w:rsidR="00A921FB" w:rsidRDefault="00601F2E">
            <w:pPr>
              <w:spacing w:line="480" w:lineRule="exact"/>
              <w:jc w:val="left"/>
              <w:rPr>
                <w:rFonts w:ascii="宋体" w:hAnsi="宋体"/>
                <w:b/>
                <w:sz w:val="21"/>
                <w:szCs w:val="21"/>
              </w:rPr>
            </w:pPr>
            <w:r>
              <w:rPr>
                <w:rFonts w:ascii="宋体" w:hAnsi="宋体" w:hint="eastAsia"/>
                <w:b/>
                <w:sz w:val="21"/>
                <w:szCs w:val="21"/>
              </w:rPr>
              <w:t>变更前：</w:t>
            </w:r>
          </w:p>
          <w:p w:rsidR="00A921FB" w:rsidRDefault="00601F2E">
            <w:pPr>
              <w:spacing w:line="480" w:lineRule="exact"/>
              <w:ind w:firstLineChars="200" w:firstLine="422"/>
              <w:jc w:val="left"/>
              <w:rPr>
                <w:rFonts w:ascii="宋体" w:hAnsi="宋体"/>
                <w:b/>
                <w:sz w:val="21"/>
                <w:szCs w:val="21"/>
              </w:rPr>
            </w:pPr>
            <w:r>
              <w:rPr>
                <w:rFonts w:ascii="宋体" w:hAnsi="宋体" w:hint="eastAsia"/>
                <w:b/>
                <w:sz w:val="21"/>
                <w:szCs w:val="21"/>
              </w:rPr>
              <w:t>企业名称：四川振通公路工程检测咨询有限公司</w:t>
            </w:r>
          </w:p>
          <w:p w:rsidR="00A921FB" w:rsidRDefault="00601F2E">
            <w:pPr>
              <w:spacing w:line="480" w:lineRule="exact"/>
              <w:ind w:firstLineChars="200" w:firstLine="422"/>
              <w:jc w:val="left"/>
              <w:rPr>
                <w:rFonts w:ascii="宋体" w:hAnsi="宋体"/>
                <w:b/>
                <w:sz w:val="21"/>
                <w:szCs w:val="21"/>
              </w:rPr>
            </w:pPr>
            <w:r>
              <w:rPr>
                <w:rFonts w:ascii="宋体" w:hAnsi="宋体" w:hint="eastAsia"/>
                <w:b/>
                <w:sz w:val="21"/>
                <w:szCs w:val="21"/>
              </w:rPr>
              <w:t>执行标准：OHSAS 18001:2007</w:t>
            </w:r>
          </w:p>
          <w:p w:rsidR="00A921FB" w:rsidRDefault="00601F2E">
            <w:pPr>
              <w:spacing w:line="480" w:lineRule="exact"/>
              <w:jc w:val="left"/>
              <w:rPr>
                <w:rFonts w:ascii="宋体" w:hAnsi="宋体"/>
                <w:b/>
                <w:sz w:val="21"/>
                <w:szCs w:val="21"/>
              </w:rPr>
            </w:pPr>
            <w:r>
              <w:rPr>
                <w:rFonts w:ascii="宋体" w:hAnsi="宋体" w:hint="eastAsia"/>
                <w:b/>
                <w:sz w:val="21"/>
                <w:szCs w:val="21"/>
              </w:rPr>
              <w:t>变更后：</w:t>
            </w:r>
          </w:p>
          <w:p w:rsidR="00A921FB" w:rsidRDefault="00601F2E">
            <w:pPr>
              <w:spacing w:line="480" w:lineRule="exact"/>
              <w:ind w:firstLineChars="200" w:firstLine="422"/>
              <w:jc w:val="left"/>
              <w:rPr>
                <w:rFonts w:ascii="宋体" w:hAnsi="宋体"/>
                <w:b/>
                <w:sz w:val="21"/>
                <w:szCs w:val="21"/>
              </w:rPr>
            </w:pPr>
            <w:r>
              <w:rPr>
                <w:rFonts w:ascii="宋体" w:hAnsi="宋体" w:hint="eastAsia"/>
                <w:b/>
                <w:sz w:val="21"/>
                <w:szCs w:val="21"/>
              </w:rPr>
              <w:t>企业名称：四川振通检测股份有限公司</w:t>
            </w:r>
          </w:p>
          <w:p w:rsidR="00A921FB" w:rsidRDefault="00601F2E">
            <w:pPr>
              <w:spacing w:line="480" w:lineRule="exact"/>
              <w:ind w:firstLineChars="200" w:firstLine="422"/>
              <w:jc w:val="left"/>
              <w:rPr>
                <w:rFonts w:ascii="宋体" w:hAnsi="宋体"/>
                <w:b/>
                <w:sz w:val="21"/>
                <w:szCs w:val="21"/>
              </w:rPr>
            </w:pPr>
            <w:r>
              <w:rPr>
                <w:rFonts w:ascii="宋体" w:hAnsi="宋体" w:hint="eastAsia"/>
                <w:b/>
                <w:sz w:val="21"/>
                <w:szCs w:val="21"/>
              </w:rPr>
              <w:t>执行标准：ISO45001：2018</w:t>
            </w:r>
          </w:p>
        </w:tc>
      </w:tr>
      <w:tr w:rsidR="00A921FB">
        <w:trPr>
          <w:trHeight w:val="600"/>
          <w:jc w:val="center"/>
        </w:trPr>
        <w:tc>
          <w:tcPr>
            <w:tcW w:w="2218" w:type="dxa"/>
            <w:gridSpan w:val="2"/>
            <w:vAlign w:val="center"/>
          </w:tcPr>
          <w:p w:rsidR="00A921FB" w:rsidRDefault="00601F2E">
            <w:pPr>
              <w:spacing w:line="260" w:lineRule="exact"/>
              <w:jc w:val="center"/>
              <w:rPr>
                <w:rFonts w:ascii="宋体" w:hAnsi="宋体"/>
                <w:b/>
                <w:sz w:val="21"/>
                <w:szCs w:val="21"/>
              </w:rPr>
            </w:pPr>
            <w:r>
              <w:rPr>
                <w:rFonts w:ascii="宋体" w:hAnsi="宋体" w:hint="eastAsia"/>
                <w:b/>
                <w:sz w:val="21"/>
                <w:szCs w:val="21"/>
              </w:rPr>
              <w:t>专业代码</w:t>
            </w:r>
          </w:p>
        </w:tc>
        <w:tc>
          <w:tcPr>
            <w:tcW w:w="1689" w:type="dxa"/>
          </w:tcPr>
          <w:p w:rsidR="00A921FB" w:rsidRDefault="00601F2E">
            <w:pPr>
              <w:spacing w:line="260" w:lineRule="exact"/>
              <w:rPr>
                <w:rFonts w:ascii="宋体" w:hAnsi="宋体"/>
                <w:b/>
                <w:sz w:val="21"/>
                <w:szCs w:val="21"/>
              </w:rPr>
            </w:pPr>
            <w:bookmarkStart w:id="28" w:name="专业代码"/>
            <w:r>
              <w:rPr>
                <w:rFonts w:ascii="宋体" w:hAnsi="宋体"/>
                <w:b/>
                <w:sz w:val="21"/>
                <w:szCs w:val="21"/>
              </w:rPr>
              <w:t>O：34.02.00</w:t>
            </w:r>
          </w:p>
          <w:p w:rsidR="00A921FB" w:rsidRDefault="00601F2E">
            <w:pPr>
              <w:spacing w:line="260" w:lineRule="exact"/>
              <w:rPr>
                <w:rFonts w:ascii="宋体" w:hAnsi="宋体"/>
                <w:b/>
                <w:sz w:val="21"/>
                <w:szCs w:val="21"/>
              </w:rPr>
            </w:pPr>
            <w:r>
              <w:rPr>
                <w:rFonts w:ascii="宋体" w:hAnsi="宋体"/>
                <w:b/>
                <w:sz w:val="21"/>
                <w:szCs w:val="21"/>
              </w:rPr>
              <w:t>E：34.02.00</w:t>
            </w:r>
          </w:p>
          <w:p w:rsidR="00A921FB" w:rsidRDefault="00601F2E">
            <w:pPr>
              <w:spacing w:line="260" w:lineRule="exact"/>
              <w:rPr>
                <w:rFonts w:ascii="宋体" w:hAnsi="宋体"/>
                <w:b/>
                <w:sz w:val="21"/>
                <w:szCs w:val="21"/>
              </w:rPr>
            </w:pPr>
            <w:r>
              <w:rPr>
                <w:rFonts w:ascii="宋体" w:hAnsi="宋体"/>
                <w:b/>
                <w:sz w:val="21"/>
                <w:szCs w:val="21"/>
              </w:rPr>
              <w:t>Q：34.02.00</w:t>
            </w:r>
            <w:bookmarkEnd w:id="28"/>
          </w:p>
        </w:tc>
        <w:tc>
          <w:tcPr>
            <w:tcW w:w="1109" w:type="dxa"/>
            <w:vAlign w:val="center"/>
          </w:tcPr>
          <w:p w:rsidR="00A921FB" w:rsidRDefault="00601F2E">
            <w:pPr>
              <w:spacing w:line="260" w:lineRule="exact"/>
              <w:jc w:val="center"/>
              <w:rPr>
                <w:rFonts w:ascii="宋体" w:hAnsi="宋体"/>
                <w:b/>
                <w:sz w:val="21"/>
                <w:szCs w:val="21"/>
              </w:rPr>
            </w:pPr>
            <w:r>
              <w:rPr>
                <w:rFonts w:ascii="宋体" w:hAnsi="宋体" w:hint="eastAsia"/>
                <w:b/>
                <w:sz w:val="21"/>
                <w:szCs w:val="21"/>
              </w:rPr>
              <w:t>证书有</w:t>
            </w:r>
          </w:p>
          <w:p w:rsidR="00A921FB" w:rsidRDefault="00601F2E">
            <w:pPr>
              <w:spacing w:line="260" w:lineRule="exact"/>
              <w:jc w:val="center"/>
              <w:rPr>
                <w:rFonts w:ascii="宋体" w:hAnsi="宋体"/>
                <w:b/>
                <w:sz w:val="21"/>
                <w:szCs w:val="21"/>
              </w:rPr>
            </w:pPr>
            <w:r>
              <w:rPr>
                <w:rFonts w:ascii="宋体" w:hAnsi="宋体" w:hint="eastAsia"/>
                <w:b/>
                <w:sz w:val="21"/>
                <w:szCs w:val="21"/>
              </w:rPr>
              <w:t>效期</w:t>
            </w:r>
          </w:p>
        </w:tc>
        <w:tc>
          <w:tcPr>
            <w:tcW w:w="1618" w:type="dxa"/>
            <w:gridSpan w:val="2"/>
          </w:tcPr>
          <w:p w:rsidR="00A921FB" w:rsidRDefault="00601F2E">
            <w:pPr>
              <w:spacing w:line="260" w:lineRule="exact"/>
              <w:rPr>
                <w:rFonts w:ascii="宋体" w:hAnsi="宋体"/>
                <w:b/>
                <w:sz w:val="21"/>
                <w:szCs w:val="21"/>
              </w:rPr>
            </w:pPr>
            <w:r>
              <w:rPr>
                <w:rFonts w:ascii="宋体" w:hint="eastAsia"/>
                <w:b/>
                <w:sz w:val="21"/>
              </w:rPr>
              <w:t>2019.09.28</w:t>
            </w:r>
          </w:p>
        </w:tc>
        <w:tc>
          <w:tcPr>
            <w:tcW w:w="1672" w:type="dxa"/>
            <w:vAlign w:val="center"/>
          </w:tcPr>
          <w:p w:rsidR="00A921FB" w:rsidRDefault="00601F2E">
            <w:pPr>
              <w:spacing w:line="260" w:lineRule="exact"/>
              <w:jc w:val="center"/>
              <w:rPr>
                <w:rFonts w:ascii="宋体" w:hAnsi="宋体"/>
                <w:b/>
                <w:sz w:val="21"/>
                <w:szCs w:val="21"/>
              </w:rPr>
            </w:pPr>
            <w:r>
              <w:rPr>
                <w:rFonts w:ascii="宋体" w:hAnsi="宋体" w:hint="eastAsia"/>
                <w:b/>
                <w:sz w:val="21"/>
                <w:szCs w:val="21"/>
              </w:rPr>
              <w:t>上年度</w:t>
            </w:r>
          </w:p>
          <w:p w:rsidR="00A921FB" w:rsidRDefault="00601F2E">
            <w:pPr>
              <w:spacing w:line="260" w:lineRule="exact"/>
              <w:jc w:val="center"/>
              <w:rPr>
                <w:rFonts w:ascii="宋体" w:hAnsi="宋体"/>
                <w:b/>
                <w:sz w:val="21"/>
                <w:szCs w:val="21"/>
              </w:rPr>
            </w:pPr>
            <w:r>
              <w:rPr>
                <w:rFonts w:ascii="宋体" w:hAnsi="宋体" w:hint="eastAsia"/>
                <w:b/>
                <w:sz w:val="21"/>
                <w:szCs w:val="21"/>
              </w:rPr>
              <w:t>审核日期</w:t>
            </w:r>
          </w:p>
        </w:tc>
        <w:tc>
          <w:tcPr>
            <w:tcW w:w="1500" w:type="dxa"/>
          </w:tcPr>
          <w:p w:rsidR="00A921FB" w:rsidRDefault="00601F2E">
            <w:pPr>
              <w:spacing w:line="260" w:lineRule="exact"/>
              <w:rPr>
                <w:rFonts w:ascii="宋体"/>
                <w:b/>
                <w:sz w:val="21"/>
              </w:rPr>
            </w:pPr>
            <w:r>
              <w:rPr>
                <w:rFonts w:ascii="宋体" w:hint="eastAsia"/>
                <w:b/>
                <w:sz w:val="21"/>
              </w:rPr>
              <w:t>2019.09.24</w:t>
            </w:r>
          </w:p>
        </w:tc>
      </w:tr>
    </w:tbl>
    <w:p w:rsidR="00A921FB" w:rsidRDefault="00601F2E" w:rsidP="00FB5C03">
      <w:pPr>
        <w:tabs>
          <w:tab w:val="left" w:pos="645"/>
        </w:tabs>
        <w:spacing w:afterLines="50" w:line="360" w:lineRule="exact"/>
        <w:rPr>
          <w:b/>
          <w:spacing w:val="-6"/>
          <w:sz w:val="16"/>
          <w:szCs w:val="16"/>
        </w:rPr>
      </w:pPr>
      <w:r>
        <w:rPr>
          <w:rFonts w:hint="eastAsia"/>
          <w:b/>
          <w:sz w:val="26"/>
          <w:szCs w:val="26"/>
        </w:rPr>
        <w:t>五、审核活动安排综述</w:t>
      </w:r>
    </w:p>
    <w:p w:rsidR="00A921FB" w:rsidRDefault="00601F2E" w:rsidP="00FB5C03">
      <w:pPr>
        <w:spacing w:beforeLines="50"/>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A921FB" w:rsidRDefault="00601F2E" w:rsidP="00FB5C03">
      <w:pPr>
        <w:spacing w:beforeLines="50"/>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w:t>
      </w:r>
    </w:p>
    <w:p w:rsidR="00A921FB" w:rsidRDefault="00601F2E" w:rsidP="00FB5C03">
      <w:pPr>
        <w:spacing w:beforeLines="50"/>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p>
    <w:p w:rsidR="00A921FB" w:rsidRDefault="00601F2E">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A921FB" w:rsidRDefault="00601F2E">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本次审核覆盖时间：从上次审核结束日的2019年9月24日至2020年10月29日</w:t>
      </w:r>
    </w:p>
    <w:p w:rsidR="00A921FB" w:rsidRDefault="00601F2E">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A921FB" w:rsidRDefault="00601F2E">
      <w:pPr>
        <w:spacing w:line="360" w:lineRule="auto"/>
        <w:ind w:leftChars="-88" w:left="-211" w:firstLineChars="223" w:firstLine="470"/>
        <w:rPr>
          <w:rFonts w:ascii="宋体" w:hAnsi="宋体"/>
          <w:b/>
          <w:sz w:val="21"/>
          <w:szCs w:val="21"/>
        </w:rPr>
      </w:pPr>
      <w:r>
        <w:rPr>
          <w:rFonts w:ascii="宋体" w:hAnsi="宋体" w:hint="eastAsia"/>
          <w:b/>
          <w:sz w:val="21"/>
          <w:szCs w:val="21"/>
        </w:rPr>
        <w:t>■已完成审核计划的全部工作</w:t>
      </w:r>
    </w:p>
    <w:p w:rsidR="00A921FB" w:rsidRDefault="00601F2E">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A921FB" w:rsidRDefault="00601F2E">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A921FB" w:rsidRDefault="00601F2E">
      <w:pPr>
        <w:spacing w:line="360" w:lineRule="auto"/>
        <w:ind w:leftChars="-88" w:left="-211" w:firstLineChars="223" w:firstLine="582"/>
        <w:rPr>
          <w:b/>
          <w:sz w:val="26"/>
          <w:szCs w:val="26"/>
        </w:rPr>
      </w:pPr>
      <w:r>
        <w:rPr>
          <w:rFonts w:hint="eastAsia"/>
          <w:b/>
          <w:sz w:val="26"/>
          <w:szCs w:val="26"/>
        </w:rPr>
        <w:lastRenderedPageBreak/>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A921FB">
        <w:trPr>
          <w:cantSplit/>
          <w:trHeight w:val="985"/>
          <w:jc w:val="center"/>
        </w:trPr>
        <w:tc>
          <w:tcPr>
            <w:tcW w:w="720" w:type="dxa"/>
            <w:vMerge w:val="restart"/>
            <w:textDirection w:val="tbRlV"/>
            <w:vAlign w:val="center"/>
          </w:tcPr>
          <w:p w:rsidR="00A921FB" w:rsidRDefault="00601F2E">
            <w:pPr>
              <w:spacing w:line="240" w:lineRule="exact"/>
              <w:ind w:left="201" w:right="113" w:hangingChars="100" w:hanging="201"/>
              <w:jc w:val="center"/>
              <w:rPr>
                <w:rFonts w:ascii="宋体" w:hAnsi="宋体"/>
                <w:b/>
                <w:color w:val="000000" w:themeColor="text1"/>
                <w:sz w:val="20"/>
              </w:rPr>
            </w:pPr>
            <w:r>
              <w:rPr>
                <w:rFonts w:ascii="宋体" w:hAnsi="宋体" w:hint="eastAsia"/>
                <w:b/>
                <w:color w:val="000000" w:themeColor="text1"/>
                <w:sz w:val="20"/>
              </w:rPr>
              <w:t>(一)策划的充分与合理性</w:t>
            </w:r>
          </w:p>
        </w:tc>
        <w:tc>
          <w:tcPr>
            <w:tcW w:w="9198" w:type="dxa"/>
          </w:tcPr>
          <w:p w:rsidR="00A921FB" w:rsidRDefault="00601F2E">
            <w:pPr>
              <w:spacing w:line="240" w:lineRule="exact"/>
              <w:rPr>
                <w:b/>
                <w:color w:val="000000" w:themeColor="text1"/>
                <w:sz w:val="20"/>
              </w:rPr>
            </w:pPr>
            <w:r>
              <w:rPr>
                <w:b/>
                <w:color w:val="000000" w:themeColor="text1"/>
                <w:sz w:val="20"/>
              </w:rPr>
              <w:t>1</w:t>
            </w:r>
            <w:r>
              <w:rPr>
                <w:b/>
                <w:color w:val="000000" w:themeColor="text1"/>
                <w:sz w:val="20"/>
              </w:rPr>
              <w:t>、</w:t>
            </w:r>
            <w:r>
              <w:rPr>
                <w:rFonts w:hint="eastAsia"/>
                <w:b/>
                <w:color w:val="000000" w:themeColor="text1"/>
                <w:sz w:val="20"/>
              </w:rPr>
              <w:t>组织及其环境的识别情况</w:t>
            </w:r>
          </w:p>
          <w:p w:rsidR="00A921FB" w:rsidRDefault="00601F2E">
            <w:pPr>
              <w:spacing w:line="240" w:lineRule="exact"/>
              <w:ind w:firstLineChars="200" w:firstLine="420"/>
              <w:rPr>
                <w:b/>
                <w:color w:val="000000" w:themeColor="text1"/>
                <w:sz w:val="20"/>
              </w:rPr>
            </w:pPr>
            <w:r>
              <w:rPr>
                <w:rFonts w:ascii="宋体" w:hAnsi="宋体" w:hint="eastAsia"/>
                <w:sz w:val="21"/>
                <w:szCs w:val="21"/>
              </w:rPr>
              <w:t>组织对内外部因素、相关方需求和期望进行了充分的识别，策划和实施有效。组织确定了体系的边界，基本适用。管理体系8.3条款不适用。</w:t>
            </w:r>
          </w:p>
        </w:tc>
      </w:tr>
      <w:tr w:rsidR="00A921FB">
        <w:trPr>
          <w:cantSplit/>
          <w:trHeight w:val="1417"/>
          <w:jc w:val="center"/>
        </w:trPr>
        <w:tc>
          <w:tcPr>
            <w:tcW w:w="720" w:type="dxa"/>
            <w:vMerge/>
            <w:textDirection w:val="tbRlV"/>
            <w:vAlign w:val="center"/>
          </w:tcPr>
          <w:p w:rsidR="00A921FB" w:rsidRDefault="00A921FB">
            <w:pPr>
              <w:spacing w:line="240" w:lineRule="exact"/>
              <w:ind w:left="201" w:right="113" w:hangingChars="100" w:hanging="201"/>
              <w:jc w:val="center"/>
              <w:rPr>
                <w:rFonts w:ascii="宋体" w:hAnsi="宋体"/>
                <w:b/>
                <w:color w:val="000000" w:themeColor="text1"/>
                <w:sz w:val="20"/>
              </w:rPr>
            </w:pPr>
          </w:p>
        </w:tc>
        <w:tc>
          <w:tcPr>
            <w:tcW w:w="9198" w:type="dxa"/>
          </w:tcPr>
          <w:p w:rsidR="00A921FB" w:rsidRDefault="00601F2E">
            <w:pPr>
              <w:spacing w:line="240" w:lineRule="exact"/>
              <w:rPr>
                <w:b/>
                <w:color w:val="000000" w:themeColor="text1"/>
                <w:sz w:val="20"/>
              </w:rPr>
            </w:pPr>
            <w:r>
              <w:rPr>
                <w:b/>
                <w:color w:val="000000" w:themeColor="text1"/>
                <w:sz w:val="20"/>
              </w:rPr>
              <w:t>2</w:t>
            </w:r>
            <w:r>
              <w:rPr>
                <w:b/>
                <w:color w:val="000000" w:themeColor="text1"/>
                <w:sz w:val="20"/>
              </w:rPr>
              <w:t>、</w:t>
            </w:r>
            <w:r>
              <w:rPr>
                <w:rFonts w:hint="eastAsia"/>
                <w:b/>
                <w:color w:val="000000" w:themeColor="text1"/>
                <w:sz w:val="20"/>
              </w:rPr>
              <w:t>相关方需求和期望识别情况</w:t>
            </w:r>
          </w:p>
          <w:p w:rsidR="00A921FB" w:rsidRDefault="00601F2E">
            <w:pPr>
              <w:spacing w:line="240" w:lineRule="exact"/>
              <w:ind w:firstLineChars="200" w:firstLine="420"/>
              <w:rPr>
                <w:b/>
                <w:color w:val="000000" w:themeColor="text1"/>
                <w:sz w:val="20"/>
              </w:rPr>
            </w:pPr>
            <w:r>
              <w:rPr>
                <w:rFonts w:ascii="宋体" w:hAnsi="宋体" w:hint="eastAsia"/>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A921FB">
        <w:trPr>
          <w:cantSplit/>
          <w:trHeight w:val="1564"/>
          <w:jc w:val="center"/>
        </w:trPr>
        <w:tc>
          <w:tcPr>
            <w:tcW w:w="720" w:type="dxa"/>
            <w:vMerge/>
            <w:textDirection w:val="tbRlV"/>
            <w:vAlign w:val="center"/>
          </w:tcPr>
          <w:p w:rsidR="00A921FB" w:rsidRDefault="00A921FB">
            <w:pPr>
              <w:spacing w:line="240" w:lineRule="exact"/>
              <w:ind w:left="201" w:right="113" w:hangingChars="100" w:hanging="201"/>
              <w:jc w:val="center"/>
              <w:rPr>
                <w:rFonts w:ascii="宋体" w:hAnsi="宋体"/>
                <w:b/>
                <w:color w:val="000000" w:themeColor="text1"/>
                <w:sz w:val="20"/>
              </w:rPr>
            </w:pPr>
          </w:p>
        </w:tc>
        <w:tc>
          <w:tcPr>
            <w:tcW w:w="9198" w:type="dxa"/>
          </w:tcPr>
          <w:p w:rsidR="00A921FB" w:rsidRDefault="00601F2E">
            <w:pPr>
              <w:spacing w:line="280" w:lineRule="exact"/>
              <w:rPr>
                <w:rFonts w:ascii="宋体" w:hAnsi="宋体"/>
                <w:b/>
                <w:color w:val="000000" w:themeColor="text1"/>
                <w:sz w:val="20"/>
              </w:rPr>
            </w:pPr>
            <w:r>
              <w:rPr>
                <w:b/>
                <w:color w:val="000000" w:themeColor="text1"/>
                <w:sz w:val="20"/>
              </w:rPr>
              <w:t>3.</w:t>
            </w:r>
            <w:r>
              <w:rPr>
                <w:rFonts w:hint="eastAsia"/>
                <w:b/>
                <w:color w:val="000000" w:themeColor="text1"/>
                <w:sz w:val="20"/>
              </w:rPr>
              <w:t>■</w:t>
            </w:r>
            <w:r>
              <w:rPr>
                <w:rFonts w:ascii="宋体" w:hAnsi="宋体" w:hint="eastAsia"/>
                <w:b/>
                <w:color w:val="000000" w:themeColor="text1"/>
                <w:sz w:val="20"/>
              </w:rPr>
              <w:t>质量/■环境/■职业健康安全方针（组织</w:t>
            </w:r>
            <w:r>
              <w:rPr>
                <w:rFonts w:hint="eastAsia"/>
                <w:b/>
                <w:color w:val="000000" w:themeColor="text1"/>
                <w:sz w:val="20"/>
              </w:rPr>
              <w:t>方针</w:t>
            </w:r>
            <w:r>
              <w:rPr>
                <w:rFonts w:ascii="宋体" w:hAnsi="宋体" w:hint="eastAsia"/>
                <w:b/>
                <w:color w:val="000000" w:themeColor="text1"/>
                <w:sz w:val="20"/>
              </w:rPr>
              <w:t>的适宜性/持续适宜性、方针的传达及职工的理解等）</w:t>
            </w:r>
          </w:p>
          <w:p w:rsidR="00A921FB" w:rsidRDefault="00601F2E">
            <w:pPr>
              <w:spacing w:line="400" w:lineRule="exact"/>
              <w:ind w:firstLineChars="200" w:firstLine="420"/>
              <w:rPr>
                <w:b/>
                <w:color w:val="000000" w:themeColor="text1"/>
              </w:rPr>
            </w:pPr>
            <w:r>
              <w:rPr>
                <w:rFonts w:ascii="宋体" w:hAnsi="宋体" w:hint="eastAsia"/>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质量第一、降本增效、精益求精、遵纪守法，爱护环境，节能减耗，杜绝事故，消除隐患，持续改善”。</w:t>
            </w:r>
          </w:p>
        </w:tc>
      </w:tr>
      <w:tr w:rsidR="00A921FB">
        <w:trPr>
          <w:cantSplit/>
          <w:trHeight w:val="850"/>
          <w:jc w:val="center"/>
        </w:trPr>
        <w:tc>
          <w:tcPr>
            <w:tcW w:w="720" w:type="dxa"/>
            <w:vMerge/>
            <w:textDirection w:val="tbRlV"/>
            <w:vAlign w:val="center"/>
          </w:tcPr>
          <w:p w:rsidR="00A921FB" w:rsidRDefault="00A921FB">
            <w:pPr>
              <w:spacing w:line="240" w:lineRule="exact"/>
              <w:ind w:left="201" w:right="113" w:hangingChars="100" w:hanging="201"/>
              <w:jc w:val="center"/>
              <w:rPr>
                <w:rFonts w:ascii="宋体" w:hAnsi="宋体"/>
                <w:b/>
                <w:color w:val="000000" w:themeColor="text1"/>
                <w:sz w:val="20"/>
              </w:rPr>
            </w:pPr>
          </w:p>
        </w:tc>
        <w:tc>
          <w:tcPr>
            <w:tcW w:w="9198" w:type="dxa"/>
          </w:tcPr>
          <w:p w:rsidR="00A921FB" w:rsidRDefault="00601F2E">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A921FB" w:rsidRDefault="00601F2E">
            <w:pPr>
              <w:spacing w:line="240" w:lineRule="exact"/>
              <w:ind w:firstLineChars="100" w:firstLine="210"/>
              <w:rPr>
                <w:rFonts w:ascii="宋体" w:hAnsi="宋体"/>
                <w:color w:val="000000" w:themeColor="text1"/>
              </w:rPr>
            </w:pPr>
            <w:r>
              <w:rPr>
                <w:rFonts w:ascii="宋体" w:hAnsi="宋体" w:hint="eastAsia"/>
                <w:sz w:val="21"/>
                <w:szCs w:val="2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rsidR="00A921FB">
        <w:trPr>
          <w:cantSplit/>
          <w:trHeight w:val="1930"/>
          <w:jc w:val="center"/>
        </w:trPr>
        <w:tc>
          <w:tcPr>
            <w:tcW w:w="720" w:type="dxa"/>
            <w:vMerge/>
            <w:vAlign w:val="center"/>
          </w:tcPr>
          <w:p w:rsidR="00A921FB" w:rsidRDefault="00A921FB">
            <w:pPr>
              <w:spacing w:line="240" w:lineRule="exact"/>
              <w:jc w:val="center"/>
              <w:rPr>
                <w:b/>
                <w:color w:val="000000" w:themeColor="text1"/>
                <w:sz w:val="20"/>
              </w:rPr>
            </w:pPr>
          </w:p>
        </w:tc>
        <w:tc>
          <w:tcPr>
            <w:tcW w:w="9198" w:type="dxa"/>
          </w:tcPr>
          <w:p w:rsidR="00A921FB" w:rsidRDefault="00601F2E">
            <w:pPr>
              <w:spacing w:line="300" w:lineRule="exact"/>
              <w:rPr>
                <w:rFonts w:ascii="宋体" w:hAnsi="宋体"/>
                <w:b/>
                <w:color w:val="000000" w:themeColor="text1"/>
                <w:sz w:val="20"/>
              </w:rPr>
            </w:pPr>
            <w:r>
              <w:rPr>
                <w:rFonts w:hint="eastAsia"/>
                <w:b/>
                <w:color w:val="000000" w:themeColor="text1"/>
                <w:sz w:val="20"/>
              </w:rPr>
              <w:t>5.</w:t>
            </w:r>
            <w:r>
              <w:rPr>
                <w:b/>
                <w:color w:val="000000" w:themeColor="text1"/>
                <w:sz w:val="20"/>
              </w:rPr>
              <w:t>QMS</w:t>
            </w:r>
            <w:r>
              <w:rPr>
                <w:rFonts w:ascii="宋体" w:hAnsi="宋体" w:hint="eastAsia"/>
                <w:b/>
                <w:color w:val="000000" w:themeColor="text1"/>
                <w:sz w:val="20"/>
              </w:rPr>
              <w:t>过程</w:t>
            </w:r>
          </w:p>
          <w:p w:rsidR="00A921FB" w:rsidRDefault="00601F2E">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r>
              <w:rPr>
                <w:rFonts w:ascii="宋体" w:hAnsi="宋体" w:hint="eastAsia"/>
                <w:sz w:val="21"/>
                <w:szCs w:val="21"/>
              </w:rPr>
              <w:t>公路工程试验检测。</w:t>
            </w:r>
          </w:p>
          <w:p w:rsidR="00A921FB" w:rsidRDefault="00601F2E">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sz w:val="21"/>
                <w:szCs w:val="21"/>
              </w:rPr>
              <w:t>检测过程。</w:t>
            </w:r>
          </w:p>
          <w:p w:rsidR="00A921FB" w:rsidRDefault="00601F2E">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 xml:space="preserve">需要确认过程： </w:t>
            </w:r>
            <w:r w:rsidR="00674245">
              <w:rPr>
                <w:rFonts w:ascii="宋体" w:hAnsi="宋体" w:hint="eastAsia"/>
                <w:b/>
                <w:color w:val="000000" w:themeColor="text1"/>
                <w:sz w:val="20"/>
              </w:rPr>
              <w:t>无</w:t>
            </w:r>
            <w:r>
              <w:rPr>
                <w:rFonts w:ascii="宋体" w:hAnsi="宋体" w:hint="eastAsia"/>
                <w:b/>
                <w:color w:val="000000" w:themeColor="text1"/>
                <w:sz w:val="20"/>
              </w:rPr>
              <w:t xml:space="preserve"> </w:t>
            </w:r>
          </w:p>
          <w:p w:rsidR="00A921FB" w:rsidRDefault="00AA2322">
            <w:pPr>
              <w:tabs>
                <w:tab w:val="left" w:pos="540"/>
              </w:tabs>
              <w:spacing w:line="300" w:lineRule="exact"/>
              <w:ind w:left="201" w:hangingChars="100" w:hanging="201"/>
              <w:rPr>
                <w:rFonts w:ascii="宋体" w:hAnsi="宋体"/>
                <w:b/>
                <w:color w:val="000000" w:themeColor="text1"/>
                <w:szCs w:val="21"/>
              </w:rPr>
            </w:pPr>
            <w:r w:rsidRPr="00AA2322">
              <w:rPr>
                <w:b/>
                <w:color w:val="000000" w:themeColor="text1"/>
                <w:sz w:val="20"/>
              </w:rPr>
              <w:pict>
                <v:shapetype id="_x0000_t32" coordsize="21600,21600" o:spt="32" o:oned="t" path="m,l21600,21600e" filled="f">
                  <v:path arrowok="t" fillok="f" o:connecttype="none"/>
                  <o:lock v:ext="edit" shapetype="t"/>
                </v:shapetype>
                <v:shape id="_x0000_s2051" type="#_x0000_t32" style="position:absolute;left:0;text-align:left;margin-left:157.9pt;margin-top:12.75pt;width:261.75pt;height:0;z-index:251659264" o:connectortype="straight"/>
              </w:pict>
            </w:r>
            <w:r w:rsidRPr="00AA2322">
              <w:rPr>
                <w:rFonts w:ascii="宋体" w:hAnsi="宋体"/>
                <w:b/>
                <w:color w:val="000000" w:themeColor="text1"/>
                <w:sz w:val="20"/>
              </w:rPr>
              <w:pict>
                <v:shape id="_x0000_s2052" type="#_x0000_t32" style="position:absolute;left:0;text-align:left;margin-left:55.15pt;margin-top:12.75pt;width:42pt;height:0;z-index:251658240" o:connectortype="straight"/>
              </w:pict>
            </w:r>
            <w:r w:rsidR="00601F2E">
              <w:rPr>
                <w:rFonts w:ascii="宋体" w:hAnsi="宋体" w:hint="eastAsia"/>
                <w:b/>
                <w:color w:val="000000" w:themeColor="text1"/>
                <w:sz w:val="20"/>
              </w:rPr>
              <w:t>不适用条款是8.3    ，不适用理由：</w:t>
            </w:r>
            <w:r w:rsidR="00601F2E">
              <w:rPr>
                <w:rFonts w:ascii="宋体" w:hAnsi="宋体" w:hint="eastAsia"/>
                <w:sz w:val="21"/>
                <w:szCs w:val="21"/>
              </w:rPr>
              <w:t>公司目前按国家成熟工艺进行生产和服务，暂不存在设计开发过程，经对此条要求删减后，不影响公司提供满足顾客和适用的法律法规要求的服务的能力，也不免除公司相应的责任，也仍然保持了质量管理体系的完整性</w:t>
            </w:r>
            <w:r w:rsidR="00601F2E">
              <w:rPr>
                <w:rFonts w:ascii="宋体" w:hAnsi="宋体" w:cs="宋体" w:hint="eastAsia"/>
                <w:color w:val="000000"/>
                <w:kern w:val="0"/>
                <w:szCs w:val="21"/>
              </w:rPr>
              <w:t>。</w:t>
            </w:r>
          </w:p>
        </w:tc>
      </w:tr>
      <w:tr w:rsidR="00A921FB">
        <w:trPr>
          <w:cantSplit/>
          <w:trHeight w:val="2144"/>
          <w:jc w:val="center"/>
        </w:trPr>
        <w:tc>
          <w:tcPr>
            <w:tcW w:w="720" w:type="dxa"/>
            <w:vMerge/>
            <w:vAlign w:val="center"/>
          </w:tcPr>
          <w:p w:rsidR="00A921FB" w:rsidRDefault="00A921FB">
            <w:pPr>
              <w:spacing w:line="240" w:lineRule="exact"/>
              <w:jc w:val="center"/>
              <w:rPr>
                <w:b/>
                <w:color w:val="000000" w:themeColor="text1"/>
                <w:sz w:val="20"/>
              </w:rPr>
            </w:pPr>
          </w:p>
        </w:tc>
        <w:tc>
          <w:tcPr>
            <w:tcW w:w="9198" w:type="dxa"/>
          </w:tcPr>
          <w:p w:rsidR="00A921FB" w:rsidRDefault="00601F2E">
            <w:pPr>
              <w:spacing w:line="300" w:lineRule="exact"/>
              <w:rPr>
                <w:rFonts w:ascii="宋体" w:hAnsi="宋体"/>
                <w:b/>
                <w:color w:val="000000" w:themeColor="text1"/>
                <w:spacing w:val="-12"/>
                <w:sz w:val="20"/>
              </w:rPr>
            </w:pPr>
            <w:r>
              <w:rPr>
                <w:rFonts w:hint="eastAsia"/>
                <w:b/>
                <w:color w:val="000000" w:themeColor="text1"/>
                <w:sz w:val="20"/>
              </w:rPr>
              <w:t xml:space="preserve">6. </w:t>
            </w:r>
            <w:r>
              <w:rPr>
                <w:b/>
                <w:color w:val="000000" w:themeColor="text1"/>
                <w:spacing w:val="-12"/>
                <w:sz w:val="20"/>
              </w:rPr>
              <w:t>EMS</w:t>
            </w:r>
            <w:r>
              <w:rPr>
                <w:rFonts w:ascii="宋体" w:hAnsi="宋体" w:hint="eastAsia"/>
                <w:b/>
                <w:color w:val="000000" w:themeColor="text1"/>
                <w:spacing w:val="-12"/>
                <w:sz w:val="20"/>
              </w:rPr>
              <w:t>环境因素/</w:t>
            </w:r>
          </w:p>
          <w:p w:rsidR="00A921FB" w:rsidRDefault="00601F2E">
            <w:pPr>
              <w:spacing w:line="300" w:lineRule="exact"/>
              <w:rPr>
                <w:rFonts w:ascii="宋体" w:hAnsi="宋体"/>
                <w:b/>
                <w:color w:val="000000" w:themeColor="text1"/>
                <w:spacing w:val="-8"/>
                <w:sz w:val="20"/>
              </w:rPr>
            </w:pPr>
            <w:r>
              <w:rPr>
                <w:rFonts w:ascii="宋体" w:hAnsi="宋体" w:hint="eastAsia"/>
                <w:b/>
                <w:color w:val="000000" w:themeColor="text1"/>
                <w:sz w:val="20"/>
              </w:rPr>
              <w:t>（</w:t>
            </w:r>
            <w:r>
              <w:rPr>
                <w:rFonts w:ascii="宋体" w:hAnsi="宋体" w:hint="eastAsia"/>
                <w:b/>
                <w:color w:val="000000" w:themeColor="text1"/>
                <w:spacing w:val="-8"/>
                <w:sz w:val="20"/>
              </w:rPr>
              <w:t>环境因素</w:t>
            </w:r>
            <w:r>
              <w:rPr>
                <w:rFonts w:ascii="宋体" w:hAnsi="宋体" w:hint="eastAsia"/>
                <w:b/>
                <w:color w:val="000000" w:themeColor="text1"/>
                <w:sz w:val="20"/>
              </w:rPr>
              <w:t>辨识是否充分、重要环境因素评价合理性，</w:t>
            </w:r>
            <w:r>
              <w:rPr>
                <w:rFonts w:ascii="宋体" w:hAnsi="宋体" w:hint="eastAsia"/>
                <w:b/>
                <w:color w:val="000000" w:themeColor="text1"/>
                <w:spacing w:val="-8"/>
                <w:sz w:val="20"/>
              </w:rPr>
              <w:t>以及环境因素动态变更的及时性等）</w:t>
            </w:r>
          </w:p>
          <w:p w:rsidR="00A921FB" w:rsidRDefault="00601F2E">
            <w:pPr>
              <w:spacing w:line="300" w:lineRule="exact"/>
              <w:ind w:firstLineChars="150" w:firstLine="315"/>
              <w:rPr>
                <w:rFonts w:asciiTheme="minorEastAsia" w:eastAsiaTheme="minorEastAsia" w:hAnsiTheme="minorEastAsia"/>
                <w:b/>
                <w:color w:val="000000" w:themeColor="text1"/>
                <w:sz w:val="20"/>
              </w:rPr>
            </w:pPr>
            <w:r>
              <w:rPr>
                <w:rFonts w:ascii="宋体" w:hAnsi="宋体" w:hint="eastAsia"/>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rsidR="00A921FB">
        <w:trPr>
          <w:cantSplit/>
          <w:trHeight w:val="1283"/>
          <w:jc w:val="center"/>
        </w:trPr>
        <w:tc>
          <w:tcPr>
            <w:tcW w:w="720" w:type="dxa"/>
            <w:vMerge/>
            <w:vAlign w:val="center"/>
          </w:tcPr>
          <w:p w:rsidR="00A921FB" w:rsidRDefault="00A921FB">
            <w:pPr>
              <w:spacing w:line="240" w:lineRule="exact"/>
              <w:jc w:val="center"/>
              <w:rPr>
                <w:b/>
                <w:color w:val="000000" w:themeColor="text1"/>
                <w:sz w:val="20"/>
              </w:rPr>
            </w:pPr>
          </w:p>
        </w:tc>
        <w:tc>
          <w:tcPr>
            <w:tcW w:w="9198" w:type="dxa"/>
          </w:tcPr>
          <w:p w:rsidR="00A921FB" w:rsidRDefault="00601F2E">
            <w:pPr>
              <w:spacing w:line="300" w:lineRule="exact"/>
              <w:rPr>
                <w:rFonts w:ascii="宋体" w:hAnsi="宋体"/>
                <w:b/>
                <w:color w:val="000000" w:themeColor="text1"/>
                <w:spacing w:val="-12"/>
                <w:sz w:val="20"/>
              </w:rPr>
            </w:pPr>
            <w:r>
              <w:rPr>
                <w:rFonts w:hint="eastAsia"/>
                <w:b/>
                <w:color w:val="000000" w:themeColor="text1"/>
                <w:spacing w:val="-10"/>
                <w:sz w:val="20"/>
              </w:rPr>
              <w:t xml:space="preserve">7. </w:t>
            </w:r>
            <w:r>
              <w:rPr>
                <w:b/>
                <w:color w:val="000000" w:themeColor="text1"/>
                <w:spacing w:val="-12"/>
                <w:sz w:val="20"/>
              </w:rPr>
              <w:t>OHSMS</w:t>
            </w:r>
            <w:r>
              <w:rPr>
                <w:rFonts w:ascii="宋体" w:hAnsi="宋体" w:hint="eastAsia"/>
                <w:b/>
                <w:color w:val="000000" w:themeColor="text1"/>
                <w:spacing w:val="-12"/>
                <w:sz w:val="20"/>
              </w:rPr>
              <w:t>职业健康安全危险源</w:t>
            </w:r>
          </w:p>
          <w:p w:rsidR="00A921FB" w:rsidRDefault="00601F2E">
            <w:pPr>
              <w:spacing w:line="300" w:lineRule="exact"/>
              <w:rPr>
                <w:rFonts w:ascii="宋体" w:hAnsi="宋体"/>
                <w:b/>
                <w:color w:val="000000" w:themeColor="text1"/>
                <w:spacing w:val="-8"/>
                <w:sz w:val="20"/>
              </w:rPr>
            </w:pPr>
            <w:r>
              <w:rPr>
                <w:rFonts w:ascii="宋体" w:hAnsi="宋体" w:hint="eastAsia"/>
                <w:b/>
                <w:color w:val="000000" w:themeColor="text1"/>
                <w:sz w:val="20"/>
              </w:rPr>
              <w:t>（</w:t>
            </w:r>
            <w:r>
              <w:rPr>
                <w:rFonts w:ascii="宋体" w:hAnsi="宋体" w:hint="eastAsia"/>
                <w:b/>
                <w:color w:val="000000" w:themeColor="text1"/>
                <w:spacing w:val="-8"/>
                <w:sz w:val="20"/>
              </w:rPr>
              <w:t>职业健康安全危险源</w:t>
            </w:r>
            <w:r>
              <w:rPr>
                <w:rFonts w:ascii="宋体" w:hAnsi="宋体" w:hint="eastAsia"/>
                <w:b/>
                <w:color w:val="000000" w:themeColor="text1"/>
                <w:sz w:val="20"/>
              </w:rPr>
              <w:t>辨识是否充分、风险评价合理性，</w:t>
            </w:r>
            <w:r>
              <w:rPr>
                <w:rFonts w:ascii="宋体" w:hAnsi="宋体" w:hint="eastAsia"/>
                <w:b/>
                <w:color w:val="000000" w:themeColor="text1"/>
                <w:spacing w:val="-8"/>
                <w:sz w:val="20"/>
              </w:rPr>
              <w:t>以及风险评价动态变更的及时性等）</w:t>
            </w:r>
          </w:p>
          <w:p w:rsidR="00A921FB" w:rsidRDefault="00601F2E">
            <w:pPr>
              <w:spacing w:line="300" w:lineRule="exact"/>
              <w:ind w:firstLineChars="200" w:firstLine="420"/>
              <w:rPr>
                <w:rFonts w:ascii="宋体" w:hAnsi="宋体"/>
                <w:b/>
                <w:color w:val="000000" w:themeColor="text1"/>
                <w:spacing w:val="-8"/>
                <w:sz w:val="20"/>
              </w:rPr>
            </w:pPr>
            <w:r>
              <w:rPr>
                <w:rFonts w:ascii="宋体" w:hAnsi="宋体" w:hint="eastAsia"/>
                <w:sz w:val="21"/>
                <w:szCs w:val="21"/>
              </w:rPr>
              <w:t>组织建立了危险源识别、评价控制程序，识别评价了危险源、风险相关的过程，评价出了重要危险源，与之相关的过程有安装，针对重要危险源制定了管理方案。控制措施实施有效。</w:t>
            </w:r>
          </w:p>
        </w:tc>
      </w:tr>
      <w:tr w:rsidR="00A921FB">
        <w:trPr>
          <w:cantSplit/>
          <w:trHeight w:val="1890"/>
          <w:jc w:val="center"/>
        </w:trPr>
        <w:tc>
          <w:tcPr>
            <w:tcW w:w="720" w:type="dxa"/>
            <w:vMerge/>
            <w:vAlign w:val="center"/>
          </w:tcPr>
          <w:p w:rsidR="00A921FB" w:rsidRDefault="00A921FB">
            <w:pPr>
              <w:spacing w:line="240" w:lineRule="exact"/>
              <w:jc w:val="center"/>
              <w:rPr>
                <w:b/>
                <w:color w:val="000000" w:themeColor="text1"/>
                <w:sz w:val="20"/>
              </w:rPr>
            </w:pPr>
          </w:p>
        </w:tc>
        <w:tc>
          <w:tcPr>
            <w:tcW w:w="9198" w:type="dxa"/>
          </w:tcPr>
          <w:p w:rsidR="00A921FB" w:rsidRDefault="00601F2E">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A921FB" w:rsidRDefault="00A921FB" w:rsidP="00674245">
            <w:pPr>
              <w:tabs>
                <w:tab w:val="left" w:pos="540"/>
              </w:tabs>
              <w:spacing w:line="300" w:lineRule="exact"/>
              <w:ind w:left="241" w:hangingChars="100" w:hanging="241"/>
              <w:rPr>
                <w:rFonts w:ascii="宋体" w:hAnsi="宋体"/>
                <w:b/>
                <w:color w:val="000000" w:themeColor="text1"/>
                <w:szCs w:val="21"/>
              </w:rPr>
            </w:pPr>
          </w:p>
          <w:p w:rsidR="00A921FB" w:rsidRDefault="00601F2E">
            <w:pPr>
              <w:pStyle w:val="a9"/>
              <w:numPr>
                <w:ilvl w:val="0"/>
                <w:numId w:val="1"/>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A921FB" w:rsidRDefault="00601F2E">
            <w:pPr>
              <w:pStyle w:val="a9"/>
              <w:numPr>
                <w:ilvl w:val="0"/>
                <w:numId w:val="1"/>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A921FB" w:rsidRDefault="00601F2E">
            <w:pPr>
              <w:pStyle w:val="a9"/>
              <w:numPr>
                <w:ilvl w:val="0"/>
                <w:numId w:val="1"/>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A921FB" w:rsidRDefault="00601F2E">
            <w:pPr>
              <w:pStyle w:val="a9"/>
              <w:numPr>
                <w:ilvl w:val="0"/>
                <w:numId w:val="1"/>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A921FB" w:rsidRDefault="00A921FB">
            <w:pPr>
              <w:tabs>
                <w:tab w:val="left" w:pos="0"/>
              </w:tabs>
              <w:spacing w:line="240" w:lineRule="exact"/>
              <w:rPr>
                <w:b/>
                <w:color w:val="000000" w:themeColor="text1"/>
                <w:sz w:val="14"/>
                <w:szCs w:val="14"/>
              </w:rPr>
            </w:pPr>
          </w:p>
        </w:tc>
      </w:tr>
      <w:tr w:rsidR="00A921FB">
        <w:trPr>
          <w:cantSplit/>
          <w:trHeight w:val="2219"/>
          <w:jc w:val="center"/>
        </w:trPr>
        <w:tc>
          <w:tcPr>
            <w:tcW w:w="720" w:type="dxa"/>
            <w:vMerge/>
            <w:vAlign w:val="center"/>
          </w:tcPr>
          <w:p w:rsidR="00A921FB" w:rsidRDefault="00A921FB">
            <w:pPr>
              <w:spacing w:line="240" w:lineRule="exact"/>
              <w:jc w:val="center"/>
              <w:rPr>
                <w:b/>
                <w:color w:val="000000" w:themeColor="text1"/>
                <w:sz w:val="20"/>
              </w:rPr>
            </w:pPr>
          </w:p>
        </w:tc>
        <w:tc>
          <w:tcPr>
            <w:tcW w:w="9198" w:type="dxa"/>
          </w:tcPr>
          <w:p w:rsidR="00A921FB" w:rsidRDefault="00601F2E">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A921FB" w:rsidRDefault="00601F2E">
            <w:pPr>
              <w:spacing w:line="300" w:lineRule="exact"/>
              <w:rPr>
                <w:rFonts w:ascii="宋体" w:hAnsi="宋体"/>
                <w:b/>
                <w:color w:val="000000" w:themeColor="text1"/>
                <w:sz w:val="20"/>
              </w:rPr>
            </w:pPr>
            <w:r>
              <w:rPr>
                <w:rFonts w:hint="eastAsia"/>
                <w:b/>
                <w:color w:val="000000" w:themeColor="text1"/>
                <w:sz w:val="20"/>
              </w:rPr>
              <w:t>（</w:t>
            </w:r>
            <w:r>
              <w:rPr>
                <w:rFonts w:ascii="宋体" w:hAnsi="宋体" w:hint="eastAsia"/>
                <w:b/>
                <w:color w:val="000000" w:themeColor="text1"/>
                <w:spacing w:val="-4"/>
                <w:sz w:val="20"/>
              </w:rPr>
              <w:t>在相关层次上建立</w:t>
            </w:r>
            <w:r>
              <w:rPr>
                <w:rFonts w:ascii="宋体" w:hAnsi="宋体" w:hint="eastAsia"/>
                <w:b/>
                <w:color w:val="000000" w:themeColor="text1"/>
                <w:sz w:val="20"/>
              </w:rPr>
              <w:t>可测量的目标，目标、方案的有效性，对质量目标的实现情况进行评价并叙述测量方法）</w:t>
            </w:r>
          </w:p>
          <w:p w:rsidR="00A921FB" w:rsidRDefault="00601F2E" w:rsidP="00674245">
            <w:pPr>
              <w:tabs>
                <w:tab w:val="left" w:pos="540"/>
              </w:tabs>
              <w:spacing w:line="300" w:lineRule="exact"/>
              <w:ind w:left="210" w:hangingChars="100" w:hanging="210"/>
              <w:rPr>
                <w:rFonts w:ascii="宋体" w:hAnsi="宋体"/>
                <w:sz w:val="21"/>
                <w:szCs w:val="21"/>
              </w:rPr>
            </w:pPr>
            <w:r>
              <w:rPr>
                <w:rFonts w:ascii="宋体" w:hAnsi="宋体" w:hint="eastAsia"/>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A921FB" w:rsidRDefault="00601F2E" w:rsidP="00674245">
            <w:pPr>
              <w:tabs>
                <w:tab w:val="left" w:pos="540"/>
              </w:tabs>
              <w:spacing w:line="300" w:lineRule="exact"/>
              <w:ind w:left="210" w:hangingChars="100" w:hanging="210"/>
              <w:rPr>
                <w:rFonts w:ascii="宋体" w:hAnsi="宋体"/>
                <w:sz w:val="21"/>
                <w:szCs w:val="21"/>
              </w:rPr>
            </w:pPr>
            <w:r>
              <w:rPr>
                <w:rFonts w:ascii="宋体" w:hAnsi="宋体" w:hint="eastAsia"/>
                <w:sz w:val="21"/>
                <w:szCs w:val="21"/>
              </w:rPr>
              <w:t>质量目标：</w:t>
            </w:r>
          </w:p>
          <w:p w:rsidR="00A921FB" w:rsidRDefault="00601F2E" w:rsidP="00674245">
            <w:pPr>
              <w:tabs>
                <w:tab w:val="left" w:pos="540"/>
              </w:tabs>
              <w:spacing w:line="300" w:lineRule="exact"/>
              <w:ind w:left="210" w:hangingChars="100" w:hanging="210"/>
              <w:rPr>
                <w:rFonts w:ascii="宋体" w:hAnsi="宋体"/>
                <w:sz w:val="21"/>
                <w:szCs w:val="21"/>
              </w:rPr>
            </w:pPr>
            <w:r>
              <w:rPr>
                <w:rFonts w:ascii="宋体" w:hAnsi="宋体" w:hint="eastAsia"/>
                <w:sz w:val="21"/>
                <w:szCs w:val="21"/>
              </w:rPr>
              <w:t>1、客户反馈处理率100%</w:t>
            </w:r>
          </w:p>
          <w:p w:rsidR="00A921FB" w:rsidRDefault="00601F2E" w:rsidP="00674245">
            <w:pPr>
              <w:tabs>
                <w:tab w:val="left" w:pos="540"/>
              </w:tabs>
              <w:spacing w:line="300" w:lineRule="exact"/>
              <w:ind w:left="210" w:hangingChars="100" w:hanging="210"/>
              <w:rPr>
                <w:rFonts w:ascii="宋体" w:hAnsi="宋体"/>
                <w:sz w:val="21"/>
                <w:szCs w:val="21"/>
              </w:rPr>
            </w:pPr>
            <w:r>
              <w:rPr>
                <w:rFonts w:ascii="宋体" w:hAnsi="宋体" w:hint="eastAsia"/>
                <w:sz w:val="21"/>
                <w:szCs w:val="21"/>
              </w:rPr>
              <w:t>2、客户满意率≥96%</w:t>
            </w:r>
          </w:p>
          <w:p w:rsidR="00A921FB" w:rsidRDefault="00601F2E" w:rsidP="00674245">
            <w:pPr>
              <w:tabs>
                <w:tab w:val="left" w:pos="540"/>
              </w:tabs>
              <w:spacing w:line="300" w:lineRule="exact"/>
              <w:ind w:left="210" w:hangingChars="100" w:hanging="210"/>
              <w:rPr>
                <w:rFonts w:ascii="宋体" w:hAnsi="宋体"/>
                <w:sz w:val="21"/>
                <w:szCs w:val="21"/>
              </w:rPr>
            </w:pPr>
            <w:r>
              <w:rPr>
                <w:rFonts w:ascii="宋体" w:hAnsi="宋体" w:hint="eastAsia"/>
                <w:sz w:val="21"/>
                <w:szCs w:val="21"/>
              </w:rPr>
              <w:t>3、报告错差率为零。</w:t>
            </w:r>
            <w:r>
              <w:rPr>
                <w:rFonts w:ascii="宋体" w:hAnsi="宋体" w:hint="eastAsia"/>
                <w:sz w:val="21"/>
                <w:szCs w:val="21"/>
              </w:rPr>
              <w:tab/>
            </w:r>
          </w:p>
          <w:p w:rsidR="00A921FB" w:rsidRDefault="00601F2E" w:rsidP="00674245">
            <w:pPr>
              <w:tabs>
                <w:tab w:val="left" w:pos="540"/>
              </w:tabs>
              <w:spacing w:line="300" w:lineRule="exact"/>
              <w:ind w:left="210" w:hangingChars="100" w:hanging="210"/>
              <w:rPr>
                <w:rFonts w:ascii="宋体" w:hAnsi="宋体"/>
                <w:sz w:val="21"/>
                <w:szCs w:val="21"/>
              </w:rPr>
            </w:pPr>
            <w:r>
              <w:rPr>
                <w:rFonts w:ascii="宋体" w:hAnsi="宋体" w:hint="eastAsia"/>
                <w:sz w:val="21"/>
                <w:szCs w:val="21"/>
              </w:rPr>
              <w:t>环境、职业健康安全目标：</w:t>
            </w:r>
          </w:p>
          <w:p w:rsidR="00A921FB" w:rsidRDefault="00601F2E" w:rsidP="00674245">
            <w:pPr>
              <w:tabs>
                <w:tab w:val="left" w:pos="540"/>
              </w:tabs>
              <w:spacing w:line="300" w:lineRule="exact"/>
              <w:ind w:left="210" w:hangingChars="100" w:hanging="210"/>
              <w:rPr>
                <w:rFonts w:ascii="宋体" w:hAnsi="宋体"/>
                <w:sz w:val="21"/>
                <w:szCs w:val="21"/>
              </w:rPr>
            </w:pPr>
            <w:r>
              <w:rPr>
                <w:rFonts w:ascii="宋体" w:hAnsi="宋体" w:hint="eastAsia"/>
                <w:sz w:val="21"/>
                <w:szCs w:val="21"/>
              </w:rPr>
              <w:t>1、无火灾爆炸事故发生</w:t>
            </w:r>
          </w:p>
          <w:p w:rsidR="00A921FB" w:rsidRDefault="00601F2E" w:rsidP="00674245">
            <w:pPr>
              <w:tabs>
                <w:tab w:val="left" w:pos="540"/>
              </w:tabs>
              <w:spacing w:line="300" w:lineRule="exact"/>
              <w:ind w:left="210" w:hangingChars="100" w:hanging="210"/>
              <w:rPr>
                <w:rFonts w:ascii="宋体" w:hAnsi="宋体"/>
                <w:sz w:val="21"/>
                <w:szCs w:val="21"/>
              </w:rPr>
            </w:pPr>
            <w:r>
              <w:rPr>
                <w:rFonts w:ascii="宋体" w:hAnsi="宋体" w:hint="eastAsia"/>
                <w:sz w:val="21"/>
                <w:szCs w:val="21"/>
              </w:rPr>
              <w:t>2、固体废弃物分类收集处置率100%</w:t>
            </w:r>
          </w:p>
          <w:p w:rsidR="00A921FB" w:rsidRDefault="00601F2E" w:rsidP="00674245">
            <w:pPr>
              <w:tabs>
                <w:tab w:val="left" w:pos="540"/>
              </w:tabs>
              <w:spacing w:line="300" w:lineRule="exact"/>
              <w:ind w:left="210" w:hangingChars="100" w:hanging="210"/>
              <w:rPr>
                <w:rFonts w:ascii="宋体" w:hAnsi="宋体"/>
                <w:sz w:val="21"/>
                <w:szCs w:val="21"/>
              </w:rPr>
            </w:pPr>
            <w:r>
              <w:rPr>
                <w:rFonts w:ascii="宋体" w:hAnsi="宋体" w:hint="eastAsia"/>
                <w:sz w:val="21"/>
                <w:szCs w:val="21"/>
              </w:rPr>
              <w:t>3、无重大人员伤亡事故发生</w:t>
            </w:r>
          </w:p>
          <w:p w:rsidR="00A921FB" w:rsidRDefault="00601F2E" w:rsidP="00674245">
            <w:pPr>
              <w:tabs>
                <w:tab w:val="left" w:pos="540"/>
              </w:tabs>
              <w:spacing w:line="300" w:lineRule="exact"/>
              <w:ind w:left="210" w:hangingChars="100" w:hanging="210"/>
              <w:rPr>
                <w:rFonts w:ascii="宋体" w:hAnsi="宋体"/>
                <w:sz w:val="21"/>
                <w:szCs w:val="21"/>
              </w:rPr>
            </w:pPr>
            <w:r>
              <w:rPr>
                <w:rFonts w:ascii="宋体" w:hAnsi="宋体" w:hint="eastAsia"/>
                <w:sz w:val="21"/>
                <w:szCs w:val="21"/>
              </w:rPr>
              <w:t>4、无职业病发生</w:t>
            </w:r>
          </w:p>
          <w:p w:rsidR="00A921FB" w:rsidRDefault="00601F2E" w:rsidP="00674245">
            <w:pPr>
              <w:tabs>
                <w:tab w:val="left" w:pos="540"/>
              </w:tabs>
              <w:spacing w:line="300" w:lineRule="exact"/>
              <w:ind w:left="210" w:hangingChars="100" w:hanging="210"/>
              <w:rPr>
                <w:rFonts w:ascii="宋体" w:hAnsi="宋体"/>
                <w:b/>
                <w:color w:val="000000" w:themeColor="text1"/>
              </w:rPr>
            </w:pPr>
            <w:r>
              <w:rPr>
                <w:rFonts w:ascii="宋体" w:hAnsi="宋体" w:hint="eastAsia"/>
                <w:sz w:val="21"/>
                <w:szCs w:val="21"/>
              </w:rPr>
              <w:t>5、轻伤事故的发生每年小于3次</w:t>
            </w:r>
          </w:p>
        </w:tc>
      </w:tr>
      <w:tr w:rsidR="00A921FB">
        <w:trPr>
          <w:cantSplit/>
          <w:trHeight w:val="1297"/>
          <w:jc w:val="center"/>
        </w:trPr>
        <w:tc>
          <w:tcPr>
            <w:tcW w:w="720" w:type="dxa"/>
            <w:vMerge/>
            <w:vAlign w:val="center"/>
          </w:tcPr>
          <w:p w:rsidR="00A921FB" w:rsidRDefault="00A921FB">
            <w:pPr>
              <w:spacing w:line="240" w:lineRule="exact"/>
              <w:jc w:val="center"/>
              <w:rPr>
                <w:b/>
                <w:color w:val="000000" w:themeColor="text1"/>
                <w:sz w:val="20"/>
              </w:rPr>
            </w:pPr>
          </w:p>
        </w:tc>
        <w:tc>
          <w:tcPr>
            <w:tcW w:w="9198" w:type="dxa"/>
          </w:tcPr>
          <w:p w:rsidR="00A921FB" w:rsidRDefault="00601F2E">
            <w:pPr>
              <w:spacing w:line="240" w:lineRule="exact"/>
              <w:rPr>
                <w:rFonts w:ascii="宋体" w:hAnsi="宋体"/>
                <w:b/>
                <w:color w:val="000000" w:themeColor="text1"/>
                <w:sz w:val="20"/>
              </w:rPr>
            </w:pPr>
            <w:r>
              <w:rPr>
                <w:rFonts w:hint="eastAsia"/>
                <w:b/>
                <w:color w:val="000000" w:themeColor="text1"/>
                <w:sz w:val="20"/>
              </w:rPr>
              <w:t xml:space="preserve">10. </w:t>
            </w:r>
            <w:r>
              <w:rPr>
                <w:rFonts w:hint="eastAsia"/>
                <w:b/>
                <w:color w:val="000000" w:themeColor="text1"/>
                <w:sz w:val="20"/>
              </w:rPr>
              <w:t>文件与记录控制</w:t>
            </w:r>
            <w:r>
              <w:rPr>
                <w:rFonts w:hint="eastAsia"/>
                <w:b/>
                <w:color w:val="000000" w:themeColor="text1"/>
                <w:sz w:val="20"/>
              </w:rPr>
              <w:t xml:space="preserve"> (</w:t>
            </w:r>
            <w:r>
              <w:rPr>
                <w:rFonts w:ascii="宋体" w:hAnsi="宋体" w:hint="eastAsia"/>
                <w:b/>
                <w:color w:val="000000" w:themeColor="text1"/>
                <w:sz w:val="20"/>
              </w:rPr>
              <w:t>文审修订后文件与标准的符合程度评价、</w:t>
            </w:r>
            <w:r>
              <w:rPr>
                <w:rFonts w:ascii="宋体" w:hAnsi="宋体" w:hint="eastAsia"/>
                <w:b/>
                <w:color w:val="000000" w:themeColor="text1"/>
                <w:spacing w:val="-4"/>
                <w:sz w:val="20"/>
              </w:rPr>
              <w:t>文件</w:t>
            </w:r>
            <w:r>
              <w:rPr>
                <w:rFonts w:ascii="宋体" w:hAnsi="宋体" w:hint="eastAsia"/>
                <w:b/>
                <w:color w:val="000000" w:themeColor="text1"/>
                <w:sz w:val="20"/>
              </w:rPr>
              <w:t>控制管理等)</w:t>
            </w:r>
          </w:p>
          <w:p w:rsidR="00A921FB" w:rsidRDefault="00601F2E">
            <w:pPr>
              <w:tabs>
                <w:tab w:val="left" w:pos="540"/>
              </w:tabs>
              <w:spacing w:line="240" w:lineRule="exact"/>
              <w:ind w:firstLineChars="200" w:firstLine="420"/>
              <w:rPr>
                <w:rFonts w:ascii="宋体" w:hAnsi="宋体"/>
                <w:b/>
                <w:color w:val="000000" w:themeColor="text1"/>
                <w:sz w:val="20"/>
              </w:rPr>
            </w:pPr>
            <w:r>
              <w:rPr>
                <w:rFonts w:ascii="宋体" w:hAnsi="宋体" w:hint="eastAsia"/>
                <w:sz w:val="21"/>
                <w:szCs w:val="21"/>
              </w:rPr>
              <w:t>公司按照申请认证的标准要求，建立并形成了文件化的环境和职业健康安全管理体系，体系文件对管理体系各过程进行了识别确定、明确了各要素间的相互关系及其管控要求。公司体系文件于2020 年4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A921FB">
        <w:trPr>
          <w:cantSplit/>
          <w:trHeight w:val="1126"/>
          <w:jc w:val="center"/>
        </w:trPr>
        <w:tc>
          <w:tcPr>
            <w:tcW w:w="720" w:type="dxa"/>
            <w:vMerge w:val="restart"/>
            <w:textDirection w:val="tbRlV"/>
            <w:vAlign w:val="center"/>
          </w:tcPr>
          <w:p w:rsidR="00A921FB" w:rsidRDefault="00601F2E">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A921FB" w:rsidRDefault="00601F2E">
            <w:pPr>
              <w:spacing w:line="300" w:lineRule="exact"/>
              <w:rPr>
                <w:b/>
                <w:color w:val="000000" w:themeColor="text1"/>
                <w:sz w:val="20"/>
              </w:rPr>
            </w:pPr>
            <w:r>
              <w:rPr>
                <w:rFonts w:ascii="宋体" w:hAnsi="宋体" w:hint="eastAsia"/>
                <w:b/>
                <w:color w:val="000000" w:themeColor="text1"/>
                <w:sz w:val="20"/>
              </w:rPr>
              <w:t>人力资源的简要说明</w:t>
            </w:r>
            <w:r>
              <w:rPr>
                <w:rFonts w:hint="eastAsia"/>
                <w:b/>
                <w:color w:val="000000" w:themeColor="text1"/>
                <w:sz w:val="20"/>
              </w:rPr>
              <w:t>.</w:t>
            </w:r>
            <w:r>
              <w:rPr>
                <w:rFonts w:ascii="宋体" w:hAnsi="宋体" w:hint="eastAsia"/>
                <w:b/>
                <w:color w:val="000000" w:themeColor="text1"/>
                <w:sz w:val="20"/>
              </w:rPr>
              <w:t>:</w:t>
            </w:r>
          </w:p>
          <w:p w:rsidR="00A921FB" w:rsidRDefault="00601F2E">
            <w:pPr>
              <w:tabs>
                <w:tab w:val="left" w:pos="540"/>
              </w:tabs>
              <w:spacing w:line="240" w:lineRule="exact"/>
              <w:ind w:firstLineChars="200" w:firstLine="420"/>
              <w:rPr>
                <w:rFonts w:ascii="宋体" w:hAnsi="宋体"/>
                <w:sz w:val="21"/>
                <w:szCs w:val="21"/>
              </w:rPr>
            </w:pPr>
            <w:r>
              <w:rPr>
                <w:rFonts w:ascii="宋体" w:hAnsi="宋体" w:hint="eastAsia"/>
                <w:sz w:val="21"/>
                <w:szCs w:val="21"/>
              </w:rPr>
              <w:t>组织按管理体系需求配置了充足的人员、设施、监视和测量设备等资源，并建立维持了人力资源管理及相关服务运行环境，可以维持管理体系的正常运行。</w:t>
            </w:r>
          </w:p>
          <w:p w:rsidR="00A921FB" w:rsidRDefault="00601F2E">
            <w:pPr>
              <w:tabs>
                <w:tab w:val="left" w:pos="540"/>
              </w:tabs>
              <w:spacing w:line="240" w:lineRule="exact"/>
              <w:ind w:firstLineChars="200" w:firstLine="420"/>
              <w:rPr>
                <w:rFonts w:ascii="宋体" w:hAnsi="宋体"/>
                <w:b/>
                <w:color w:val="000000" w:themeColor="text1"/>
                <w:sz w:val="20"/>
              </w:rPr>
            </w:pPr>
            <w:r>
              <w:rPr>
                <w:rFonts w:ascii="宋体" w:hAnsi="宋体" w:hint="eastAsia"/>
                <w:sz w:val="21"/>
                <w:szCs w:val="21"/>
              </w:rPr>
              <w:t xml:space="preserve">    组织识别和维护运行中所需的知识，并适时更新，组织的知识可以保证其提供合格产品和服务的要求，并应对不断变化的需求和发展趋势进行评价。</w:t>
            </w:r>
          </w:p>
        </w:tc>
      </w:tr>
      <w:tr w:rsidR="00A921FB">
        <w:trPr>
          <w:cantSplit/>
          <w:trHeight w:val="645"/>
          <w:jc w:val="center"/>
        </w:trPr>
        <w:tc>
          <w:tcPr>
            <w:tcW w:w="720" w:type="dxa"/>
            <w:vMerge/>
            <w:textDirection w:val="tbRlV"/>
            <w:vAlign w:val="center"/>
          </w:tcPr>
          <w:p w:rsidR="00A921FB" w:rsidRDefault="00A921FB">
            <w:pPr>
              <w:spacing w:line="240" w:lineRule="exact"/>
              <w:ind w:left="113" w:right="113"/>
              <w:jc w:val="center"/>
              <w:rPr>
                <w:b/>
                <w:color w:val="000000" w:themeColor="text1"/>
                <w:szCs w:val="21"/>
              </w:rPr>
            </w:pPr>
          </w:p>
        </w:tc>
        <w:tc>
          <w:tcPr>
            <w:tcW w:w="9198" w:type="dxa"/>
          </w:tcPr>
          <w:p w:rsidR="00A921FB" w:rsidRDefault="00601F2E">
            <w:pPr>
              <w:spacing w:line="240" w:lineRule="exact"/>
              <w:rPr>
                <w:rFonts w:ascii="宋体" w:hAnsi="宋体"/>
                <w:b/>
                <w:color w:val="000000" w:themeColor="text1"/>
                <w:sz w:val="20"/>
              </w:rPr>
            </w:pPr>
            <w:r>
              <w:rPr>
                <w:rFonts w:ascii="宋体" w:hAnsi="宋体" w:hint="eastAsia"/>
                <w:b/>
                <w:color w:val="000000" w:themeColor="text1"/>
                <w:sz w:val="20"/>
              </w:rPr>
              <w:t>设备设施（包括信息系统）、</w:t>
            </w:r>
          </w:p>
          <w:p w:rsidR="00A921FB" w:rsidRDefault="00601F2E">
            <w:pPr>
              <w:tabs>
                <w:tab w:val="left" w:pos="540"/>
              </w:tabs>
              <w:spacing w:line="240" w:lineRule="exact"/>
              <w:ind w:firstLineChars="200" w:firstLine="420"/>
              <w:rPr>
                <w:rFonts w:ascii="宋体" w:hAnsi="宋体"/>
                <w:b/>
                <w:color w:val="000000" w:themeColor="text1"/>
                <w:sz w:val="20"/>
              </w:rPr>
            </w:pPr>
            <w:r>
              <w:rPr>
                <w:rFonts w:ascii="宋体" w:hAnsi="宋体" w:hint="eastAsia"/>
                <w:sz w:val="21"/>
                <w:szCs w:val="21"/>
              </w:rPr>
              <w:t>办公、经营场所面积2000平方左右。主要生产设备包括混凝土振动台、电热恒温干燥箱、液晶显示万能试验机、三用恒温水浴箱、台式工程钻机、水泥泥浆搅拌机等，可以满足公路工程检测试验的服务。对设备按月方式进行维护保养，并实施。特种设备：无。公司未建立信息管理系统用于生产和服务。</w:t>
            </w:r>
          </w:p>
        </w:tc>
      </w:tr>
      <w:tr w:rsidR="00A921FB">
        <w:trPr>
          <w:cantSplit/>
          <w:trHeight w:val="645"/>
          <w:jc w:val="center"/>
        </w:trPr>
        <w:tc>
          <w:tcPr>
            <w:tcW w:w="720" w:type="dxa"/>
            <w:vMerge/>
            <w:textDirection w:val="tbRlV"/>
            <w:vAlign w:val="center"/>
          </w:tcPr>
          <w:p w:rsidR="00A921FB" w:rsidRDefault="00A921FB">
            <w:pPr>
              <w:spacing w:line="240" w:lineRule="exact"/>
              <w:ind w:left="113" w:right="113"/>
              <w:jc w:val="center"/>
              <w:rPr>
                <w:b/>
                <w:color w:val="000000" w:themeColor="text1"/>
                <w:szCs w:val="21"/>
              </w:rPr>
            </w:pPr>
          </w:p>
        </w:tc>
        <w:tc>
          <w:tcPr>
            <w:tcW w:w="9198" w:type="dxa"/>
          </w:tcPr>
          <w:p w:rsidR="00A921FB" w:rsidRDefault="00601F2E">
            <w:pPr>
              <w:spacing w:line="240" w:lineRule="exact"/>
              <w:rPr>
                <w:rFonts w:ascii="宋体" w:hAnsi="宋体"/>
                <w:b/>
                <w:color w:val="000000" w:themeColor="text1"/>
                <w:sz w:val="20"/>
              </w:rPr>
            </w:pPr>
            <w:r>
              <w:rPr>
                <w:rFonts w:ascii="宋体" w:hAnsi="宋体" w:hint="eastAsia"/>
                <w:b/>
                <w:color w:val="000000" w:themeColor="text1"/>
                <w:sz w:val="20"/>
              </w:rPr>
              <w:t>过程运行环境</w:t>
            </w:r>
          </w:p>
          <w:p w:rsidR="00A921FB" w:rsidRDefault="00601F2E">
            <w:pPr>
              <w:tabs>
                <w:tab w:val="left" w:pos="540"/>
              </w:tabs>
              <w:spacing w:line="240" w:lineRule="exact"/>
              <w:ind w:firstLineChars="200" w:firstLine="420"/>
              <w:rPr>
                <w:rFonts w:ascii="宋体" w:hAnsi="宋体"/>
                <w:b/>
                <w:color w:val="000000" w:themeColor="text1"/>
                <w:sz w:val="20"/>
              </w:rPr>
            </w:pPr>
            <w:r>
              <w:rPr>
                <w:rFonts w:ascii="宋体" w:hAnsi="宋体" w:hint="eastAsia"/>
                <w:sz w:val="21"/>
                <w:szCs w:val="21"/>
              </w:rPr>
              <w:t>办公、维修服务场所和内设备布置合理，通道畅通，照明设施齐全，均配备了消防设施等设施。办公室明亮，培训场所光线较充足。每月由行政部对工作环境进行定期检查。</w:t>
            </w:r>
          </w:p>
        </w:tc>
      </w:tr>
      <w:tr w:rsidR="00A921FB">
        <w:trPr>
          <w:cantSplit/>
          <w:trHeight w:val="645"/>
          <w:jc w:val="center"/>
        </w:trPr>
        <w:tc>
          <w:tcPr>
            <w:tcW w:w="720" w:type="dxa"/>
            <w:vMerge/>
            <w:textDirection w:val="tbRlV"/>
            <w:vAlign w:val="center"/>
          </w:tcPr>
          <w:p w:rsidR="00A921FB" w:rsidRDefault="00A921FB">
            <w:pPr>
              <w:spacing w:line="240" w:lineRule="exact"/>
              <w:ind w:left="113" w:right="113"/>
              <w:jc w:val="center"/>
              <w:rPr>
                <w:b/>
                <w:color w:val="000000" w:themeColor="text1"/>
                <w:szCs w:val="21"/>
              </w:rPr>
            </w:pPr>
          </w:p>
        </w:tc>
        <w:tc>
          <w:tcPr>
            <w:tcW w:w="9198" w:type="dxa"/>
          </w:tcPr>
          <w:p w:rsidR="00A921FB" w:rsidRDefault="00601F2E">
            <w:pPr>
              <w:spacing w:line="240" w:lineRule="exact"/>
              <w:rPr>
                <w:rFonts w:ascii="宋体" w:hAnsi="宋体"/>
                <w:b/>
                <w:color w:val="000000" w:themeColor="text1"/>
                <w:sz w:val="20"/>
              </w:rPr>
            </w:pPr>
            <w:r>
              <w:rPr>
                <w:rFonts w:ascii="宋体" w:hAnsi="宋体" w:hint="eastAsia"/>
                <w:b/>
                <w:color w:val="000000" w:themeColor="text1"/>
                <w:sz w:val="20"/>
              </w:rPr>
              <w:t>监视和测量资源</w:t>
            </w:r>
          </w:p>
          <w:p w:rsidR="00A921FB" w:rsidRDefault="00601F2E">
            <w:pPr>
              <w:spacing w:line="400" w:lineRule="exact"/>
              <w:ind w:firstLineChars="200" w:firstLine="420"/>
              <w:rPr>
                <w:rFonts w:ascii="宋体" w:hAnsi="宋体"/>
                <w:b/>
                <w:color w:val="000000" w:themeColor="text1"/>
                <w:sz w:val="20"/>
              </w:rPr>
            </w:pPr>
            <w:r>
              <w:rPr>
                <w:rFonts w:ascii="宋体" w:hAnsi="宋体" w:hint="eastAsia"/>
                <w:sz w:val="21"/>
                <w:szCs w:val="21"/>
              </w:rPr>
              <w:t>查公司配置检测设备，包括连续式标点机、锚杆拉力计、多功能击实仪、压力试验机、温湿度控制仪、万能材料试验机、水泥细度负压筛析仪等700多件，均采用委外校准或检定方式控制，能提供有效的证书。</w:t>
            </w:r>
          </w:p>
        </w:tc>
      </w:tr>
      <w:tr w:rsidR="00A921FB">
        <w:trPr>
          <w:cantSplit/>
          <w:trHeight w:val="645"/>
          <w:jc w:val="center"/>
        </w:trPr>
        <w:tc>
          <w:tcPr>
            <w:tcW w:w="720" w:type="dxa"/>
            <w:vMerge/>
            <w:textDirection w:val="tbRlV"/>
            <w:vAlign w:val="center"/>
          </w:tcPr>
          <w:p w:rsidR="00A921FB" w:rsidRDefault="00A921FB">
            <w:pPr>
              <w:spacing w:line="240" w:lineRule="exact"/>
              <w:ind w:left="113" w:right="113"/>
              <w:jc w:val="center"/>
              <w:rPr>
                <w:b/>
                <w:color w:val="000000" w:themeColor="text1"/>
                <w:szCs w:val="21"/>
              </w:rPr>
            </w:pPr>
          </w:p>
        </w:tc>
        <w:tc>
          <w:tcPr>
            <w:tcW w:w="9198" w:type="dxa"/>
          </w:tcPr>
          <w:p w:rsidR="00A921FB" w:rsidRDefault="00601F2E">
            <w:pPr>
              <w:spacing w:line="240" w:lineRule="exact"/>
              <w:rPr>
                <w:rFonts w:ascii="宋体" w:hAnsi="宋体"/>
                <w:b/>
                <w:color w:val="000000" w:themeColor="text1"/>
                <w:sz w:val="20"/>
              </w:rPr>
            </w:pPr>
            <w:r>
              <w:rPr>
                <w:rFonts w:ascii="宋体" w:hAnsi="宋体" w:hint="eastAsia"/>
                <w:b/>
                <w:color w:val="000000" w:themeColor="text1"/>
                <w:sz w:val="20"/>
              </w:rPr>
              <w:t>知识</w:t>
            </w:r>
          </w:p>
          <w:p w:rsidR="00A921FB" w:rsidRDefault="00601F2E">
            <w:pPr>
              <w:tabs>
                <w:tab w:val="left" w:pos="540"/>
              </w:tabs>
              <w:spacing w:line="240" w:lineRule="exact"/>
              <w:ind w:firstLineChars="200" w:firstLine="420"/>
              <w:rPr>
                <w:rFonts w:ascii="宋体" w:hAnsi="宋体"/>
                <w:sz w:val="21"/>
                <w:szCs w:val="21"/>
              </w:rPr>
            </w:pPr>
            <w:r>
              <w:rPr>
                <w:rFonts w:ascii="宋体" w:hAnsi="宋体" w:hint="eastAsia"/>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A921FB" w:rsidRDefault="00601F2E">
            <w:pPr>
              <w:tabs>
                <w:tab w:val="left" w:pos="540"/>
              </w:tabs>
              <w:spacing w:line="240" w:lineRule="exact"/>
              <w:ind w:firstLineChars="200" w:firstLine="420"/>
              <w:rPr>
                <w:rFonts w:ascii="宋体" w:hAnsi="宋体"/>
                <w:b/>
                <w:color w:val="000000" w:themeColor="text1"/>
                <w:sz w:val="20"/>
              </w:rPr>
            </w:pPr>
            <w:r>
              <w:rPr>
                <w:rFonts w:ascii="宋体" w:hAnsi="宋体" w:hint="eastAsia"/>
                <w:sz w:val="21"/>
                <w:szCs w:val="21"/>
              </w:rPr>
              <w:t>公司明确组织知识作为公司的重要资源，按内部文件或外来文件予以受控管理。</w:t>
            </w:r>
          </w:p>
        </w:tc>
      </w:tr>
      <w:tr w:rsidR="00A921FB">
        <w:trPr>
          <w:cantSplit/>
          <w:trHeight w:val="645"/>
          <w:jc w:val="center"/>
        </w:trPr>
        <w:tc>
          <w:tcPr>
            <w:tcW w:w="720" w:type="dxa"/>
            <w:vMerge/>
            <w:textDirection w:val="tbRlV"/>
            <w:vAlign w:val="center"/>
          </w:tcPr>
          <w:p w:rsidR="00A921FB" w:rsidRDefault="00A921FB">
            <w:pPr>
              <w:spacing w:line="240" w:lineRule="exact"/>
              <w:ind w:left="113" w:right="113"/>
              <w:jc w:val="center"/>
              <w:rPr>
                <w:b/>
                <w:color w:val="000000" w:themeColor="text1"/>
                <w:szCs w:val="21"/>
              </w:rPr>
            </w:pPr>
          </w:p>
        </w:tc>
        <w:tc>
          <w:tcPr>
            <w:tcW w:w="9198" w:type="dxa"/>
          </w:tcPr>
          <w:p w:rsidR="00A921FB" w:rsidRDefault="00601F2E">
            <w:pPr>
              <w:spacing w:line="240" w:lineRule="exact"/>
              <w:rPr>
                <w:rFonts w:ascii="宋体" w:hAnsi="宋体"/>
                <w:b/>
                <w:sz w:val="20"/>
              </w:rPr>
            </w:pPr>
            <w:r>
              <w:rPr>
                <w:rFonts w:ascii="宋体" w:hAnsi="宋体" w:hint="eastAsia"/>
                <w:b/>
                <w:sz w:val="20"/>
              </w:rPr>
              <w:t>环保设施：</w:t>
            </w:r>
          </w:p>
          <w:p w:rsidR="00A921FB" w:rsidRDefault="00601F2E">
            <w:pPr>
              <w:spacing w:line="240" w:lineRule="exact"/>
              <w:rPr>
                <w:rFonts w:ascii="宋体" w:hAnsi="宋体"/>
                <w:sz w:val="20"/>
              </w:rPr>
            </w:pPr>
            <w:r>
              <w:rPr>
                <w:rFonts w:ascii="宋体" w:hAnsi="宋体" w:hint="eastAsia"/>
                <w:sz w:val="20"/>
              </w:rPr>
              <w:t>消防栓、灭火器</w:t>
            </w:r>
          </w:p>
        </w:tc>
      </w:tr>
      <w:tr w:rsidR="00A921FB">
        <w:trPr>
          <w:cantSplit/>
          <w:trHeight w:val="555"/>
          <w:jc w:val="center"/>
        </w:trPr>
        <w:tc>
          <w:tcPr>
            <w:tcW w:w="720" w:type="dxa"/>
            <w:vMerge/>
            <w:textDirection w:val="tbRlV"/>
            <w:vAlign w:val="center"/>
          </w:tcPr>
          <w:p w:rsidR="00A921FB" w:rsidRDefault="00A921FB">
            <w:pPr>
              <w:spacing w:line="240" w:lineRule="exact"/>
              <w:ind w:left="113" w:right="113"/>
              <w:jc w:val="center"/>
              <w:rPr>
                <w:b/>
                <w:color w:val="000000" w:themeColor="text1"/>
                <w:szCs w:val="21"/>
              </w:rPr>
            </w:pPr>
          </w:p>
        </w:tc>
        <w:tc>
          <w:tcPr>
            <w:tcW w:w="9198" w:type="dxa"/>
          </w:tcPr>
          <w:p w:rsidR="00A921FB" w:rsidRDefault="00601F2E">
            <w:pPr>
              <w:spacing w:line="240" w:lineRule="exact"/>
              <w:rPr>
                <w:rFonts w:ascii="宋体" w:hAnsi="宋体"/>
                <w:b/>
                <w:sz w:val="20"/>
              </w:rPr>
            </w:pPr>
            <w:r>
              <w:rPr>
                <w:rFonts w:ascii="宋体" w:hAnsi="宋体" w:hint="eastAsia"/>
                <w:b/>
                <w:sz w:val="20"/>
              </w:rPr>
              <w:t>职业健康安全设施：</w:t>
            </w:r>
          </w:p>
          <w:p w:rsidR="00A921FB" w:rsidRDefault="00601F2E">
            <w:pPr>
              <w:spacing w:line="240" w:lineRule="exact"/>
              <w:rPr>
                <w:rFonts w:ascii="宋体" w:hAnsi="宋体"/>
                <w:sz w:val="20"/>
              </w:rPr>
            </w:pPr>
            <w:r>
              <w:rPr>
                <w:rFonts w:ascii="宋体" w:hAnsi="宋体" w:hint="eastAsia"/>
                <w:sz w:val="20"/>
              </w:rPr>
              <w:t>消防栓、灭火器</w:t>
            </w:r>
          </w:p>
        </w:tc>
      </w:tr>
      <w:tr w:rsidR="00A921FB">
        <w:trPr>
          <w:cantSplit/>
          <w:trHeight w:val="1646"/>
          <w:jc w:val="center"/>
        </w:trPr>
        <w:tc>
          <w:tcPr>
            <w:tcW w:w="720" w:type="dxa"/>
            <w:vMerge w:val="restart"/>
            <w:textDirection w:val="tbRlV"/>
            <w:vAlign w:val="center"/>
          </w:tcPr>
          <w:p w:rsidR="00A921FB" w:rsidRDefault="00601F2E">
            <w:pPr>
              <w:spacing w:line="240" w:lineRule="exact"/>
              <w:ind w:left="113" w:right="113"/>
              <w:jc w:val="center"/>
              <w:rPr>
                <w:b/>
                <w:color w:val="000000" w:themeColor="text1"/>
                <w:sz w:val="20"/>
              </w:rPr>
            </w:pPr>
            <w:r>
              <w:rPr>
                <w:rFonts w:hint="eastAsia"/>
                <w:b/>
                <w:color w:val="000000" w:themeColor="text1"/>
                <w:sz w:val="20"/>
              </w:rPr>
              <w:lastRenderedPageBreak/>
              <w:t>(</w:t>
            </w:r>
            <w:r>
              <w:rPr>
                <w:rFonts w:hint="eastAsia"/>
                <w:b/>
                <w:color w:val="000000" w:themeColor="text1"/>
                <w:sz w:val="20"/>
              </w:rPr>
              <w:t>三</w:t>
            </w:r>
            <w:r>
              <w:rPr>
                <w:rFonts w:hint="eastAsia"/>
                <w:b/>
                <w:color w:val="000000" w:themeColor="text1"/>
                <w:sz w:val="20"/>
              </w:rPr>
              <w:t>)</w:t>
            </w:r>
            <w:r>
              <w:rPr>
                <w:rFonts w:hint="eastAsia"/>
                <w:b/>
                <w:color w:val="000000" w:themeColor="text1"/>
                <w:sz w:val="20"/>
              </w:rPr>
              <w:t>体系运行情况</w:t>
            </w:r>
          </w:p>
        </w:tc>
        <w:tc>
          <w:tcPr>
            <w:tcW w:w="9198" w:type="dxa"/>
          </w:tcPr>
          <w:p w:rsidR="00A921FB" w:rsidRDefault="00601F2E">
            <w:pPr>
              <w:spacing w:line="300" w:lineRule="exact"/>
              <w:rPr>
                <w:b/>
                <w:color w:val="000000" w:themeColor="text1"/>
                <w:sz w:val="20"/>
              </w:rPr>
            </w:pPr>
            <w:r>
              <w:rPr>
                <w:rFonts w:hint="eastAsia"/>
                <w:b/>
                <w:color w:val="000000" w:themeColor="text1"/>
                <w:sz w:val="20"/>
              </w:rPr>
              <w:t xml:space="preserve">1. </w:t>
            </w:r>
            <w:r>
              <w:rPr>
                <w:rFonts w:hint="eastAsia"/>
                <w:b/>
                <w:color w:val="000000" w:themeColor="text1"/>
                <w:sz w:val="20"/>
              </w:rPr>
              <w:t>针对方针的管理职责评审</w:t>
            </w:r>
          </w:p>
          <w:p w:rsidR="00A921FB" w:rsidRDefault="00601F2E">
            <w:pPr>
              <w:spacing w:line="300" w:lineRule="exact"/>
              <w:ind w:left="1"/>
              <w:rPr>
                <w:b/>
                <w:color w:val="000000" w:themeColor="text1"/>
                <w:sz w:val="20"/>
              </w:rPr>
            </w:pPr>
            <w:r>
              <w:rPr>
                <w:rFonts w:hint="eastAsia"/>
                <w:b/>
                <w:color w:val="000000" w:themeColor="text1"/>
                <w:sz w:val="20"/>
              </w:rPr>
              <w:t>（包括针对组织宗旨，制定相关管理方针政策、确保方针为员工理解并在运营中实施，监视方针的实施并评审方针的适宜性）</w:t>
            </w:r>
          </w:p>
          <w:p w:rsidR="00A921FB" w:rsidRDefault="00601F2E">
            <w:pPr>
              <w:spacing w:line="300" w:lineRule="exact"/>
              <w:ind w:left="1" w:firstLineChars="200" w:firstLine="420"/>
              <w:rPr>
                <w:b/>
                <w:color w:val="000000" w:themeColor="text1"/>
                <w:sz w:val="20"/>
              </w:rPr>
            </w:pPr>
            <w:r>
              <w:rPr>
                <w:rFonts w:ascii="宋体" w:hAnsi="宋体" w:hint="eastAsia"/>
                <w:sz w:val="21"/>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A921FB">
        <w:trPr>
          <w:cantSplit/>
          <w:trHeight w:val="2553"/>
          <w:jc w:val="center"/>
        </w:trPr>
        <w:tc>
          <w:tcPr>
            <w:tcW w:w="720" w:type="dxa"/>
            <w:vMerge/>
            <w:vAlign w:val="center"/>
          </w:tcPr>
          <w:p w:rsidR="00A921FB" w:rsidRDefault="00A921FB">
            <w:pPr>
              <w:spacing w:line="240" w:lineRule="exact"/>
              <w:jc w:val="center"/>
              <w:rPr>
                <w:b/>
                <w:color w:val="000000" w:themeColor="text1"/>
                <w:szCs w:val="21"/>
              </w:rPr>
            </w:pPr>
          </w:p>
        </w:tc>
        <w:tc>
          <w:tcPr>
            <w:tcW w:w="9198" w:type="dxa"/>
          </w:tcPr>
          <w:p w:rsidR="00A921FB" w:rsidRDefault="00601F2E">
            <w:pPr>
              <w:spacing w:line="240" w:lineRule="exact"/>
              <w:ind w:left="159" w:hangingChars="79" w:hanging="159"/>
              <w:rPr>
                <w:b/>
                <w:color w:val="000000" w:themeColor="text1"/>
                <w:sz w:val="20"/>
              </w:rPr>
            </w:pPr>
            <w:r>
              <w:rPr>
                <w:rFonts w:hint="eastAsia"/>
                <w:b/>
                <w:color w:val="000000" w:themeColor="text1"/>
                <w:sz w:val="20"/>
              </w:rPr>
              <w:t xml:space="preserve">2. </w:t>
            </w:r>
            <w:r>
              <w:rPr>
                <w:rFonts w:hint="eastAsia"/>
                <w:b/>
                <w:color w:val="000000" w:themeColor="text1"/>
                <w:sz w:val="20"/>
              </w:rPr>
              <w:t>组织内部沟通的充分性与效果；（</w:t>
            </w:r>
            <w:r>
              <w:rPr>
                <w:rFonts w:hint="eastAsia"/>
                <w:b/>
                <w:color w:val="000000" w:themeColor="text1"/>
                <w:sz w:val="20"/>
              </w:rPr>
              <w:t>OHSMS</w:t>
            </w:r>
            <w:r>
              <w:rPr>
                <w:rFonts w:hint="eastAsia"/>
                <w:b/>
                <w:color w:val="000000" w:themeColor="text1"/>
                <w:sz w:val="20"/>
              </w:rPr>
              <w:t>员工参与风险管理</w:t>
            </w:r>
            <w:r>
              <w:rPr>
                <w:rFonts w:hint="eastAsia"/>
                <w:b/>
                <w:color w:val="000000" w:themeColor="text1"/>
                <w:sz w:val="20"/>
              </w:rPr>
              <w:t>/</w:t>
            </w:r>
            <w:r>
              <w:rPr>
                <w:rFonts w:hint="eastAsia"/>
                <w:b/>
                <w:color w:val="000000" w:themeColor="text1"/>
                <w:sz w:val="20"/>
              </w:rPr>
              <w:t>健康安全事务的关心和影响力；组织对外联络关注顾客的感受情况、</w:t>
            </w:r>
            <w:r>
              <w:rPr>
                <w:b/>
                <w:color w:val="000000" w:themeColor="text1"/>
                <w:sz w:val="20"/>
              </w:rPr>
              <w:t>信息交流</w:t>
            </w:r>
            <w:r>
              <w:rPr>
                <w:rFonts w:hint="eastAsia"/>
                <w:b/>
                <w:color w:val="000000" w:themeColor="text1"/>
                <w:sz w:val="20"/>
              </w:rPr>
              <w:t>包括通报相关方的情况等）</w:t>
            </w:r>
          </w:p>
          <w:p w:rsidR="00A921FB" w:rsidRDefault="00601F2E">
            <w:pPr>
              <w:spacing w:line="240" w:lineRule="exact"/>
              <w:rPr>
                <w:rFonts w:ascii="宋体" w:hAnsi="宋体"/>
                <w:sz w:val="21"/>
                <w:szCs w:val="21"/>
              </w:rPr>
            </w:pPr>
            <w:r>
              <w:rPr>
                <w:rFonts w:ascii="楷体_GB2312" w:eastAsia="楷体_GB2312" w:hint="eastAsia"/>
                <w:b/>
                <w:color w:val="000000" w:themeColor="text1"/>
                <w:sz w:val="20"/>
              </w:rPr>
              <w:t>内部沟通的情况：内部沟通方式：</w:t>
            </w:r>
            <w:r>
              <w:rPr>
                <w:rFonts w:ascii="宋体" w:hAnsi="宋体" w:hint="eastAsia"/>
                <w:sz w:val="21"/>
                <w:szCs w:val="21"/>
              </w:rPr>
              <w:t>在公司内部主要采用电话、会议、面谈等形式就与产品质量、服务有关问题及与质量管理体系有关问题进行沟通，未发生由于沟通不到位而影响工作的情况。</w:t>
            </w:r>
          </w:p>
          <w:p w:rsidR="00A921FB" w:rsidRDefault="00601F2E">
            <w:pPr>
              <w:spacing w:line="240" w:lineRule="exact"/>
              <w:rPr>
                <w:rFonts w:ascii="楷体_GB2312" w:eastAsia="楷体_GB2312"/>
                <w:b/>
                <w:color w:val="000000" w:themeColor="text1"/>
                <w:sz w:val="20"/>
              </w:rPr>
            </w:pPr>
            <w:r>
              <w:rPr>
                <w:rFonts w:ascii="楷体_GB2312" w:eastAsia="楷体_GB2312" w:hint="eastAsia"/>
                <w:b/>
                <w:color w:val="000000" w:themeColor="text1"/>
                <w:sz w:val="20"/>
              </w:rPr>
              <w:t xml:space="preserve">                内部沟通的效果：良好</w:t>
            </w:r>
          </w:p>
          <w:p w:rsidR="00A921FB" w:rsidRDefault="00601F2E">
            <w:pPr>
              <w:spacing w:line="240" w:lineRule="exact"/>
              <w:rPr>
                <w:rFonts w:ascii="楷体_GB2312" w:eastAsia="楷体_GB2312"/>
                <w:b/>
                <w:color w:val="000000" w:themeColor="text1"/>
                <w:sz w:val="20"/>
              </w:rPr>
            </w:pPr>
            <w:r>
              <w:rPr>
                <w:rFonts w:ascii="楷体_GB2312" w:eastAsia="楷体_GB2312" w:hint="eastAsia"/>
                <w:b/>
                <w:color w:val="000000" w:themeColor="text1"/>
                <w:sz w:val="20"/>
              </w:rPr>
              <w:t>组织对外联络，关注顾客的感受情况（QMS）：采取顾客满意度调查方式了解顾客感受。</w:t>
            </w:r>
          </w:p>
          <w:p w:rsidR="00A921FB" w:rsidRDefault="00A921FB">
            <w:pPr>
              <w:spacing w:line="240" w:lineRule="exact"/>
              <w:rPr>
                <w:rFonts w:ascii="楷体_GB2312" w:eastAsia="楷体_GB2312"/>
                <w:b/>
                <w:color w:val="000000" w:themeColor="text1"/>
                <w:sz w:val="20"/>
              </w:rPr>
            </w:pPr>
          </w:p>
          <w:p w:rsidR="00A921FB" w:rsidRDefault="00601F2E">
            <w:pPr>
              <w:spacing w:line="240" w:lineRule="exact"/>
              <w:rPr>
                <w:rFonts w:ascii="楷体_GB2312" w:eastAsia="楷体_GB2312"/>
                <w:b/>
                <w:color w:val="000000" w:themeColor="text1"/>
                <w:sz w:val="20"/>
              </w:rPr>
            </w:pPr>
            <w:r>
              <w:rPr>
                <w:rFonts w:ascii="楷体_GB2312" w:eastAsia="楷体_GB2312" w:hint="eastAsia"/>
                <w:b/>
                <w:color w:val="000000" w:themeColor="text1"/>
                <w:sz w:val="20"/>
              </w:rPr>
              <w:t>外部信息的接收、成文并答复的情况（E、S填写）：对会议通知和规定等登记处理</w:t>
            </w:r>
          </w:p>
          <w:p w:rsidR="00A921FB" w:rsidRDefault="00A921FB">
            <w:pPr>
              <w:spacing w:line="240" w:lineRule="exact"/>
              <w:rPr>
                <w:rFonts w:ascii="楷体_GB2312" w:eastAsia="楷体_GB2312"/>
                <w:b/>
                <w:color w:val="000000" w:themeColor="text1"/>
                <w:sz w:val="20"/>
              </w:rPr>
            </w:pPr>
          </w:p>
          <w:p w:rsidR="00A921FB" w:rsidRDefault="00601F2E">
            <w:pPr>
              <w:spacing w:line="240" w:lineRule="exact"/>
              <w:rPr>
                <w:rFonts w:ascii="宋体" w:hAnsi="宋体"/>
                <w:sz w:val="21"/>
                <w:szCs w:val="21"/>
              </w:rPr>
            </w:pPr>
            <w:r>
              <w:rPr>
                <w:rFonts w:ascii="楷体_GB2312" w:eastAsia="楷体_GB2312" w:hint="eastAsia"/>
                <w:b/>
                <w:color w:val="000000" w:themeColor="text1"/>
                <w:sz w:val="20"/>
              </w:rPr>
              <w:t>重要环境因素信息对外交流情况（EMS填写）：</w:t>
            </w:r>
            <w:r>
              <w:rPr>
                <w:rFonts w:ascii="宋体" w:hAnsi="宋体" w:hint="eastAsia"/>
                <w:sz w:val="21"/>
                <w:szCs w:val="21"/>
              </w:rPr>
              <w:t>主要通过网络、交流及公开信、合同等方式进行，并达成一致性意见实施有效控制</w:t>
            </w:r>
          </w:p>
          <w:p w:rsidR="00A921FB" w:rsidRDefault="00A921FB">
            <w:pPr>
              <w:spacing w:line="240" w:lineRule="exact"/>
              <w:rPr>
                <w:rFonts w:ascii="楷体_GB2312" w:eastAsia="楷体_GB2312"/>
                <w:b/>
                <w:color w:val="000000" w:themeColor="text1"/>
                <w:sz w:val="20"/>
              </w:rPr>
            </w:pPr>
          </w:p>
          <w:p w:rsidR="00A921FB" w:rsidRDefault="00601F2E">
            <w:pPr>
              <w:spacing w:line="300" w:lineRule="exact"/>
              <w:ind w:left="1" w:firstLineChars="200" w:firstLine="402"/>
              <w:rPr>
                <w:rFonts w:ascii="宋体" w:hAnsi="宋体"/>
                <w:sz w:val="21"/>
                <w:szCs w:val="21"/>
              </w:rPr>
            </w:pPr>
            <w:r>
              <w:rPr>
                <w:rFonts w:ascii="楷体_GB2312" w:eastAsia="楷体_GB2312" w:hint="eastAsia"/>
                <w:b/>
                <w:color w:val="000000" w:themeColor="text1"/>
                <w:sz w:val="20"/>
              </w:rPr>
              <w:t>OHSMS事务代表协商和交流的情况（OHSMS填写）：</w:t>
            </w:r>
            <w:r>
              <w:rPr>
                <w:rFonts w:ascii="宋体" w:hAnsi="宋体" w:hint="eastAsia"/>
                <w:sz w:val="21"/>
                <w:szCs w:val="21"/>
              </w:rPr>
              <w:t>与安全健康管理有关的法律法规，包括《劳动合同法》、《工伤保险条例》、《职业病防治法》等关于员工权益、保险等内容</w:t>
            </w:r>
          </w:p>
          <w:p w:rsidR="00A921FB" w:rsidRDefault="00A921FB">
            <w:pPr>
              <w:spacing w:line="300" w:lineRule="exact"/>
              <w:ind w:left="1" w:firstLineChars="200" w:firstLine="420"/>
              <w:rPr>
                <w:rFonts w:ascii="宋体" w:hAnsi="宋体"/>
                <w:sz w:val="21"/>
                <w:szCs w:val="21"/>
              </w:rPr>
            </w:pPr>
          </w:p>
          <w:p w:rsidR="00A921FB" w:rsidRDefault="00601F2E">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与相关方协商的情况（OHSMS填写）：按公司要求执行</w:t>
            </w:r>
          </w:p>
        </w:tc>
      </w:tr>
      <w:tr w:rsidR="00A921FB">
        <w:trPr>
          <w:cantSplit/>
          <w:trHeight w:val="1735"/>
          <w:jc w:val="center"/>
        </w:trPr>
        <w:tc>
          <w:tcPr>
            <w:tcW w:w="720" w:type="dxa"/>
            <w:vMerge/>
            <w:vAlign w:val="center"/>
          </w:tcPr>
          <w:p w:rsidR="00A921FB" w:rsidRDefault="00A921FB">
            <w:pPr>
              <w:spacing w:line="240" w:lineRule="exact"/>
              <w:jc w:val="center"/>
              <w:rPr>
                <w:b/>
                <w:color w:val="000000" w:themeColor="text1"/>
                <w:szCs w:val="21"/>
              </w:rPr>
            </w:pPr>
          </w:p>
        </w:tc>
        <w:tc>
          <w:tcPr>
            <w:tcW w:w="9198" w:type="dxa"/>
          </w:tcPr>
          <w:p w:rsidR="00A921FB" w:rsidRDefault="00601F2E">
            <w:pPr>
              <w:spacing w:line="240" w:lineRule="exact"/>
              <w:rPr>
                <w:b/>
                <w:color w:val="000000" w:themeColor="text1"/>
                <w:sz w:val="20"/>
              </w:rPr>
            </w:pPr>
            <w:r>
              <w:rPr>
                <w:rFonts w:hint="eastAsia"/>
                <w:b/>
                <w:color w:val="000000" w:themeColor="text1"/>
                <w:sz w:val="20"/>
              </w:rPr>
              <w:t xml:space="preserve">3.  QMS </w:t>
            </w:r>
            <w:r>
              <w:rPr>
                <w:rFonts w:hint="eastAsia"/>
                <w:b/>
                <w:color w:val="000000" w:themeColor="text1"/>
                <w:sz w:val="20"/>
              </w:rPr>
              <w:t>组织对重要过程实施控制的结果</w:t>
            </w:r>
          </w:p>
          <w:p w:rsidR="00A921FB" w:rsidRDefault="00601F2E">
            <w:pPr>
              <w:spacing w:line="240" w:lineRule="exact"/>
              <w:ind w:leftChars="42" w:left="201" w:hangingChars="50" w:hanging="100"/>
              <w:rPr>
                <w:b/>
                <w:color w:val="000000" w:themeColor="text1"/>
                <w:sz w:val="20"/>
              </w:rPr>
            </w:pPr>
            <w:r>
              <w:rPr>
                <w:rFonts w:hint="eastAsia"/>
                <w:b/>
                <w:color w:val="000000" w:themeColor="text1"/>
                <w:sz w:val="20"/>
              </w:rPr>
              <w:t>(</w:t>
            </w:r>
            <w:r>
              <w:rPr>
                <w:rFonts w:hint="eastAsia"/>
                <w:b/>
                <w:color w:val="000000" w:themeColor="text1"/>
                <w:sz w:val="20"/>
              </w:rPr>
              <w:t>包括对</w:t>
            </w:r>
            <w:r>
              <w:rPr>
                <w:rFonts w:hint="eastAsia"/>
                <w:b/>
                <w:color w:val="000000" w:themeColor="text1"/>
                <w:sz w:val="20"/>
              </w:rPr>
              <w:t>QMS</w:t>
            </w:r>
            <w:r>
              <w:rPr>
                <w:rFonts w:hint="eastAsia"/>
                <w:b/>
                <w:color w:val="000000" w:themeColor="text1"/>
                <w:sz w:val="20"/>
              </w:rPr>
              <w:t>关键工序</w:t>
            </w:r>
            <w:r>
              <w:rPr>
                <w:rFonts w:hint="eastAsia"/>
                <w:b/>
                <w:color w:val="000000" w:themeColor="text1"/>
                <w:sz w:val="20"/>
              </w:rPr>
              <w:t>(</w:t>
            </w:r>
            <w:r>
              <w:rPr>
                <w:rFonts w:hint="eastAsia"/>
                <w:b/>
                <w:color w:val="000000" w:themeColor="text1"/>
                <w:sz w:val="20"/>
              </w:rPr>
              <w:t>过程</w:t>
            </w:r>
            <w:r>
              <w:rPr>
                <w:rFonts w:hint="eastAsia"/>
                <w:b/>
                <w:color w:val="000000" w:themeColor="text1"/>
                <w:sz w:val="20"/>
              </w:rPr>
              <w:t>)</w:t>
            </w:r>
            <w:r>
              <w:rPr>
                <w:rFonts w:hint="eastAsia"/>
                <w:b/>
                <w:color w:val="000000" w:themeColor="text1"/>
                <w:sz w:val="20"/>
              </w:rPr>
              <w:t>、特殊过程控制</w:t>
            </w:r>
            <w:r>
              <w:rPr>
                <w:rFonts w:hint="eastAsia"/>
                <w:b/>
                <w:color w:val="000000" w:themeColor="text1"/>
                <w:sz w:val="20"/>
              </w:rPr>
              <w:t>;</w:t>
            </w:r>
            <w:r>
              <w:rPr>
                <w:rFonts w:hint="eastAsia"/>
                <w:b/>
                <w:color w:val="000000" w:themeColor="text1"/>
                <w:sz w:val="20"/>
              </w:rPr>
              <w:t>评价组织对过程实施控制情况</w:t>
            </w:r>
            <w:r>
              <w:rPr>
                <w:rFonts w:hint="eastAsia"/>
                <w:b/>
                <w:color w:val="000000" w:themeColor="text1"/>
                <w:sz w:val="20"/>
              </w:rPr>
              <w:t>/)</w:t>
            </w:r>
          </w:p>
          <w:p w:rsidR="00A921FB" w:rsidRDefault="00601F2E">
            <w:pPr>
              <w:spacing w:line="240" w:lineRule="exact"/>
              <w:ind w:firstLineChars="200" w:firstLine="420"/>
              <w:rPr>
                <w:b/>
                <w:color w:val="000000" w:themeColor="text1"/>
                <w:sz w:val="20"/>
              </w:rPr>
            </w:pPr>
            <w:r>
              <w:rPr>
                <w:rFonts w:ascii="宋体" w:hAnsi="宋体" w:hint="eastAsia"/>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rsidR="00A921FB">
        <w:trPr>
          <w:cantSplit/>
          <w:trHeight w:val="1594"/>
          <w:jc w:val="center"/>
        </w:trPr>
        <w:tc>
          <w:tcPr>
            <w:tcW w:w="720" w:type="dxa"/>
            <w:vMerge/>
            <w:vAlign w:val="center"/>
          </w:tcPr>
          <w:p w:rsidR="00A921FB" w:rsidRDefault="00A921FB">
            <w:pPr>
              <w:spacing w:line="240" w:lineRule="exact"/>
              <w:jc w:val="center"/>
              <w:rPr>
                <w:b/>
                <w:color w:val="000000" w:themeColor="text1"/>
                <w:szCs w:val="21"/>
              </w:rPr>
            </w:pPr>
          </w:p>
        </w:tc>
        <w:tc>
          <w:tcPr>
            <w:tcW w:w="9198" w:type="dxa"/>
          </w:tcPr>
          <w:p w:rsidR="00A921FB" w:rsidRDefault="00601F2E">
            <w:pPr>
              <w:spacing w:line="300" w:lineRule="exact"/>
              <w:jc w:val="left"/>
              <w:rPr>
                <w:b/>
                <w:color w:val="000000" w:themeColor="text1"/>
                <w:sz w:val="20"/>
              </w:rPr>
            </w:pPr>
            <w:r>
              <w:rPr>
                <w:rFonts w:hint="eastAsia"/>
                <w:b/>
                <w:color w:val="000000" w:themeColor="text1"/>
                <w:sz w:val="20"/>
              </w:rPr>
              <w:t>4.QMS</w:t>
            </w:r>
            <w:r>
              <w:rPr>
                <w:rFonts w:hint="eastAsia"/>
                <w:b/>
                <w:color w:val="000000" w:themeColor="text1"/>
                <w:sz w:val="20"/>
              </w:rPr>
              <w:t>产品</w:t>
            </w:r>
            <w:r>
              <w:rPr>
                <w:rFonts w:hint="eastAsia"/>
                <w:b/>
                <w:color w:val="000000" w:themeColor="text1"/>
                <w:sz w:val="20"/>
              </w:rPr>
              <w:t>/</w:t>
            </w:r>
            <w:r>
              <w:rPr>
                <w:rFonts w:hint="eastAsia"/>
                <w:b/>
                <w:color w:val="000000" w:themeColor="text1"/>
                <w:sz w:val="20"/>
              </w:rPr>
              <w:t>服务的标准、协议</w:t>
            </w:r>
            <w:r>
              <w:rPr>
                <w:rFonts w:hint="eastAsia"/>
                <w:b/>
                <w:color w:val="000000" w:themeColor="text1"/>
                <w:sz w:val="20"/>
              </w:rPr>
              <w:t>/</w:t>
            </w:r>
            <w:r>
              <w:rPr>
                <w:rFonts w:hint="eastAsia"/>
                <w:b/>
                <w:color w:val="000000" w:themeColor="text1"/>
                <w:sz w:val="20"/>
              </w:rPr>
              <w:t>规范的有效性以及产品</w:t>
            </w:r>
            <w:r>
              <w:rPr>
                <w:rFonts w:hint="eastAsia"/>
                <w:b/>
                <w:color w:val="000000" w:themeColor="text1"/>
                <w:sz w:val="20"/>
              </w:rPr>
              <w:t>/</w:t>
            </w:r>
            <w:r>
              <w:rPr>
                <w:rFonts w:hint="eastAsia"/>
                <w:b/>
                <w:color w:val="000000" w:themeColor="text1"/>
                <w:sz w:val="20"/>
              </w:rPr>
              <w:t>服务质量符合要求，向顾客稳定提供合格产品的情况；</w:t>
            </w:r>
          </w:p>
          <w:p w:rsidR="00A921FB" w:rsidRDefault="00601F2E">
            <w:pPr>
              <w:spacing w:line="300" w:lineRule="exact"/>
              <w:ind w:left="1" w:firstLineChars="200" w:firstLine="420"/>
              <w:rPr>
                <w:rFonts w:ascii="宋体" w:hAnsi="宋体"/>
                <w:sz w:val="21"/>
                <w:szCs w:val="21"/>
              </w:rPr>
            </w:pPr>
            <w:r>
              <w:rPr>
                <w:rFonts w:ascii="宋体" w:hAnsi="宋体" w:hint="eastAsia"/>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A921FB" w:rsidRDefault="00601F2E">
            <w:pPr>
              <w:spacing w:line="240" w:lineRule="exact"/>
              <w:rPr>
                <w:b/>
                <w:color w:val="000000" w:themeColor="text1"/>
                <w:sz w:val="20"/>
              </w:rPr>
            </w:pPr>
            <w:r>
              <w:rPr>
                <w:rFonts w:hint="eastAsia"/>
                <w:b/>
                <w:color w:val="000000" w:themeColor="text1"/>
                <w:sz w:val="20"/>
              </w:rPr>
              <w:t>(</w:t>
            </w:r>
            <w:r>
              <w:rPr>
                <w:rFonts w:hint="eastAsia"/>
                <w:b/>
                <w:color w:val="000000" w:themeColor="text1"/>
                <w:sz w:val="20"/>
              </w:rPr>
              <w:t>应说明相关证据</w:t>
            </w:r>
            <w:r>
              <w:rPr>
                <w:rFonts w:hint="eastAsia"/>
                <w:b/>
                <w:color w:val="000000" w:themeColor="text1"/>
                <w:sz w:val="20"/>
              </w:rPr>
              <w:t>)</w:t>
            </w:r>
            <w:r>
              <w:rPr>
                <w:rFonts w:hint="eastAsia"/>
                <w:b/>
                <w:color w:val="000000" w:themeColor="text1"/>
                <w:sz w:val="20"/>
              </w:rPr>
              <w:t>：</w:t>
            </w:r>
          </w:p>
        </w:tc>
      </w:tr>
      <w:tr w:rsidR="00A921FB">
        <w:trPr>
          <w:cantSplit/>
          <w:trHeight w:val="888"/>
          <w:jc w:val="center"/>
        </w:trPr>
        <w:tc>
          <w:tcPr>
            <w:tcW w:w="720" w:type="dxa"/>
            <w:vMerge/>
            <w:vAlign w:val="center"/>
          </w:tcPr>
          <w:p w:rsidR="00A921FB" w:rsidRDefault="00A921FB">
            <w:pPr>
              <w:spacing w:line="240" w:lineRule="exact"/>
              <w:jc w:val="center"/>
              <w:rPr>
                <w:b/>
                <w:color w:val="000000" w:themeColor="text1"/>
                <w:szCs w:val="21"/>
              </w:rPr>
            </w:pPr>
          </w:p>
        </w:tc>
        <w:tc>
          <w:tcPr>
            <w:tcW w:w="9198" w:type="dxa"/>
          </w:tcPr>
          <w:p w:rsidR="00A921FB" w:rsidRDefault="00601F2E">
            <w:pPr>
              <w:spacing w:line="240" w:lineRule="exact"/>
              <w:rPr>
                <w:b/>
                <w:color w:val="000000" w:themeColor="text1"/>
                <w:sz w:val="20"/>
              </w:rPr>
            </w:pPr>
            <w:r>
              <w:rPr>
                <w:rFonts w:hint="eastAsia"/>
                <w:b/>
                <w:color w:val="000000" w:themeColor="text1"/>
                <w:sz w:val="20"/>
              </w:rPr>
              <w:t>5 .QMS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地方技术监督部门监测（检测、委托检测、定期监测、型式试验等）、抽查结果</w:t>
            </w:r>
          </w:p>
          <w:p w:rsidR="00A921FB" w:rsidRDefault="00601F2E">
            <w:pPr>
              <w:spacing w:line="300" w:lineRule="exact"/>
              <w:ind w:firstLineChars="98" w:firstLine="197"/>
              <w:rPr>
                <w:b/>
                <w:color w:val="000000" w:themeColor="text1"/>
                <w:sz w:val="20"/>
              </w:rPr>
            </w:pPr>
            <w:r>
              <w:rPr>
                <w:rFonts w:hint="eastAsia"/>
                <w:b/>
                <w:color w:val="000000" w:themeColor="text1"/>
                <w:sz w:val="20"/>
              </w:rPr>
              <w:t>无</w:t>
            </w:r>
          </w:p>
          <w:p w:rsidR="00A921FB" w:rsidRDefault="00601F2E">
            <w:pPr>
              <w:spacing w:line="300" w:lineRule="exact"/>
              <w:ind w:firstLineChars="98" w:firstLine="197"/>
              <w:rPr>
                <w:b/>
                <w:color w:val="000000" w:themeColor="text1"/>
                <w:sz w:val="20"/>
              </w:rPr>
            </w:pPr>
            <w:r>
              <w:rPr>
                <w:rFonts w:hint="eastAsia"/>
                <w:b/>
                <w:color w:val="000000" w:themeColor="text1"/>
                <w:sz w:val="20"/>
              </w:rPr>
              <w:t>（附相关证据）：</w:t>
            </w:r>
          </w:p>
        </w:tc>
      </w:tr>
      <w:tr w:rsidR="00A921FB">
        <w:trPr>
          <w:cantSplit/>
          <w:trHeight w:val="1331"/>
          <w:jc w:val="center"/>
        </w:trPr>
        <w:tc>
          <w:tcPr>
            <w:tcW w:w="720" w:type="dxa"/>
            <w:vMerge/>
            <w:vAlign w:val="center"/>
          </w:tcPr>
          <w:p w:rsidR="00A921FB" w:rsidRDefault="00A921FB">
            <w:pPr>
              <w:spacing w:line="240" w:lineRule="exact"/>
              <w:jc w:val="center"/>
              <w:rPr>
                <w:b/>
                <w:color w:val="000000" w:themeColor="text1"/>
                <w:szCs w:val="21"/>
              </w:rPr>
            </w:pPr>
          </w:p>
        </w:tc>
        <w:tc>
          <w:tcPr>
            <w:tcW w:w="9198" w:type="dxa"/>
          </w:tcPr>
          <w:p w:rsidR="00A921FB" w:rsidRDefault="00601F2E">
            <w:pPr>
              <w:spacing w:line="240" w:lineRule="exact"/>
              <w:rPr>
                <w:b/>
                <w:color w:val="000000" w:themeColor="text1"/>
                <w:spacing w:val="-8"/>
                <w:sz w:val="20"/>
              </w:rPr>
            </w:pPr>
            <w:r>
              <w:rPr>
                <w:rFonts w:hint="eastAsia"/>
                <w:b/>
                <w:color w:val="000000" w:themeColor="text1"/>
                <w:sz w:val="20"/>
              </w:rPr>
              <w:t xml:space="preserve">6. </w:t>
            </w:r>
            <w:r>
              <w:rPr>
                <w:rFonts w:hint="eastAsia"/>
                <w:b/>
                <w:color w:val="000000" w:themeColor="text1"/>
                <w:spacing w:val="-8"/>
                <w:sz w:val="20"/>
              </w:rPr>
              <w:t>不合格品</w:t>
            </w:r>
            <w:r>
              <w:rPr>
                <w:rFonts w:hint="eastAsia"/>
                <w:b/>
                <w:color w:val="000000" w:themeColor="text1"/>
                <w:spacing w:val="-8"/>
                <w:sz w:val="20"/>
              </w:rPr>
              <w:t>/</w:t>
            </w:r>
            <w:r>
              <w:rPr>
                <w:rFonts w:hint="eastAsia"/>
                <w:b/>
                <w:color w:val="000000" w:themeColor="text1"/>
                <w:spacing w:val="-8"/>
                <w:sz w:val="20"/>
              </w:rPr>
              <w:t>项的识别、控制</w:t>
            </w:r>
            <w:r>
              <w:rPr>
                <w:rFonts w:hint="eastAsia"/>
                <w:b/>
                <w:color w:val="000000" w:themeColor="text1"/>
                <w:spacing w:val="-8"/>
                <w:sz w:val="20"/>
              </w:rPr>
              <w:t>;</w:t>
            </w:r>
          </w:p>
          <w:p w:rsidR="00A921FB" w:rsidRDefault="00601F2E">
            <w:pPr>
              <w:spacing w:line="240" w:lineRule="exact"/>
              <w:ind w:firstLineChars="200" w:firstLine="420"/>
              <w:rPr>
                <w:b/>
                <w:color w:val="000000" w:themeColor="text1"/>
                <w:sz w:val="20"/>
              </w:rPr>
            </w:pPr>
            <w:r>
              <w:rPr>
                <w:rFonts w:ascii="宋体" w:hAnsi="宋体" w:hint="eastAsia"/>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A921FB">
        <w:trPr>
          <w:cantSplit/>
          <w:trHeight w:val="1833"/>
          <w:jc w:val="center"/>
        </w:trPr>
        <w:tc>
          <w:tcPr>
            <w:tcW w:w="720" w:type="dxa"/>
            <w:vMerge/>
            <w:vAlign w:val="center"/>
          </w:tcPr>
          <w:p w:rsidR="00A921FB" w:rsidRDefault="00A921FB">
            <w:pPr>
              <w:spacing w:line="240" w:lineRule="exact"/>
              <w:jc w:val="center"/>
              <w:rPr>
                <w:b/>
                <w:color w:val="000000" w:themeColor="text1"/>
                <w:szCs w:val="21"/>
              </w:rPr>
            </w:pPr>
          </w:p>
        </w:tc>
        <w:tc>
          <w:tcPr>
            <w:tcW w:w="9198" w:type="dxa"/>
          </w:tcPr>
          <w:p w:rsidR="00A921FB" w:rsidRDefault="00601F2E">
            <w:pPr>
              <w:spacing w:line="240" w:lineRule="exact"/>
              <w:rPr>
                <w:b/>
                <w:color w:val="000000" w:themeColor="text1"/>
                <w:sz w:val="20"/>
              </w:rPr>
            </w:pPr>
            <w:r>
              <w:rPr>
                <w:rFonts w:hint="eastAsia"/>
                <w:b/>
                <w:color w:val="000000" w:themeColor="text1"/>
                <w:sz w:val="20"/>
              </w:rPr>
              <w:t>7. EMS</w:t>
            </w:r>
            <w:r>
              <w:rPr>
                <w:rFonts w:hint="eastAsia"/>
                <w:b/>
                <w:color w:val="000000" w:themeColor="text1"/>
                <w:sz w:val="20"/>
              </w:rPr>
              <w:t>组织对重要环境因素实施控制的结果</w:t>
            </w:r>
          </w:p>
          <w:p w:rsidR="00A921FB" w:rsidRDefault="00601F2E">
            <w:pPr>
              <w:spacing w:line="240" w:lineRule="exact"/>
              <w:rPr>
                <w:b/>
                <w:color w:val="000000" w:themeColor="text1"/>
                <w:sz w:val="20"/>
              </w:rPr>
            </w:pPr>
            <w:r>
              <w:rPr>
                <w:rFonts w:hint="eastAsia"/>
                <w:b/>
                <w:color w:val="000000" w:themeColor="text1"/>
                <w:sz w:val="20"/>
              </w:rPr>
              <w:t>（</w:t>
            </w:r>
            <w:r>
              <w:rPr>
                <w:rFonts w:hint="eastAsia"/>
                <w:b/>
                <w:color w:val="000000" w:themeColor="text1"/>
                <w:sz w:val="20"/>
              </w:rPr>
              <w:t>EMS</w:t>
            </w:r>
            <w:r>
              <w:rPr>
                <w:rFonts w:hint="eastAsia"/>
                <w:b/>
                <w:color w:val="000000" w:themeColor="text1"/>
                <w:sz w:val="20"/>
              </w:rPr>
              <w:t>对重要环境因素控制，重大环境因素对周边环境产生的影响及控制</w:t>
            </w:r>
            <w:r>
              <w:rPr>
                <w:rFonts w:hint="eastAsia"/>
                <w:b/>
                <w:color w:val="000000" w:themeColor="text1"/>
                <w:sz w:val="20"/>
              </w:rPr>
              <w:t>;</w:t>
            </w:r>
            <w:r>
              <w:rPr>
                <w:rFonts w:hint="eastAsia"/>
                <w:b/>
                <w:color w:val="000000" w:themeColor="text1"/>
                <w:sz w:val="20"/>
              </w:rPr>
              <w:t>对相关方施加影响）</w:t>
            </w:r>
          </w:p>
          <w:p w:rsidR="00A921FB" w:rsidRDefault="00601F2E">
            <w:pPr>
              <w:tabs>
                <w:tab w:val="left" w:pos="2552"/>
              </w:tabs>
              <w:spacing w:line="360" w:lineRule="exact"/>
              <w:ind w:firstLineChars="150" w:firstLine="315"/>
              <w:rPr>
                <w:b/>
                <w:color w:val="000000" w:themeColor="text1"/>
                <w:sz w:val="20"/>
              </w:rPr>
            </w:pPr>
            <w:r>
              <w:rPr>
                <w:rFonts w:ascii="宋体" w:hAnsi="宋体" w:hint="eastAsia"/>
                <w:sz w:val="21"/>
                <w:szCs w:val="21"/>
              </w:rPr>
              <w:t>组织重要环境因素为固废排放和潜在火灾，需要应对的风险和机遇相关的过程为检测过程，建立了控制过程的识别、策划控制程序，控制措施实施有效性（包括组织自身的污染预防控制及对相关方的控制）；组织在运行策划时，基于产品生命周期的思维，识别了整个过程的环境影响。具体控制措施，包括：固废的控制方案、潜在火灾的应急预案。</w:t>
            </w:r>
          </w:p>
        </w:tc>
      </w:tr>
      <w:tr w:rsidR="00A921FB">
        <w:trPr>
          <w:cantSplit/>
          <w:trHeight w:val="1263"/>
          <w:jc w:val="center"/>
        </w:trPr>
        <w:tc>
          <w:tcPr>
            <w:tcW w:w="720" w:type="dxa"/>
            <w:vMerge/>
            <w:vAlign w:val="center"/>
          </w:tcPr>
          <w:p w:rsidR="00A921FB" w:rsidRDefault="00A921FB">
            <w:pPr>
              <w:spacing w:line="240" w:lineRule="exact"/>
              <w:jc w:val="center"/>
              <w:rPr>
                <w:b/>
                <w:color w:val="000000" w:themeColor="text1"/>
                <w:szCs w:val="21"/>
              </w:rPr>
            </w:pPr>
          </w:p>
        </w:tc>
        <w:tc>
          <w:tcPr>
            <w:tcW w:w="9198" w:type="dxa"/>
          </w:tcPr>
          <w:p w:rsidR="00A921FB" w:rsidRDefault="00601F2E">
            <w:pPr>
              <w:spacing w:line="240" w:lineRule="exact"/>
              <w:rPr>
                <w:b/>
                <w:color w:val="000000" w:themeColor="text1"/>
                <w:sz w:val="20"/>
              </w:rPr>
            </w:pPr>
            <w:r>
              <w:rPr>
                <w:rFonts w:hint="eastAsia"/>
                <w:b/>
                <w:color w:val="000000" w:themeColor="text1"/>
                <w:sz w:val="20"/>
              </w:rPr>
              <w:t xml:space="preserve">8. OHS </w:t>
            </w:r>
            <w:r>
              <w:rPr>
                <w:rFonts w:hint="eastAsia"/>
                <w:b/>
                <w:color w:val="000000" w:themeColor="text1"/>
                <w:sz w:val="20"/>
              </w:rPr>
              <w:t>组织对不可接受风险实施控制的结果</w:t>
            </w:r>
          </w:p>
          <w:p w:rsidR="00A921FB" w:rsidRDefault="00601F2E">
            <w:pPr>
              <w:spacing w:line="240" w:lineRule="exact"/>
              <w:ind w:firstLineChars="200" w:firstLine="420"/>
              <w:rPr>
                <w:rFonts w:ascii="宋体" w:hAnsi="宋体"/>
                <w:sz w:val="21"/>
                <w:szCs w:val="21"/>
              </w:rPr>
            </w:pPr>
            <w:r>
              <w:rPr>
                <w:rFonts w:ascii="宋体" w:hAnsi="宋体" w:hint="eastAsia"/>
                <w:sz w:val="21"/>
                <w:szCs w:val="21"/>
              </w:rPr>
              <w:t>组织建立了危险源识别、评价控制程序，识别评价了危险源、风险相关的过程，评价出了重要危险源，与之相关的过程有服务、信息处理过程，针对不可接受风险制定了管理方案。控制措施实施有效。</w:t>
            </w:r>
          </w:p>
          <w:p w:rsidR="00A921FB" w:rsidRDefault="00A921FB">
            <w:pPr>
              <w:spacing w:line="240" w:lineRule="exact"/>
              <w:rPr>
                <w:b/>
                <w:color w:val="000000" w:themeColor="text1"/>
                <w:sz w:val="20"/>
              </w:rPr>
            </w:pPr>
          </w:p>
        </w:tc>
      </w:tr>
      <w:tr w:rsidR="00A921FB">
        <w:trPr>
          <w:cantSplit/>
          <w:trHeight w:val="715"/>
          <w:jc w:val="center"/>
        </w:trPr>
        <w:tc>
          <w:tcPr>
            <w:tcW w:w="720" w:type="dxa"/>
            <w:vMerge/>
            <w:vAlign w:val="center"/>
          </w:tcPr>
          <w:p w:rsidR="00A921FB" w:rsidRDefault="00A921FB">
            <w:pPr>
              <w:spacing w:line="240" w:lineRule="exact"/>
              <w:jc w:val="center"/>
              <w:rPr>
                <w:b/>
                <w:color w:val="000000" w:themeColor="text1"/>
                <w:szCs w:val="21"/>
              </w:rPr>
            </w:pPr>
          </w:p>
        </w:tc>
        <w:tc>
          <w:tcPr>
            <w:tcW w:w="9198" w:type="dxa"/>
          </w:tcPr>
          <w:p w:rsidR="00A921FB" w:rsidRDefault="00601F2E">
            <w:pPr>
              <w:spacing w:line="240" w:lineRule="exact"/>
              <w:ind w:left="201" w:hangingChars="100" w:hanging="201"/>
              <w:rPr>
                <w:b/>
                <w:color w:val="000000" w:themeColor="text1"/>
                <w:sz w:val="20"/>
              </w:rPr>
            </w:pPr>
            <w:r>
              <w:rPr>
                <w:rFonts w:hint="eastAsia"/>
                <w:b/>
                <w:color w:val="000000" w:themeColor="text1"/>
                <w:sz w:val="20"/>
              </w:rPr>
              <w:t xml:space="preserve">9. </w:t>
            </w:r>
            <w:r>
              <w:rPr>
                <w:rFonts w:hint="eastAsia"/>
                <w:b/>
                <w:color w:val="000000" w:themeColor="text1"/>
                <w:sz w:val="20"/>
              </w:rPr>
              <w:t>应急准备与相应活动的演练及对预案可行性的评价</w:t>
            </w:r>
            <w:r>
              <w:rPr>
                <w:rFonts w:hint="eastAsia"/>
                <w:b/>
                <w:color w:val="000000" w:themeColor="text1"/>
                <w:sz w:val="20"/>
              </w:rPr>
              <w:t>(</w:t>
            </w:r>
            <w:r>
              <w:rPr>
                <w:rFonts w:hint="eastAsia"/>
                <w:b/>
                <w:color w:val="000000" w:themeColor="text1"/>
                <w:sz w:val="20"/>
              </w:rPr>
              <w:t>当有规定时</w:t>
            </w:r>
            <w:r>
              <w:rPr>
                <w:rFonts w:hint="eastAsia"/>
                <w:b/>
                <w:color w:val="000000" w:themeColor="text1"/>
                <w:sz w:val="20"/>
              </w:rPr>
              <w:t xml:space="preserve">) </w:t>
            </w:r>
          </w:p>
          <w:p w:rsidR="00A921FB" w:rsidRDefault="00601F2E">
            <w:pPr>
              <w:spacing w:line="240" w:lineRule="exact"/>
              <w:rPr>
                <w:rFonts w:asciiTheme="minorEastAsia" w:eastAsiaTheme="minorEastAsia" w:hAnsiTheme="minorEastAsia"/>
                <w:b/>
                <w:color w:val="000000" w:themeColor="text1"/>
                <w:spacing w:val="-4"/>
                <w:sz w:val="20"/>
              </w:rPr>
            </w:pPr>
            <w:r>
              <w:rPr>
                <w:rFonts w:ascii="宋体" w:hAnsi="宋体" w:hint="eastAsia"/>
                <w:sz w:val="21"/>
                <w:szCs w:val="21"/>
              </w:rPr>
              <w:t>组织识别了紧急情况，应急准备和响应为潜在火灾，识别合理、有效。应急物资配备有灭火器和消防栓，编制有应急预案，并组织了演练，并对应急预案进行了评价</w:t>
            </w:r>
            <w:r>
              <w:rPr>
                <w:rFonts w:asciiTheme="minorEastAsia" w:eastAsiaTheme="minorEastAsia" w:hAnsiTheme="minorEastAsia" w:hint="eastAsia"/>
                <w:bCs/>
                <w:iCs/>
              </w:rPr>
              <w:t>。</w:t>
            </w:r>
          </w:p>
        </w:tc>
      </w:tr>
      <w:tr w:rsidR="00A921FB">
        <w:trPr>
          <w:cantSplit/>
          <w:trHeight w:val="578"/>
          <w:jc w:val="center"/>
        </w:trPr>
        <w:tc>
          <w:tcPr>
            <w:tcW w:w="720" w:type="dxa"/>
            <w:vMerge/>
            <w:vAlign w:val="center"/>
          </w:tcPr>
          <w:p w:rsidR="00A921FB" w:rsidRDefault="00A921FB">
            <w:pPr>
              <w:spacing w:line="240" w:lineRule="exact"/>
              <w:jc w:val="center"/>
              <w:rPr>
                <w:b/>
                <w:color w:val="000000" w:themeColor="text1"/>
                <w:szCs w:val="21"/>
              </w:rPr>
            </w:pPr>
          </w:p>
        </w:tc>
        <w:tc>
          <w:tcPr>
            <w:tcW w:w="9198" w:type="dxa"/>
          </w:tcPr>
          <w:p w:rsidR="00A921FB" w:rsidRDefault="00601F2E">
            <w:pPr>
              <w:spacing w:line="240" w:lineRule="exact"/>
              <w:rPr>
                <w:b/>
                <w:color w:val="000000" w:themeColor="text1"/>
                <w:sz w:val="20"/>
              </w:rPr>
            </w:pPr>
            <w:r>
              <w:rPr>
                <w:rFonts w:hint="eastAsia"/>
                <w:b/>
                <w:color w:val="000000" w:themeColor="text1"/>
                <w:sz w:val="20"/>
              </w:rPr>
              <w:t xml:space="preserve">10. </w:t>
            </w:r>
            <w:r>
              <w:rPr>
                <w:rFonts w:hint="eastAsia"/>
                <w:b/>
                <w:color w:val="000000" w:themeColor="text1"/>
                <w:sz w:val="20"/>
              </w:rPr>
              <w:t>对特种设备的维护</w:t>
            </w:r>
            <w:r>
              <w:rPr>
                <w:rFonts w:hint="eastAsia"/>
                <w:b/>
                <w:color w:val="000000" w:themeColor="text1"/>
                <w:sz w:val="20"/>
              </w:rPr>
              <w:t xml:space="preserve">; </w:t>
            </w:r>
            <w:r>
              <w:rPr>
                <w:rFonts w:hint="eastAsia"/>
                <w:b/>
                <w:sz w:val="20"/>
              </w:rPr>
              <w:t>（适用时）</w:t>
            </w:r>
          </w:p>
          <w:p w:rsidR="00A921FB" w:rsidRDefault="00601F2E">
            <w:pPr>
              <w:spacing w:line="240" w:lineRule="exact"/>
              <w:rPr>
                <w:b/>
                <w:color w:val="000000" w:themeColor="text1"/>
                <w:sz w:val="20"/>
              </w:rPr>
            </w:pPr>
            <w:r>
              <w:rPr>
                <w:rFonts w:hint="eastAsia"/>
                <w:b/>
                <w:color w:val="000000" w:themeColor="text1"/>
                <w:sz w:val="20"/>
              </w:rPr>
              <w:t>无</w:t>
            </w:r>
          </w:p>
        </w:tc>
      </w:tr>
      <w:tr w:rsidR="00A921FB">
        <w:trPr>
          <w:cantSplit/>
          <w:trHeight w:val="451"/>
          <w:jc w:val="center"/>
        </w:trPr>
        <w:tc>
          <w:tcPr>
            <w:tcW w:w="720" w:type="dxa"/>
            <w:vMerge/>
            <w:vAlign w:val="center"/>
          </w:tcPr>
          <w:p w:rsidR="00A921FB" w:rsidRDefault="00A921FB">
            <w:pPr>
              <w:spacing w:line="240" w:lineRule="exact"/>
              <w:jc w:val="center"/>
              <w:rPr>
                <w:b/>
                <w:color w:val="000000" w:themeColor="text1"/>
                <w:szCs w:val="21"/>
              </w:rPr>
            </w:pPr>
          </w:p>
        </w:tc>
        <w:tc>
          <w:tcPr>
            <w:tcW w:w="9198" w:type="dxa"/>
          </w:tcPr>
          <w:p w:rsidR="00A921FB" w:rsidRDefault="00601F2E">
            <w:pPr>
              <w:spacing w:line="240" w:lineRule="exact"/>
              <w:rPr>
                <w:b/>
                <w:sz w:val="20"/>
              </w:rPr>
            </w:pPr>
            <w:r>
              <w:rPr>
                <w:rFonts w:hint="eastAsia"/>
                <w:b/>
                <w:color w:val="000000" w:themeColor="text1"/>
                <w:sz w:val="20"/>
              </w:rPr>
              <w:t>11 .</w:t>
            </w:r>
            <w:r>
              <w:rPr>
                <w:rFonts w:hint="eastAsia"/>
                <w:b/>
                <w:color w:val="000000" w:themeColor="text1"/>
                <w:sz w:val="20"/>
              </w:rPr>
              <w:t>对危险化学品销售、使用、储存、运输处置，规定的执行力度</w:t>
            </w:r>
            <w:r>
              <w:rPr>
                <w:rFonts w:hint="eastAsia"/>
                <w:b/>
                <w:color w:val="000000" w:themeColor="text1"/>
                <w:sz w:val="20"/>
              </w:rPr>
              <w:t>(</w:t>
            </w:r>
            <w:r>
              <w:rPr>
                <w:rFonts w:hint="eastAsia"/>
                <w:b/>
                <w:color w:val="000000" w:themeColor="text1"/>
                <w:sz w:val="20"/>
              </w:rPr>
              <w:t>必要时</w:t>
            </w:r>
            <w:r>
              <w:rPr>
                <w:rFonts w:hint="eastAsia"/>
                <w:b/>
                <w:color w:val="000000" w:themeColor="text1"/>
                <w:sz w:val="20"/>
              </w:rPr>
              <w:t>);</w:t>
            </w:r>
            <w:r>
              <w:rPr>
                <w:rFonts w:hint="eastAsia"/>
                <w:b/>
                <w:sz w:val="20"/>
              </w:rPr>
              <w:t>（适用时）</w:t>
            </w:r>
          </w:p>
          <w:p w:rsidR="00A921FB" w:rsidRDefault="00601F2E">
            <w:pPr>
              <w:spacing w:line="240" w:lineRule="exact"/>
              <w:rPr>
                <w:sz w:val="20"/>
              </w:rPr>
            </w:pPr>
            <w:r>
              <w:rPr>
                <w:rFonts w:hint="eastAsia"/>
                <w:sz w:val="20"/>
              </w:rPr>
              <w:t>无</w:t>
            </w:r>
          </w:p>
        </w:tc>
      </w:tr>
      <w:tr w:rsidR="00A921FB">
        <w:trPr>
          <w:cantSplit/>
          <w:trHeight w:val="1415"/>
          <w:jc w:val="center"/>
        </w:trPr>
        <w:tc>
          <w:tcPr>
            <w:tcW w:w="720" w:type="dxa"/>
            <w:vMerge w:val="restart"/>
            <w:textDirection w:val="tbRlV"/>
            <w:vAlign w:val="center"/>
          </w:tcPr>
          <w:p w:rsidR="00A921FB" w:rsidRDefault="00601F2E">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A921FB" w:rsidRDefault="00601F2E">
            <w:pPr>
              <w:spacing w:line="240" w:lineRule="exact"/>
              <w:ind w:left="100" w:hangingChars="50" w:hanging="100"/>
              <w:rPr>
                <w:b/>
                <w:color w:val="000000" w:themeColor="text1"/>
                <w:sz w:val="20"/>
              </w:rPr>
            </w:pPr>
            <w:r>
              <w:rPr>
                <w:rFonts w:hint="eastAsia"/>
                <w:b/>
                <w:color w:val="000000" w:themeColor="text1"/>
                <w:sz w:val="20"/>
              </w:rPr>
              <w:t>1. .</w:t>
            </w:r>
            <w:r>
              <w:rPr>
                <w:rFonts w:hint="eastAsia"/>
                <w:b/>
                <w:color w:val="000000" w:themeColor="text1"/>
                <w:sz w:val="20"/>
              </w:rPr>
              <w:t>对质量</w:t>
            </w:r>
            <w:r>
              <w:rPr>
                <w:rFonts w:hint="eastAsia"/>
                <w:b/>
                <w:color w:val="000000" w:themeColor="text1"/>
                <w:sz w:val="20"/>
              </w:rPr>
              <w:t>/</w:t>
            </w:r>
            <w:r>
              <w:rPr>
                <w:rFonts w:hint="eastAsia"/>
                <w:b/>
                <w:color w:val="000000" w:themeColor="text1"/>
                <w:sz w:val="20"/>
              </w:rPr>
              <w:t>环境</w:t>
            </w:r>
            <w:r>
              <w:rPr>
                <w:rFonts w:hint="eastAsia"/>
                <w:b/>
                <w:color w:val="000000" w:themeColor="text1"/>
                <w:sz w:val="20"/>
              </w:rPr>
              <w:t>/</w:t>
            </w:r>
            <w:r>
              <w:rPr>
                <w:rFonts w:hint="eastAsia"/>
                <w:b/>
                <w:color w:val="000000" w:themeColor="text1"/>
                <w:sz w:val="20"/>
              </w:rPr>
              <w:t>职业健康安全目标指标进行定期监测</w:t>
            </w:r>
            <w:r>
              <w:rPr>
                <w:rFonts w:hint="eastAsia"/>
                <w:b/>
                <w:color w:val="000000" w:themeColor="text1"/>
                <w:sz w:val="20"/>
              </w:rPr>
              <w:t>/</w:t>
            </w:r>
            <w:r>
              <w:rPr>
                <w:rFonts w:hint="eastAsia"/>
                <w:b/>
                <w:color w:val="000000" w:themeColor="text1"/>
                <w:sz w:val="20"/>
              </w:rPr>
              <w:t>检查情况</w:t>
            </w:r>
            <w:r>
              <w:rPr>
                <w:rFonts w:hint="eastAsia"/>
                <w:b/>
                <w:sz w:val="20"/>
              </w:rPr>
              <w:t>（适用时）</w:t>
            </w:r>
          </w:p>
          <w:p w:rsidR="00A921FB" w:rsidRDefault="00601F2E">
            <w:pPr>
              <w:spacing w:line="240" w:lineRule="exact"/>
              <w:ind w:firstLineChars="50" w:firstLine="105"/>
              <w:rPr>
                <w:b/>
                <w:color w:val="000000" w:themeColor="text1"/>
                <w:sz w:val="20"/>
              </w:rPr>
            </w:pPr>
            <w:r>
              <w:rPr>
                <w:rFonts w:ascii="宋体" w:hAnsi="宋体" w:hint="eastAsia"/>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2020年4-9</w:t>
            </w:r>
            <w:bookmarkStart w:id="29" w:name="_GoBack"/>
            <w:bookmarkEnd w:id="29"/>
            <w:r>
              <w:rPr>
                <w:rFonts w:ascii="宋体" w:hAnsi="宋体" w:hint="eastAsia"/>
                <w:sz w:val="21"/>
                <w:szCs w:val="21"/>
              </w:rPr>
              <w:t>月目标的测量，总体已达到或超过了规定的目标值。</w:t>
            </w:r>
          </w:p>
        </w:tc>
      </w:tr>
      <w:tr w:rsidR="00A921FB">
        <w:trPr>
          <w:cantSplit/>
          <w:trHeight w:val="1415"/>
          <w:jc w:val="center"/>
        </w:trPr>
        <w:tc>
          <w:tcPr>
            <w:tcW w:w="720" w:type="dxa"/>
            <w:vMerge/>
            <w:textDirection w:val="tbRlV"/>
            <w:vAlign w:val="center"/>
          </w:tcPr>
          <w:p w:rsidR="00A921FB" w:rsidRDefault="00A921FB">
            <w:pPr>
              <w:spacing w:line="240" w:lineRule="exact"/>
              <w:ind w:left="113" w:right="113"/>
              <w:jc w:val="center"/>
              <w:rPr>
                <w:b/>
                <w:color w:val="000000" w:themeColor="text1"/>
                <w:szCs w:val="21"/>
              </w:rPr>
            </w:pPr>
          </w:p>
        </w:tc>
        <w:tc>
          <w:tcPr>
            <w:tcW w:w="9198" w:type="dxa"/>
          </w:tcPr>
          <w:p w:rsidR="00A921FB" w:rsidRDefault="00601F2E">
            <w:pPr>
              <w:spacing w:line="240" w:lineRule="exact"/>
              <w:ind w:left="100" w:hangingChars="50" w:hanging="100"/>
              <w:rPr>
                <w:b/>
                <w:color w:val="000000" w:themeColor="text1"/>
                <w:sz w:val="20"/>
              </w:rPr>
            </w:pPr>
            <w:r>
              <w:rPr>
                <w:rFonts w:hint="eastAsia"/>
                <w:b/>
                <w:color w:val="000000" w:themeColor="text1"/>
                <w:sz w:val="20"/>
              </w:rPr>
              <w:t>2.</w:t>
            </w:r>
            <w:r>
              <w:rPr>
                <w:rFonts w:hint="eastAsia"/>
                <w:b/>
                <w:color w:val="000000" w:themeColor="text1"/>
                <w:sz w:val="20"/>
              </w:rPr>
              <w:t>顾客满意</w:t>
            </w:r>
          </w:p>
          <w:p w:rsidR="00A921FB" w:rsidRDefault="00601F2E">
            <w:pPr>
              <w:spacing w:line="240" w:lineRule="exact"/>
              <w:ind w:leftChars="50" w:left="120" w:firstLineChars="150" w:firstLine="315"/>
              <w:rPr>
                <w:b/>
                <w:color w:val="000000" w:themeColor="text1"/>
                <w:sz w:val="20"/>
              </w:rPr>
            </w:pPr>
            <w:r>
              <w:rPr>
                <w:rFonts w:ascii="宋体" w:hAnsi="宋体" w:hint="eastAsia"/>
                <w:sz w:val="21"/>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2020年4月实施，满意度评价97%，总体实现了顾客满意度的质量目标要求。</w:t>
            </w:r>
          </w:p>
        </w:tc>
      </w:tr>
      <w:tr w:rsidR="00A921FB">
        <w:trPr>
          <w:cantSplit/>
          <w:trHeight w:val="1293"/>
          <w:jc w:val="center"/>
        </w:trPr>
        <w:tc>
          <w:tcPr>
            <w:tcW w:w="720" w:type="dxa"/>
            <w:vMerge/>
            <w:textDirection w:val="tbRlV"/>
            <w:vAlign w:val="center"/>
          </w:tcPr>
          <w:p w:rsidR="00A921FB" w:rsidRDefault="00A921FB">
            <w:pPr>
              <w:spacing w:line="240" w:lineRule="exact"/>
              <w:ind w:left="201" w:right="113" w:hangingChars="100" w:hanging="201"/>
              <w:jc w:val="center"/>
              <w:rPr>
                <w:b/>
                <w:color w:val="000000" w:themeColor="text1"/>
                <w:sz w:val="20"/>
              </w:rPr>
            </w:pPr>
          </w:p>
        </w:tc>
        <w:tc>
          <w:tcPr>
            <w:tcW w:w="9198" w:type="dxa"/>
          </w:tcPr>
          <w:p w:rsidR="00A921FB" w:rsidRDefault="00601F2E">
            <w:pPr>
              <w:spacing w:line="240" w:lineRule="exact"/>
              <w:rPr>
                <w:b/>
                <w:color w:val="000000" w:themeColor="text1"/>
                <w:sz w:val="20"/>
              </w:rPr>
            </w:pPr>
            <w:r>
              <w:rPr>
                <w:rFonts w:hint="eastAsia"/>
                <w:b/>
                <w:color w:val="000000" w:themeColor="text1"/>
                <w:sz w:val="20"/>
              </w:rPr>
              <w:t xml:space="preserve">3. </w:t>
            </w:r>
            <w:r>
              <w:rPr>
                <w:rFonts w:hint="eastAsia"/>
                <w:b/>
                <w:color w:val="000000" w:themeColor="text1"/>
                <w:sz w:val="20"/>
              </w:rPr>
              <w:t>内审（包括内审策划审核方案中考虑拟审核的过程和区域的状况和重要性）</w:t>
            </w:r>
          </w:p>
          <w:p w:rsidR="00A921FB" w:rsidRDefault="00601F2E">
            <w:pPr>
              <w:spacing w:line="240" w:lineRule="exact"/>
              <w:ind w:firstLineChars="200" w:firstLine="420"/>
              <w:rPr>
                <w:b/>
                <w:color w:val="FF0000"/>
                <w:sz w:val="20"/>
              </w:rPr>
            </w:pPr>
            <w:r>
              <w:rPr>
                <w:rFonts w:ascii="宋体" w:hAnsi="宋体" w:hint="eastAsia"/>
                <w:sz w:val="21"/>
                <w:szCs w:val="21"/>
              </w:rPr>
              <w:t>建立有《内部审核控制程序》，规定了内审频次一年一次，内审时间：2020年5月18日，拟定了审核实施表，明确了内审范围，内审人员经培训合格上岗，能力满足要求，未出现审核本部门情况，内审不符合项1项，涉及行政部不符合标准QES7.5条款外来文件清单未及时更新，针对该不符合项，已及时采取纠正措施后，经内审员验证关闭。内审的有效性需要改善。</w:t>
            </w:r>
          </w:p>
        </w:tc>
      </w:tr>
      <w:tr w:rsidR="00A921FB">
        <w:trPr>
          <w:cantSplit/>
          <w:trHeight w:val="1127"/>
          <w:jc w:val="center"/>
        </w:trPr>
        <w:tc>
          <w:tcPr>
            <w:tcW w:w="720" w:type="dxa"/>
            <w:vMerge/>
            <w:textDirection w:val="tbRlV"/>
            <w:vAlign w:val="center"/>
          </w:tcPr>
          <w:p w:rsidR="00A921FB" w:rsidRDefault="00A921FB">
            <w:pPr>
              <w:spacing w:line="240" w:lineRule="exact"/>
              <w:ind w:left="201" w:right="113" w:hangingChars="100" w:hanging="201"/>
              <w:jc w:val="center"/>
              <w:rPr>
                <w:b/>
                <w:color w:val="000000" w:themeColor="text1"/>
                <w:sz w:val="20"/>
              </w:rPr>
            </w:pPr>
          </w:p>
        </w:tc>
        <w:tc>
          <w:tcPr>
            <w:tcW w:w="9198" w:type="dxa"/>
          </w:tcPr>
          <w:p w:rsidR="00A921FB" w:rsidRDefault="00601F2E">
            <w:pPr>
              <w:spacing w:line="240" w:lineRule="exact"/>
              <w:rPr>
                <w:b/>
                <w:color w:val="000000" w:themeColor="text1"/>
                <w:sz w:val="20"/>
              </w:rPr>
            </w:pPr>
            <w:r>
              <w:rPr>
                <w:rFonts w:hint="eastAsia"/>
                <w:b/>
                <w:color w:val="000000" w:themeColor="text1"/>
                <w:sz w:val="20"/>
              </w:rPr>
              <w:t>4.</w:t>
            </w:r>
            <w:r>
              <w:rPr>
                <w:rFonts w:hint="eastAsia"/>
                <w:b/>
                <w:color w:val="000000" w:themeColor="text1"/>
                <w:sz w:val="20"/>
              </w:rPr>
              <w:t>管理评审（管理评审体系变更需求，纠正和预防措施、体系有效性等）</w:t>
            </w:r>
          </w:p>
          <w:p w:rsidR="00A921FB" w:rsidRDefault="00601F2E">
            <w:pPr>
              <w:spacing w:line="240" w:lineRule="exact"/>
              <w:ind w:firstLineChars="200" w:firstLine="420"/>
              <w:rPr>
                <w:b/>
                <w:color w:val="000000" w:themeColor="text1"/>
                <w:sz w:val="20"/>
              </w:rPr>
            </w:pPr>
            <w:r>
              <w:rPr>
                <w:rFonts w:ascii="宋体" w:hAnsi="宋体" w:hint="eastAsia"/>
                <w:sz w:val="21"/>
                <w:szCs w:val="21"/>
              </w:rPr>
              <w:t>管理评审频次为一年一次、本次管理评审于2020年6月2日由总经理主持完成、提供主要输入材料有各部门总结，输入信息基本充分和满足要求。输出见“管理评审报告”, 做出了管理体系基本适宜、充分和有效的评审结论。管理评审的输出不具体，需要改善。</w:t>
            </w:r>
          </w:p>
        </w:tc>
      </w:tr>
      <w:tr w:rsidR="00A921FB">
        <w:trPr>
          <w:cantSplit/>
          <w:trHeight w:val="832"/>
          <w:jc w:val="center"/>
        </w:trPr>
        <w:tc>
          <w:tcPr>
            <w:tcW w:w="720" w:type="dxa"/>
            <w:vMerge/>
            <w:vAlign w:val="center"/>
          </w:tcPr>
          <w:p w:rsidR="00A921FB" w:rsidRDefault="00A921FB">
            <w:pPr>
              <w:spacing w:line="240" w:lineRule="exact"/>
              <w:jc w:val="center"/>
              <w:rPr>
                <w:b/>
                <w:color w:val="000000" w:themeColor="text1"/>
                <w:sz w:val="20"/>
              </w:rPr>
            </w:pPr>
          </w:p>
        </w:tc>
        <w:tc>
          <w:tcPr>
            <w:tcW w:w="9198" w:type="dxa"/>
          </w:tcPr>
          <w:p w:rsidR="00A921FB" w:rsidRDefault="00601F2E">
            <w:pPr>
              <w:spacing w:line="240" w:lineRule="exact"/>
              <w:rPr>
                <w:b/>
                <w:color w:val="000000" w:themeColor="text1"/>
                <w:sz w:val="20"/>
              </w:rPr>
            </w:pPr>
            <w:r>
              <w:rPr>
                <w:rFonts w:hint="eastAsia"/>
                <w:b/>
                <w:color w:val="000000" w:themeColor="text1"/>
                <w:sz w:val="20"/>
              </w:rPr>
              <w:t>5.  EMS</w:t>
            </w:r>
            <w:r>
              <w:rPr>
                <w:rFonts w:hint="eastAsia"/>
                <w:b/>
                <w:color w:val="000000" w:themeColor="text1"/>
                <w:sz w:val="20"/>
              </w:rPr>
              <w:t>是否按规定对主要污染物（污水、废气、噪声、废渣等）及排放实施了例行的监视或测量，结果是否满足相关要求？</w:t>
            </w:r>
          </w:p>
          <w:p w:rsidR="00A921FB" w:rsidRDefault="00601F2E">
            <w:pPr>
              <w:spacing w:line="240" w:lineRule="exact"/>
              <w:ind w:firstLineChars="100" w:firstLine="200"/>
              <w:rPr>
                <w:sz w:val="20"/>
              </w:rPr>
            </w:pPr>
            <w:r>
              <w:rPr>
                <w:rFonts w:hint="eastAsia"/>
                <w:sz w:val="20"/>
              </w:rPr>
              <w:t>不适用</w:t>
            </w:r>
          </w:p>
        </w:tc>
      </w:tr>
      <w:tr w:rsidR="00A921FB">
        <w:trPr>
          <w:cantSplit/>
          <w:trHeight w:val="561"/>
          <w:jc w:val="center"/>
        </w:trPr>
        <w:tc>
          <w:tcPr>
            <w:tcW w:w="720" w:type="dxa"/>
            <w:vMerge/>
            <w:vAlign w:val="center"/>
          </w:tcPr>
          <w:p w:rsidR="00A921FB" w:rsidRDefault="00A921FB">
            <w:pPr>
              <w:spacing w:line="240" w:lineRule="exact"/>
              <w:jc w:val="center"/>
              <w:rPr>
                <w:b/>
                <w:color w:val="000000" w:themeColor="text1"/>
                <w:sz w:val="20"/>
              </w:rPr>
            </w:pPr>
          </w:p>
        </w:tc>
        <w:tc>
          <w:tcPr>
            <w:tcW w:w="9198" w:type="dxa"/>
          </w:tcPr>
          <w:p w:rsidR="00A921FB" w:rsidRDefault="00601F2E">
            <w:pPr>
              <w:spacing w:line="240" w:lineRule="exact"/>
              <w:rPr>
                <w:b/>
                <w:color w:val="000000" w:themeColor="text1"/>
                <w:sz w:val="20"/>
              </w:rPr>
            </w:pPr>
            <w:r>
              <w:rPr>
                <w:rFonts w:hint="eastAsia"/>
                <w:b/>
                <w:color w:val="000000" w:themeColor="text1"/>
                <w:sz w:val="20"/>
              </w:rPr>
              <w:t xml:space="preserve">6.  </w:t>
            </w:r>
            <w:r>
              <w:rPr>
                <w:b/>
                <w:color w:val="000000" w:themeColor="text1"/>
                <w:sz w:val="20"/>
              </w:rPr>
              <w:t>EMS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地方环保部门监测结果、新改扩建项目符合环评报告、三同时验收报告要求情况及措施</w:t>
            </w:r>
            <w:r>
              <w:rPr>
                <w:rFonts w:hint="eastAsia"/>
                <w:b/>
                <w:color w:val="000000" w:themeColor="text1"/>
                <w:sz w:val="20"/>
              </w:rPr>
              <w:t xml:space="preserve"> </w:t>
            </w:r>
          </w:p>
          <w:p w:rsidR="00A921FB" w:rsidRDefault="00601F2E">
            <w:pPr>
              <w:spacing w:line="240" w:lineRule="exact"/>
              <w:rPr>
                <w:b/>
                <w:sz w:val="20"/>
              </w:rPr>
            </w:pPr>
            <w:r>
              <w:rPr>
                <w:rFonts w:hint="eastAsia"/>
                <w:sz w:val="20"/>
              </w:rPr>
              <w:t>不适用</w:t>
            </w:r>
          </w:p>
        </w:tc>
      </w:tr>
      <w:tr w:rsidR="00A921FB">
        <w:trPr>
          <w:cantSplit/>
          <w:trHeight w:val="554"/>
          <w:jc w:val="center"/>
        </w:trPr>
        <w:tc>
          <w:tcPr>
            <w:tcW w:w="720" w:type="dxa"/>
            <w:vMerge/>
            <w:vAlign w:val="center"/>
          </w:tcPr>
          <w:p w:rsidR="00A921FB" w:rsidRDefault="00A921FB">
            <w:pPr>
              <w:spacing w:line="240" w:lineRule="exact"/>
              <w:jc w:val="center"/>
              <w:rPr>
                <w:b/>
                <w:color w:val="000000" w:themeColor="text1"/>
                <w:sz w:val="20"/>
              </w:rPr>
            </w:pPr>
          </w:p>
        </w:tc>
        <w:tc>
          <w:tcPr>
            <w:tcW w:w="9198" w:type="dxa"/>
          </w:tcPr>
          <w:p w:rsidR="00A921FB" w:rsidRDefault="00601F2E">
            <w:pPr>
              <w:spacing w:line="300" w:lineRule="exact"/>
              <w:rPr>
                <w:b/>
                <w:color w:val="000000" w:themeColor="text1"/>
                <w:sz w:val="20"/>
              </w:rPr>
            </w:pPr>
            <w:r>
              <w:rPr>
                <w:rFonts w:hint="eastAsia"/>
                <w:b/>
                <w:color w:val="000000" w:themeColor="text1"/>
                <w:sz w:val="20"/>
              </w:rPr>
              <w:t>7. OHSMS</w:t>
            </w:r>
            <w:r>
              <w:rPr>
                <w:rFonts w:hint="eastAsia"/>
                <w:b/>
                <w:color w:val="000000" w:themeColor="text1"/>
                <w:sz w:val="20"/>
              </w:rPr>
              <w:t>是否按规定对职业健康安全项目进行定期测量，结果是否满足相关要求：</w:t>
            </w:r>
          </w:p>
          <w:p w:rsidR="00A921FB" w:rsidRDefault="00601F2E">
            <w:pPr>
              <w:spacing w:line="240" w:lineRule="exact"/>
              <w:rPr>
                <w:b/>
                <w:color w:val="000000" w:themeColor="text1"/>
                <w:sz w:val="20"/>
              </w:rPr>
            </w:pPr>
            <w:r>
              <w:rPr>
                <w:rFonts w:hint="eastAsia"/>
                <w:sz w:val="20"/>
              </w:rPr>
              <w:t>不适用</w:t>
            </w:r>
          </w:p>
        </w:tc>
      </w:tr>
      <w:tr w:rsidR="00A921FB">
        <w:trPr>
          <w:cantSplit/>
          <w:trHeight w:val="421"/>
          <w:jc w:val="center"/>
        </w:trPr>
        <w:tc>
          <w:tcPr>
            <w:tcW w:w="720" w:type="dxa"/>
            <w:vMerge/>
            <w:vAlign w:val="center"/>
          </w:tcPr>
          <w:p w:rsidR="00A921FB" w:rsidRDefault="00A921FB">
            <w:pPr>
              <w:spacing w:line="240" w:lineRule="exact"/>
              <w:jc w:val="center"/>
              <w:rPr>
                <w:b/>
                <w:color w:val="000000" w:themeColor="text1"/>
                <w:sz w:val="20"/>
              </w:rPr>
            </w:pPr>
          </w:p>
        </w:tc>
        <w:tc>
          <w:tcPr>
            <w:tcW w:w="9198" w:type="dxa"/>
          </w:tcPr>
          <w:p w:rsidR="00A921FB" w:rsidRDefault="00601F2E">
            <w:pPr>
              <w:spacing w:line="240" w:lineRule="exact"/>
              <w:rPr>
                <w:b/>
                <w:color w:val="000000" w:themeColor="text1"/>
                <w:sz w:val="20"/>
              </w:rPr>
            </w:pPr>
            <w:r>
              <w:rPr>
                <w:rFonts w:hint="eastAsia"/>
                <w:b/>
                <w:color w:val="000000" w:themeColor="text1"/>
                <w:sz w:val="20"/>
              </w:rPr>
              <w:t>8.OHSMS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地方职业健康安全部门监督检查情况及措施</w:t>
            </w:r>
          </w:p>
          <w:p w:rsidR="00A921FB" w:rsidRDefault="00601F2E">
            <w:pPr>
              <w:spacing w:line="240" w:lineRule="exact"/>
              <w:rPr>
                <w:b/>
                <w:sz w:val="20"/>
              </w:rPr>
            </w:pPr>
            <w:r>
              <w:rPr>
                <w:rFonts w:hint="eastAsia"/>
                <w:b/>
                <w:sz w:val="20"/>
              </w:rPr>
              <w:t>暂无</w:t>
            </w:r>
          </w:p>
        </w:tc>
      </w:tr>
      <w:tr w:rsidR="00A921FB">
        <w:trPr>
          <w:cantSplit/>
          <w:trHeight w:val="641"/>
          <w:jc w:val="center"/>
        </w:trPr>
        <w:tc>
          <w:tcPr>
            <w:tcW w:w="720" w:type="dxa"/>
            <w:vMerge/>
            <w:tcBorders>
              <w:bottom w:val="single" w:sz="4" w:space="0" w:color="auto"/>
            </w:tcBorders>
            <w:vAlign w:val="center"/>
          </w:tcPr>
          <w:p w:rsidR="00A921FB" w:rsidRDefault="00A921FB">
            <w:pPr>
              <w:spacing w:line="240" w:lineRule="exact"/>
              <w:jc w:val="center"/>
              <w:rPr>
                <w:b/>
                <w:color w:val="000000" w:themeColor="text1"/>
                <w:sz w:val="20"/>
              </w:rPr>
            </w:pPr>
          </w:p>
        </w:tc>
        <w:tc>
          <w:tcPr>
            <w:tcW w:w="9198" w:type="dxa"/>
            <w:tcBorders>
              <w:bottom w:val="single" w:sz="4" w:space="0" w:color="auto"/>
            </w:tcBorders>
          </w:tcPr>
          <w:p w:rsidR="00A921FB" w:rsidRDefault="00601F2E">
            <w:pPr>
              <w:widowControl/>
              <w:spacing w:line="240" w:lineRule="exact"/>
              <w:rPr>
                <w:b/>
                <w:color w:val="000000" w:themeColor="text1"/>
                <w:sz w:val="20"/>
              </w:rPr>
            </w:pPr>
            <w:r>
              <w:rPr>
                <w:rFonts w:hint="eastAsia"/>
                <w:b/>
                <w:color w:val="000000" w:themeColor="text1"/>
                <w:sz w:val="20"/>
              </w:rPr>
              <w:t xml:space="preserve">9. </w:t>
            </w:r>
            <w:r>
              <w:rPr>
                <w:rFonts w:hint="eastAsia"/>
                <w:b/>
                <w:color w:val="000000" w:themeColor="text1"/>
                <w:sz w:val="20"/>
              </w:rPr>
              <w:t>其他能够标明组织绩效、信誉的证据</w:t>
            </w:r>
            <w:r>
              <w:rPr>
                <w:rFonts w:hint="eastAsia"/>
                <w:b/>
                <w:color w:val="000000" w:themeColor="text1"/>
                <w:sz w:val="20"/>
              </w:rPr>
              <w:t>/</w:t>
            </w:r>
            <w:r>
              <w:rPr>
                <w:rFonts w:hint="eastAsia"/>
                <w:b/>
                <w:color w:val="000000" w:themeColor="text1"/>
                <w:sz w:val="20"/>
              </w:rPr>
              <w:t>信息：</w:t>
            </w:r>
          </w:p>
          <w:p w:rsidR="00A921FB" w:rsidRDefault="00601F2E">
            <w:pPr>
              <w:widowControl/>
              <w:spacing w:line="240" w:lineRule="exact"/>
              <w:rPr>
                <w:b/>
                <w:sz w:val="20"/>
              </w:rPr>
            </w:pPr>
            <w:r>
              <w:rPr>
                <w:rFonts w:hint="eastAsia"/>
                <w:b/>
                <w:sz w:val="20"/>
              </w:rPr>
              <w:t>无</w:t>
            </w:r>
          </w:p>
        </w:tc>
      </w:tr>
      <w:tr w:rsidR="00A921FB">
        <w:trPr>
          <w:cantSplit/>
          <w:trHeight w:val="1550"/>
          <w:jc w:val="center"/>
        </w:trPr>
        <w:tc>
          <w:tcPr>
            <w:tcW w:w="720" w:type="dxa"/>
            <w:vMerge w:val="restart"/>
            <w:vAlign w:val="center"/>
          </w:tcPr>
          <w:p w:rsidR="00A921FB" w:rsidRDefault="00601F2E">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A921FB" w:rsidRDefault="00601F2E">
            <w:pPr>
              <w:spacing w:line="240" w:lineRule="exact"/>
              <w:rPr>
                <w:b/>
                <w:color w:val="000000" w:themeColor="text1"/>
                <w:sz w:val="20"/>
              </w:rPr>
            </w:pPr>
            <w:r>
              <w:rPr>
                <w:rFonts w:hint="eastAsia"/>
                <w:b/>
                <w:color w:val="000000" w:themeColor="text1"/>
                <w:sz w:val="20"/>
              </w:rPr>
              <w:t xml:space="preserve">1 </w:t>
            </w:r>
            <w:r>
              <w:rPr>
                <w:rFonts w:hint="eastAsia"/>
                <w:b/>
                <w:color w:val="000000" w:themeColor="text1"/>
                <w:sz w:val="20"/>
              </w:rPr>
              <w:t>纠正</w:t>
            </w:r>
            <w:r>
              <w:rPr>
                <w:rFonts w:hint="eastAsia"/>
                <w:b/>
                <w:color w:val="000000" w:themeColor="text1"/>
                <w:sz w:val="20"/>
              </w:rPr>
              <w:t>/</w:t>
            </w:r>
            <w:r>
              <w:rPr>
                <w:rFonts w:hint="eastAsia"/>
                <w:b/>
                <w:color w:val="000000" w:themeColor="text1"/>
                <w:sz w:val="20"/>
              </w:rPr>
              <w:t>预防措施的实施及效果</w:t>
            </w:r>
            <w:r>
              <w:rPr>
                <w:rFonts w:hint="eastAsia"/>
                <w:b/>
                <w:color w:val="000000" w:themeColor="text1"/>
                <w:spacing w:val="-8"/>
                <w:sz w:val="20"/>
              </w:rPr>
              <w:t>;</w:t>
            </w:r>
          </w:p>
          <w:p w:rsidR="00A921FB" w:rsidRDefault="00601F2E">
            <w:pPr>
              <w:spacing w:line="240" w:lineRule="exact"/>
              <w:ind w:firstLineChars="200" w:firstLine="420"/>
              <w:rPr>
                <w:rFonts w:ascii="宋体" w:hAnsi="宋体"/>
                <w:sz w:val="21"/>
                <w:szCs w:val="21"/>
              </w:rPr>
            </w:pPr>
            <w:r>
              <w:rPr>
                <w:rFonts w:ascii="宋体" w:hAnsi="宋体" w:hint="eastAsia"/>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rsidR="00A921FB" w:rsidRDefault="00A921FB">
            <w:pPr>
              <w:spacing w:line="240" w:lineRule="exact"/>
              <w:rPr>
                <w:b/>
                <w:color w:val="000000" w:themeColor="text1"/>
                <w:sz w:val="20"/>
              </w:rPr>
            </w:pPr>
          </w:p>
        </w:tc>
      </w:tr>
      <w:tr w:rsidR="00A921FB">
        <w:trPr>
          <w:cantSplit/>
          <w:trHeight w:val="513"/>
          <w:jc w:val="center"/>
        </w:trPr>
        <w:tc>
          <w:tcPr>
            <w:tcW w:w="720" w:type="dxa"/>
            <w:vMerge/>
            <w:vAlign w:val="center"/>
          </w:tcPr>
          <w:p w:rsidR="00A921FB" w:rsidRDefault="00A921F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921FB" w:rsidRDefault="00601F2E">
            <w:pPr>
              <w:spacing w:line="240" w:lineRule="exact"/>
              <w:rPr>
                <w:b/>
                <w:color w:val="000000" w:themeColor="text1"/>
                <w:spacing w:val="-20"/>
                <w:sz w:val="20"/>
              </w:rPr>
            </w:pPr>
            <w:r>
              <w:rPr>
                <w:rFonts w:hint="eastAsia"/>
                <w:b/>
                <w:color w:val="000000" w:themeColor="text1"/>
                <w:spacing w:val="-20"/>
                <w:sz w:val="20"/>
              </w:rPr>
              <w:t>2</w:t>
            </w:r>
            <w:r>
              <w:rPr>
                <w:rFonts w:hint="eastAsia"/>
                <w:b/>
                <w:color w:val="000000" w:themeColor="text1"/>
                <w:spacing w:val="-20"/>
                <w:sz w:val="20"/>
              </w:rPr>
              <w:t>（近一年）重大事故、顾客</w:t>
            </w:r>
            <w:r>
              <w:rPr>
                <w:rFonts w:hint="eastAsia"/>
                <w:b/>
                <w:color w:val="000000" w:themeColor="text1"/>
                <w:spacing w:val="-20"/>
                <w:sz w:val="20"/>
              </w:rPr>
              <w:t>/</w:t>
            </w:r>
            <w:r>
              <w:rPr>
                <w:rFonts w:hint="eastAsia"/>
                <w:b/>
                <w:color w:val="000000" w:themeColor="text1"/>
                <w:spacing w:val="-20"/>
                <w:sz w:val="20"/>
              </w:rPr>
              <w:t>相关方投诉：：</w:t>
            </w:r>
          </w:p>
          <w:p w:rsidR="00A921FB" w:rsidRDefault="00601F2E">
            <w:pPr>
              <w:spacing w:line="240" w:lineRule="exact"/>
              <w:rPr>
                <w:b/>
                <w:color w:val="000000" w:themeColor="text1"/>
                <w:sz w:val="20"/>
              </w:rPr>
            </w:pPr>
            <w:r>
              <w:rPr>
                <w:rFonts w:hint="eastAsia"/>
                <w:b/>
                <w:color w:val="000000" w:themeColor="text1"/>
                <w:spacing w:val="-20"/>
                <w:sz w:val="20"/>
              </w:rPr>
              <w:t>无</w:t>
            </w:r>
          </w:p>
        </w:tc>
      </w:tr>
      <w:tr w:rsidR="00A921FB">
        <w:trPr>
          <w:cantSplit/>
          <w:trHeight w:val="406"/>
          <w:jc w:val="center"/>
        </w:trPr>
        <w:tc>
          <w:tcPr>
            <w:tcW w:w="720" w:type="dxa"/>
            <w:vMerge/>
            <w:vAlign w:val="center"/>
          </w:tcPr>
          <w:p w:rsidR="00A921FB" w:rsidRDefault="00A921F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921FB" w:rsidRDefault="00601F2E">
            <w:pPr>
              <w:spacing w:line="240" w:lineRule="exact"/>
              <w:rPr>
                <w:b/>
                <w:color w:val="000000" w:themeColor="text1"/>
                <w:sz w:val="20"/>
              </w:rPr>
            </w:pPr>
            <w:r>
              <w:rPr>
                <w:rFonts w:hint="eastAsia"/>
                <w:b/>
                <w:color w:val="000000" w:themeColor="text1"/>
                <w:sz w:val="20"/>
              </w:rPr>
              <w:t xml:space="preserve">3. </w:t>
            </w:r>
            <w:r>
              <w:rPr>
                <w:rFonts w:hint="eastAsia"/>
                <w:b/>
                <w:color w:val="000000" w:themeColor="text1"/>
                <w:sz w:val="20"/>
              </w:rPr>
              <w:t>一阶段提出问题的整改情况</w:t>
            </w:r>
            <w:r>
              <w:rPr>
                <w:rFonts w:hint="eastAsia"/>
                <w:b/>
                <w:color w:val="000000" w:themeColor="text1"/>
                <w:sz w:val="20"/>
              </w:rPr>
              <w:t>?</w:t>
            </w:r>
          </w:p>
          <w:p w:rsidR="00A921FB" w:rsidRDefault="00601F2E">
            <w:pPr>
              <w:spacing w:line="240" w:lineRule="exact"/>
              <w:rPr>
                <w:b/>
                <w:color w:val="000000" w:themeColor="text1"/>
                <w:spacing w:val="-20"/>
                <w:sz w:val="20"/>
              </w:rPr>
            </w:pPr>
            <w:r>
              <w:rPr>
                <w:rFonts w:hint="eastAsia"/>
                <w:b/>
                <w:color w:val="000000" w:themeColor="text1"/>
                <w:sz w:val="20"/>
              </w:rPr>
              <w:t>无</w:t>
            </w:r>
          </w:p>
        </w:tc>
      </w:tr>
      <w:tr w:rsidR="00A921FB">
        <w:trPr>
          <w:cantSplit/>
          <w:trHeight w:val="484"/>
          <w:jc w:val="center"/>
        </w:trPr>
        <w:tc>
          <w:tcPr>
            <w:tcW w:w="720" w:type="dxa"/>
            <w:vMerge/>
            <w:vAlign w:val="center"/>
          </w:tcPr>
          <w:p w:rsidR="00A921FB" w:rsidRDefault="00A921F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921FB" w:rsidRDefault="00601F2E">
            <w:pPr>
              <w:spacing w:line="240" w:lineRule="exact"/>
              <w:rPr>
                <w:b/>
                <w:color w:val="000000" w:themeColor="text1"/>
                <w:sz w:val="20"/>
              </w:rPr>
            </w:pPr>
            <w:r>
              <w:rPr>
                <w:rFonts w:hint="eastAsia"/>
                <w:b/>
                <w:color w:val="000000" w:themeColor="text1"/>
                <w:sz w:val="20"/>
              </w:rPr>
              <w:t>4.</w:t>
            </w:r>
            <w:r>
              <w:rPr>
                <w:rFonts w:hint="eastAsia"/>
                <w:b/>
                <w:color w:val="000000" w:themeColor="text1"/>
                <w:sz w:val="20"/>
              </w:rPr>
              <w:t>创新情况</w:t>
            </w:r>
          </w:p>
          <w:p w:rsidR="00A921FB" w:rsidRDefault="00601F2E">
            <w:pPr>
              <w:spacing w:line="240" w:lineRule="exact"/>
              <w:rPr>
                <w:b/>
                <w:color w:val="000000" w:themeColor="text1"/>
                <w:sz w:val="20"/>
              </w:rPr>
            </w:pPr>
            <w:r>
              <w:rPr>
                <w:rFonts w:hint="eastAsia"/>
                <w:b/>
                <w:color w:val="000000" w:themeColor="text1"/>
                <w:sz w:val="20"/>
              </w:rPr>
              <w:t>无</w:t>
            </w:r>
          </w:p>
        </w:tc>
      </w:tr>
      <w:tr w:rsidR="00A921FB">
        <w:trPr>
          <w:cantSplit/>
          <w:trHeight w:val="421"/>
          <w:jc w:val="center"/>
        </w:trPr>
        <w:tc>
          <w:tcPr>
            <w:tcW w:w="720" w:type="dxa"/>
            <w:vMerge/>
            <w:vAlign w:val="center"/>
          </w:tcPr>
          <w:p w:rsidR="00A921FB" w:rsidRDefault="00A921F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921FB" w:rsidRDefault="00601F2E">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A921FB" w:rsidRDefault="00674245">
            <w:pPr>
              <w:spacing w:line="240" w:lineRule="exact"/>
              <w:rPr>
                <w:b/>
                <w:color w:val="000000" w:themeColor="text1"/>
                <w:szCs w:val="21"/>
              </w:rPr>
            </w:pPr>
            <w:r>
              <w:rPr>
                <w:rFonts w:hint="eastAsia"/>
                <w:b/>
                <w:color w:val="000000" w:themeColor="text1"/>
                <w:szCs w:val="21"/>
              </w:rPr>
              <w:t>上次不符合</w:t>
            </w:r>
            <w:r>
              <w:rPr>
                <w:rFonts w:hint="eastAsia"/>
                <w:b/>
                <w:color w:val="000000" w:themeColor="text1"/>
                <w:szCs w:val="21"/>
              </w:rPr>
              <w:t>E8.1</w:t>
            </w:r>
            <w:r w:rsidR="002B1278">
              <w:rPr>
                <w:rFonts w:hint="eastAsia"/>
                <w:b/>
                <w:color w:val="000000" w:themeColor="text1"/>
                <w:szCs w:val="21"/>
              </w:rPr>
              <w:t>和</w:t>
            </w:r>
            <w:r w:rsidR="002B1278">
              <w:rPr>
                <w:rFonts w:ascii="宋体" w:hAnsi="宋体" w:hint="eastAsia"/>
                <w:b/>
                <w:szCs w:val="21"/>
              </w:rPr>
              <w:t>E/S9.1.2</w:t>
            </w:r>
            <w:r>
              <w:rPr>
                <w:rFonts w:hint="eastAsia"/>
                <w:b/>
                <w:color w:val="000000" w:themeColor="text1"/>
                <w:szCs w:val="21"/>
              </w:rPr>
              <w:t>改进到位，未出现同样问题。</w:t>
            </w:r>
          </w:p>
        </w:tc>
      </w:tr>
    </w:tbl>
    <w:p w:rsidR="00A921FB" w:rsidRDefault="00A921FB" w:rsidP="00FB5C03">
      <w:pPr>
        <w:tabs>
          <w:tab w:val="left" w:pos="645"/>
        </w:tabs>
        <w:spacing w:afterLines="50" w:line="360" w:lineRule="exact"/>
        <w:rPr>
          <w:b/>
          <w:sz w:val="26"/>
          <w:szCs w:val="26"/>
        </w:rPr>
      </w:pPr>
    </w:p>
    <w:p w:rsidR="00A921FB" w:rsidRDefault="00601F2E" w:rsidP="00FB5C03">
      <w:pPr>
        <w:tabs>
          <w:tab w:val="left" w:pos="645"/>
        </w:tabs>
        <w:spacing w:afterLines="50" w:line="360" w:lineRule="exact"/>
        <w:ind w:firstLineChars="100" w:firstLine="261"/>
        <w:rPr>
          <w:b/>
          <w:sz w:val="16"/>
          <w:szCs w:val="16"/>
        </w:rPr>
      </w:pPr>
      <w:r>
        <w:rPr>
          <w:rFonts w:hint="eastAsia"/>
          <w:b/>
          <w:sz w:val="26"/>
          <w:szCs w:val="26"/>
        </w:rPr>
        <w:t>七、其它需要说明的问题</w:t>
      </w:r>
    </w:p>
    <w:p w:rsidR="00A921FB" w:rsidRDefault="00601F2E">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A921FB">
        <w:tc>
          <w:tcPr>
            <w:tcW w:w="5353" w:type="dxa"/>
          </w:tcPr>
          <w:p w:rsidR="00A921FB" w:rsidRDefault="00601F2E">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A921FB" w:rsidRDefault="00601F2E">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A921FB">
        <w:tc>
          <w:tcPr>
            <w:tcW w:w="5353" w:type="dxa"/>
          </w:tcPr>
          <w:p w:rsidR="00A921FB" w:rsidRDefault="00601F2E">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A921FB" w:rsidRDefault="00A921FB">
            <w:pPr>
              <w:snapToGrid w:val="0"/>
              <w:spacing w:line="360" w:lineRule="auto"/>
              <w:ind w:leftChars="-88" w:left="-211" w:firstLineChars="223" w:firstLine="537"/>
              <w:rPr>
                <w:rFonts w:ascii="宋体"/>
                <w:b/>
                <w:szCs w:val="21"/>
              </w:rPr>
            </w:pPr>
          </w:p>
        </w:tc>
      </w:tr>
      <w:tr w:rsidR="00A921FB">
        <w:tc>
          <w:tcPr>
            <w:tcW w:w="5353" w:type="dxa"/>
          </w:tcPr>
          <w:p w:rsidR="00A921FB" w:rsidRDefault="00601F2E">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A921FB" w:rsidRDefault="00A921FB">
            <w:pPr>
              <w:snapToGrid w:val="0"/>
              <w:spacing w:line="360" w:lineRule="auto"/>
              <w:ind w:leftChars="-88" w:left="-211" w:firstLineChars="223" w:firstLine="537"/>
              <w:rPr>
                <w:rFonts w:ascii="宋体"/>
                <w:b/>
                <w:color w:val="FF0000"/>
                <w:szCs w:val="21"/>
              </w:rPr>
            </w:pPr>
          </w:p>
        </w:tc>
      </w:tr>
      <w:tr w:rsidR="00A921FB">
        <w:tc>
          <w:tcPr>
            <w:tcW w:w="5353" w:type="dxa"/>
          </w:tcPr>
          <w:p w:rsidR="00A921FB" w:rsidRDefault="00601F2E">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A921FB" w:rsidRDefault="00A921FB">
            <w:pPr>
              <w:snapToGrid w:val="0"/>
              <w:spacing w:line="360" w:lineRule="auto"/>
              <w:ind w:leftChars="-88" w:left="-211" w:firstLineChars="223" w:firstLine="537"/>
              <w:rPr>
                <w:rFonts w:ascii="宋体"/>
                <w:b/>
                <w:color w:val="FF0000"/>
                <w:szCs w:val="21"/>
              </w:rPr>
            </w:pPr>
          </w:p>
        </w:tc>
      </w:tr>
    </w:tbl>
    <w:p w:rsidR="00A921FB" w:rsidRDefault="00A921FB">
      <w:pPr>
        <w:snapToGrid w:val="0"/>
        <w:spacing w:line="360" w:lineRule="auto"/>
        <w:ind w:leftChars="-88" w:left="-211" w:firstLineChars="223" w:firstLine="493"/>
        <w:rPr>
          <w:b/>
          <w:spacing w:val="-10"/>
          <w:szCs w:val="21"/>
        </w:rPr>
      </w:pPr>
    </w:p>
    <w:p w:rsidR="00A921FB" w:rsidRDefault="00601F2E">
      <w:pPr>
        <w:snapToGrid w:val="0"/>
        <w:spacing w:line="360" w:lineRule="auto"/>
        <w:ind w:leftChars="-88" w:left="-211" w:firstLineChars="223" w:firstLine="470"/>
        <w:rPr>
          <w:rFonts w:ascii="宋体"/>
          <w:b/>
          <w:szCs w:val="21"/>
        </w:rPr>
      </w:pPr>
      <w:r>
        <w:rPr>
          <w:rFonts w:ascii="宋体" w:hAnsi="宋体" w:hint="eastAsia"/>
          <w:b/>
          <w:sz w:val="21"/>
          <w:szCs w:val="21"/>
        </w:rPr>
        <w:t>■</w:t>
      </w:r>
      <w:r>
        <w:rPr>
          <w:rFonts w:ascii="宋体" w:hAnsi="宋体" w:hint="eastAsia"/>
          <w:b/>
          <w:szCs w:val="21"/>
        </w:rPr>
        <w:t>达到审核目的</w:t>
      </w:r>
    </w:p>
    <w:p w:rsidR="00A921FB" w:rsidRDefault="00601F2E">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A921FB" w:rsidRDefault="00601F2E" w:rsidP="00FB5C03">
      <w:pPr>
        <w:tabs>
          <w:tab w:val="left" w:pos="645"/>
        </w:tabs>
        <w:spacing w:beforeLines="50" w:afterLines="50" w:line="360" w:lineRule="exact"/>
        <w:rPr>
          <w:b/>
          <w:sz w:val="16"/>
          <w:szCs w:val="16"/>
        </w:rPr>
      </w:pPr>
      <w:r>
        <w:rPr>
          <w:rFonts w:hint="eastAsia"/>
          <w:b/>
          <w:sz w:val="26"/>
          <w:szCs w:val="26"/>
        </w:rPr>
        <w:t>八、本次审核不符合项</w:t>
      </w:r>
    </w:p>
    <w:p w:rsidR="00A921FB" w:rsidRDefault="00601F2E">
      <w:pPr>
        <w:spacing w:line="400" w:lineRule="exact"/>
        <w:ind w:leftChars="175" w:left="420" w:firstLineChars="42" w:firstLine="101"/>
        <w:rPr>
          <w:rFonts w:ascii="宋体" w:hAnsi="宋体"/>
          <w:b/>
          <w:szCs w:val="21"/>
        </w:rPr>
      </w:pPr>
      <w:r>
        <w:rPr>
          <w:rFonts w:ascii="宋体" w:hAnsi="宋体" w:hint="eastAsia"/>
          <w:b/>
          <w:szCs w:val="21"/>
        </w:rPr>
        <w:t>本次审核共开具不符合项报告</w:t>
      </w:r>
      <w:r w:rsidR="002B1278">
        <w:rPr>
          <w:rFonts w:ascii="宋体" w:hAnsi="宋体" w:hint="eastAsia"/>
          <w:b/>
          <w:szCs w:val="21"/>
        </w:rPr>
        <w:t>0</w:t>
      </w:r>
      <w:r>
        <w:rPr>
          <w:rFonts w:ascii="宋体" w:hAnsi="宋体" w:hint="eastAsia"/>
          <w:b/>
          <w:szCs w:val="21"/>
        </w:rPr>
        <w:t>项；其中</w:t>
      </w:r>
      <w:r w:rsidR="00AA2322">
        <w:rPr>
          <w:rFonts w:ascii="宋体" w:hAnsi="宋体"/>
          <w:b/>
          <w:szCs w:val="21"/>
        </w:rPr>
        <w:pict>
          <v:line id="直接连接符 1" o:spid="_x0000_s2053" style="position:absolute;left:0;text-align:left;z-index:251657216;mso-position-horizontal-relative:text;mso-position-vertical-relative:text" from="210pt,16.2pt" to="210.05pt,16.2pt" o:allowincell="f"/>
        </w:pict>
      </w:r>
      <w:r>
        <w:rPr>
          <w:rFonts w:ascii="宋体" w:hAnsi="宋体" w:hint="eastAsia"/>
          <w:b/>
          <w:szCs w:val="21"/>
        </w:rPr>
        <w:t>严重不符合0项，一般不符合</w:t>
      </w:r>
      <w:r w:rsidR="002B1278">
        <w:rPr>
          <w:rFonts w:ascii="宋体" w:hAnsi="宋体" w:hint="eastAsia"/>
          <w:b/>
          <w:szCs w:val="21"/>
        </w:rPr>
        <w:t xml:space="preserve">0 </w:t>
      </w:r>
      <w:r>
        <w:rPr>
          <w:rFonts w:ascii="宋体" w:hAnsi="宋体" w:hint="eastAsia"/>
          <w:b/>
          <w:szCs w:val="21"/>
        </w:rPr>
        <w:t>项，观察项</w:t>
      </w:r>
      <w:r w:rsidR="00674245">
        <w:rPr>
          <w:rFonts w:ascii="宋体" w:hAnsi="宋体" w:hint="eastAsia"/>
          <w:b/>
          <w:szCs w:val="21"/>
        </w:rPr>
        <w:t>0</w:t>
      </w:r>
      <w:r>
        <w:rPr>
          <w:rFonts w:ascii="宋体" w:hAnsi="宋体" w:hint="eastAsia"/>
          <w:b/>
          <w:szCs w:val="21"/>
        </w:rPr>
        <w:t>项分布在</w:t>
      </w:r>
      <w:r w:rsidR="002B1278">
        <w:rPr>
          <w:rFonts w:ascii="宋体" w:hAnsi="宋体" w:hint="eastAsia"/>
          <w:b/>
          <w:szCs w:val="21"/>
        </w:rPr>
        <w:t xml:space="preserve">  </w:t>
      </w:r>
      <w:r>
        <w:rPr>
          <w:rFonts w:ascii="宋体" w:hAnsi="宋体" w:hint="eastAsia"/>
          <w:b/>
          <w:szCs w:val="21"/>
        </w:rPr>
        <w:t>部门</w:t>
      </w:r>
      <w:r w:rsidR="002B1278">
        <w:rPr>
          <w:rFonts w:ascii="宋体" w:hAnsi="宋体" w:hint="eastAsia"/>
          <w:b/>
          <w:szCs w:val="21"/>
        </w:rPr>
        <w:t xml:space="preserve">  </w:t>
      </w:r>
      <w:r>
        <w:rPr>
          <w:rFonts w:ascii="宋体" w:hAnsi="宋体" w:hint="eastAsia"/>
          <w:b/>
          <w:szCs w:val="21"/>
        </w:rPr>
        <w:t>条款，见不符合项分布表。（</w:t>
      </w:r>
      <w:r>
        <w:rPr>
          <w:rFonts w:ascii="宋体" w:hAnsi="宋体"/>
          <w:b/>
          <w:szCs w:val="21"/>
        </w:rPr>
        <w:t>Q/J/E/S</w:t>
      </w:r>
      <w:r>
        <w:rPr>
          <w:rFonts w:ascii="宋体" w:hAnsi="宋体" w:hint="eastAsia"/>
          <w:b/>
          <w:szCs w:val="21"/>
        </w:rPr>
        <w:t>分开填写）</w:t>
      </w:r>
    </w:p>
    <w:p w:rsidR="00A921FB" w:rsidRDefault="00601F2E" w:rsidP="00FB5C03">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A921FB">
        <w:trPr>
          <w:cantSplit/>
          <w:trHeight w:val="510"/>
          <w:jc w:val="center"/>
        </w:trPr>
        <w:tc>
          <w:tcPr>
            <w:tcW w:w="9523" w:type="dxa"/>
            <w:vAlign w:val="center"/>
          </w:tcPr>
          <w:p w:rsidR="00A921FB" w:rsidRDefault="00601F2E">
            <w:pPr>
              <w:ind w:leftChars="100" w:left="240" w:firstLineChars="50" w:firstLine="120"/>
              <w:jc w:val="left"/>
              <w:rPr>
                <w:rFonts w:ascii="宋体" w:hAnsi="宋体"/>
                <w:b/>
                <w:szCs w:val="21"/>
              </w:rPr>
            </w:pPr>
            <w:r>
              <w:rPr>
                <w:rFonts w:ascii="宋体" w:hAnsi="宋体"/>
                <w:b/>
                <w:szCs w:val="21"/>
              </w:rPr>
              <w:t>1.</w:t>
            </w:r>
            <w:r>
              <w:rPr>
                <w:rFonts w:ascii="宋体" w:hAnsi="宋体" w:hint="eastAsia"/>
                <w:b/>
                <w:sz w:val="21"/>
                <w:szCs w:val="21"/>
              </w:rPr>
              <w:t>■</w:t>
            </w:r>
            <w:r>
              <w:rPr>
                <w:rFonts w:ascii="宋体" w:hAnsi="宋体"/>
                <w:b/>
                <w:szCs w:val="21"/>
              </w:rPr>
              <w:t>QMS</w:t>
            </w:r>
            <w:r>
              <w:rPr>
                <w:rFonts w:ascii="宋体" w:hAnsi="宋体" w:hint="eastAsia"/>
                <w:b/>
                <w:szCs w:val="21"/>
              </w:rPr>
              <w:sym w:font="Wingdings 2" w:char="00A3"/>
            </w:r>
            <w:r>
              <w:rPr>
                <w:rFonts w:ascii="宋体" w:hAnsi="宋体" w:hint="eastAsia"/>
                <w:b/>
                <w:szCs w:val="21"/>
              </w:rPr>
              <w:t>50430</w:t>
            </w:r>
            <w:r>
              <w:rPr>
                <w:rFonts w:ascii="宋体" w:hAnsi="宋体" w:hint="eastAsia"/>
                <w:b/>
                <w:sz w:val="21"/>
                <w:szCs w:val="21"/>
              </w:rPr>
              <w:t>■</w:t>
            </w:r>
            <w:r>
              <w:rPr>
                <w:rFonts w:ascii="宋体" w:hAnsi="宋体"/>
                <w:b/>
                <w:szCs w:val="21"/>
              </w:rPr>
              <w:t xml:space="preserve">EMS  </w:t>
            </w:r>
            <w:r>
              <w:rPr>
                <w:rFonts w:ascii="宋体" w:hAnsi="宋体" w:hint="eastAsia"/>
                <w:b/>
                <w:sz w:val="21"/>
                <w:szCs w:val="21"/>
              </w:rPr>
              <w:t>■</w:t>
            </w:r>
            <w:r>
              <w:rPr>
                <w:rFonts w:ascii="宋体" w:hAnsi="宋体"/>
                <w:b/>
                <w:szCs w:val="21"/>
              </w:rPr>
              <w:t>OHSMS</w:t>
            </w:r>
          </w:p>
          <w:p w:rsidR="00A921FB" w:rsidRDefault="00601F2E">
            <w:pPr>
              <w:spacing w:line="280" w:lineRule="exact"/>
              <w:rPr>
                <w:rFonts w:ascii="宋体" w:hAnsi="宋体"/>
                <w:b/>
                <w:szCs w:val="21"/>
              </w:rPr>
            </w:pPr>
            <w:r>
              <w:rPr>
                <w:rFonts w:ascii="宋体" w:hAnsi="宋体" w:hint="eastAsia"/>
                <w:b/>
                <w:szCs w:val="21"/>
              </w:rPr>
              <w:t>的适宜性、充分性、运行有效性，自我完善机制等，管理体系满足适用要求和实现预期结果的能力。</w:t>
            </w:r>
          </w:p>
          <w:p w:rsidR="00A921FB" w:rsidRDefault="00601F2E" w:rsidP="00674245">
            <w:pPr>
              <w:spacing w:line="280" w:lineRule="exact"/>
              <w:ind w:leftChars="88" w:left="331" w:hangingChars="50" w:hanging="120"/>
              <w:rPr>
                <w:rFonts w:ascii="宋体" w:hAnsi="宋体"/>
                <w:b/>
                <w:szCs w:val="21"/>
              </w:rPr>
            </w:pPr>
            <w:r>
              <w:rPr>
                <w:rFonts w:ascii="宋体" w:hAnsi="宋体"/>
                <w:b/>
                <w:szCs w:val="21"/>
              </w:rPr>
              <w:t>(</w:t>
            </w:r>
            <w:r>
              <w:rPr>
                <w:rFonts w:ascii="宋体" w:hAnsi="宋体" w:hint="eastAsia"/>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ascii="宋体" w:hAnsi="宋体" w:hint="eastAsia"/>
                <w:b/>
                <w:szCs w:val="21"/>
              </w:rPr>
              <w:t>职业健康安全法规、防止污染、重大事故和持续改进而策划的活动的情况；扩大范围部分体系运行情况</w:t>
            </w:r>
            <w:r>
              <w:rPr>
                <w:rFonts w:ascii="宋体" w:hAnsi="宋体"/>
                <w:b/>
                <w:szCs w:val="21"/>
              </w:rPr>
              <w:t>)</w:t>
            </w:r>
          </w:p>
        </w:tc>
      </w:tr>
      <w:tr w:rsidR="00A921FB">
        <w:trPr>
          <w:cantSplit/>
          <w:trHeight w:val="510"/>
          <w:jc w:val="center"/>
        </w:trPr>
        <w:tc>
          <w:tcPr>
            <w:tcW w:w="9523" w:type="dxa"/>
          </w:tcPr>
          <w:p w:rsidR="00A921FB" w:rsidRDefault="00601F2E">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A921FB" w:rsidRDefault="00601F2E">
            <w:pPr>
              <w:spacing w:line="280" w:lineRule="exact"/>
              <w:ind w:firstLineChars="150" w:firstLine="361"/>
              <w:rPr>
                <w:rFonts w:ascii="宋体" w:hAnsi="宋体"/>
                <w:b/>
                <w:szCs w:val="21"/>
              </w:rPr>
            </w:pPr>
            <w:r>
              <w:rPr>
                <w:rFonts w:ascii="宋体" w:hAnsi="宋体" w:hint="eastAsia"/>
                <w:b/>
                <w:szCs w:val="21"/>
              </w:rPr>
              <w:t>□推荐保持（□</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A921FB" w:rsidRDefault="00601F2E">
            <w:pPr>
              <w:spacing w:line="280" w:lineRule="exact"/>
              <w:ind w:firstLineChars="150" w:firstLine="316"/>
              <w:rPr>
                <w:rFonts w:ascii="宋体" w:hAnsi="宋体"/>
                <w:b/>
                <w:szCs w:val="21"/>
              </w:rPr>
            </w:pPr>
            <w:r>
              <w:rPr>
                <w:rFonts w:ascii="宋体" w:hAnsi="宋体" w:hint="eastAsia"/>
                <w:b/>
                <w:sz w:val="21"/>
                <w:szCs w:val="21"/>
              </w:rPr>
              <w:t>■</w:t>
            </w:r>
            <w:r>
              <w:rPr>
                <w:rFonts w:ascii="宋体" w:hAnsi="宋体"/>
                <w:b/>
                <w:szCs w:val="21"/>
              </w:rPr>
              <w:t>(</w:t>
            </w:r>
            <w:r>
              <w:rPr>
                <w:rFonts w:ascii="宋体" w:hAnsi="宋体" w:hint="eastAsia"/>
                <w:b/>
                <w:szCs w:val="21"/>
              </w:rPr>
              <w:t>在完成纠正措施后</w:t>
            </w:r>
            <w:r>
              <w:rPr>
                <w:rFonts w:ascii="宋体" w:hAnsi="宋体"/>
                <w:b/>
                <w:szCs w:val="21"/>
              </w:rPr>
              <w:t>)</w:t>
            </w:r>
            <w:r>
              <w:rPr>
                <w:rFonts w:ascii="宋体" w:hAnsi="宋体" w:hint="eastAsia"/>
                <w:b/>
                <w:szCs w:val="21"/>
              </w:rPr>
              <w:t>推荐保持（</w:t>
            </w:r>
            <w:r>
              <w:rPr>
                <w:rFonts w:ascii="宋体" w:hAnsi="宋体" w:hint="eastAsia"/>
                <w:b/>
                <w:sz w:val="21"/>
                <w:szCs w:val="21"/>
              </w:rPr>
              <w:t>■</w:t>
            </w:r>
            <w:r>
              <w:rPr>
                <w:rFonts w:ascii="宋体" w:hAnsi="宋体"/>
                <w:b/>
                <w:szCs w:val="21"/>
              </w:rPr>
              <w:t>QMS</w:t>
            </w:r>
            <w:r>
              <w:rPr>
                <w:rFonts w:ascii="宋体" w:hAnsi="宋体" w:hint="eastAsia"/>
                <w:b/>
                <w:szCs w:val="21"/>
              </w:rPr>
              <w:t>□50430</w:t>
            </w:r>
            <w:r>
              <w:rPr>
                <w:rFonts w:ascii="宋体" w:hAnsi="宋体" w:hint="eastAsia"/>
                <w:b/>
                <w:sz w:val="21"/>
                <w:szCs w:val="21"/>
              </w:rPr>
              <w:t>■</w:t>
            </w:r>
            <w:r>
              <w:rPr>
                <w:rFonts w:ascii="宋体" w:hAnsi="宋体"/>
                <w:b/>
                <w:szCs w:val="21"/>
              </w:rPr>
              <w:t xml:space="preserve">EMS  </w:t>
            </w:r>
            <w:r>
              <w:rPr>
                <w:rFonts w:ascii="宋体" w:hAnsi="宋体" w:hint="eastAsia"/>
                <w:b/>
                <w:sz w:val="21"/>
                <w:szCs w:val="21"/>
              </w:rPr>
              <w:t>■</w:t>
            </w:r>
            <w:r>
              <w:rPr>
                <w:rFonts w:ascii="宋体" w:hAnsi="宋体"/>
                <w:b/>
                <w:szCs w:val="21"/>
              </w:rPr>
              <w:t>OHSMS</w:t>
            </w:r>
          </w:p>
          <w:p w:rsidR="00A921FB" w:rsidRDefault="00601F2E">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A921FB" w:rsidRDefault="00601F2E">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A921FB" w:rsidRDefault="00601F2E" w:rsidP="00674245">
            <w:pPr>
              <w:spacing w:line="280" w:lineRule="exact"/>
              <w:ind w:firstLineChars="150" w:firstLine="361"/>
              <w:rPr>
                <w:b/>
                <w:sz w:val="26"/>
                <w:szCs w:val="26"/>
              </w:rPr>
            </w:pPr>
            <w:r>
              <w:rPr>
                <w:rFonts w:ascii="宋体" w:hAnsi="宋体" w:hint="eastAsia"/>
                <w:b/>
                <w:szCs w:val="21"/>
              </w:rPr>
              <w:t>延期推荐、不推荐或缩小认证范围的说明</w:t>
            </w:r>
            <w:r>
              <w:rPr>
                <w:rFonts w:ascii="宋体" w:hAnsi="宋体"/>
                <w:b/>
                <w:szCs w:val="21"/>
              </w:rPr>
              <w:t>:</w:t>
            </w:r>
          </w:p>
        </w:tc>
      </w:tr>
    </w:tbl>
    <w:p w:rsidR="00A921FB" w:rsidRDefault="00A921FB">
      <w:pPr>
        <w:snapToGrid w:val="0"/>
        <w:spacing w:line="240" w:lineRule="exact"/>
        <w:rPr>
          <w:b/>
          <w:sz w:val="21"/>
          <w:szCs w:val="21"/>
        </w:rPr>
      </w:pPr>
    </w:p>
    <w:p w:rsidR="00A921FB" w:rsidRDefault="00601F2E" w:rsidP="00FB5C03">
      <w:pPr>
        <w:tabs>
          <w:tab w:val="left" w:pos="645"/>
        </w:tabs>
        <w:spacing w:afterLines="50" w:line="360" w:lineRule="exact"/>
        <w:rPr>
          <w:b/>
          <w:sz w:val="16"/>
          <w:szCs w:val="16"/>
        </w:rPr>
      </w:pPr>
      <w:r>
        <w:rPr>
          <w:rFonts w:hint="eastAsia"/>
          <w:b/>
          <w:sz w:val="26"/>
          <w:szCs w:val="26"/>
        </w:rPr>
        <w:t>十、不符合项纠正措施要求</w:t>
      </w:r>
    </w:p>
    <w:p w:rsidR="00A921FB" w:rsidRDefault="00601F2E">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A921FB" w:rsidRDefault="00601F2E" w:rsidP="00FB5C03">
      <w:pPr>
        <w:spacing w:beforeLines="50" w:afterLines="50"/>
        <w:ind w:leftChars="-51" w:left="-122" w:firstLineChars="46" w:firstLine="120"/>
        <w:rPr>
          <w:b/>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r w:rsidR="002B1278">
        <w:rPr>
          <w:rFonts w:hint="eastAsia"/>
          <w:b/>
          <w:sz w:val="26"/>
          <w:szCs w:val="26"/>
        </w:rPr>
        <w:t>本次审核为补充审核，只审核了外检中心。</w:t>
      </w:r>
    </w:p>
    <w:p w:rsidR="00674245" w:rsidRDefault="00674245" w:rsidP="00FB5C03">
      <w:pPr>
        <w:spacing w:beforeLines="50" w:afterLines="50"/>
        <w:ind w:leftChars="-51" w:left="-122" w:firstLineChars="46" w:firstLine="120"/>
        <w:rPr>
          <w:b/>
          <w:sz w:val="26"/>
          <w:szCs w:val="26"/>
        </w:rPr>
      </w:pPr>
    </w:p>
    <w:p w:rsidR="00674245" w:rsidRDefault="00674245" w:rsidP="00FB5C03">
      <w:pPr>
        <w:spacing w:beforeLines="50" w:afterLines="50"/>
        <w:ind w:leftChars="-51" w:left="-122" w:firstLineChars="46" w:firstLine="120"/>
        <w:rPr>
          <w:b/>
          <w:color w:val="FF0000"/>
          <w:sz w:val="26"/>
          <w:szCs w:val="26"/>
        </w:rPr>
      </w:pPr>
    </w:p>
    <w:p w:rsidR="00A921FB" w:rsidRDefault="00A921FB">
      <w:pPr>
        <w:snapToGrid w:val="0"/>
        <w:spacing w:line="360" w:lineRule="exact"/>
        <w:rPr>
          <w:b/>
          <w:bCs/>
          <w:sz w:val="21"/>
          <w:szCs w:val="28"/>
        </w:rPr>
      </w:pPr>
    </w:p>
    <w:p w:rsidR="00A921FB" w:rsidRDefault="00721816" w:rsidP="00FB5C03">
      <w:pPr>
        <w:tabs>
          <w:tab w:val="left" w:pos="645"/>
        </w:tabs>
        <w:spacing w:afterLines="50" w:line="360" w:lineRule="exact"/>
        <w:rPr>
          <w:b/>
          <w:sz w:val="16"/>
          <w:szCs w:val="16"/>
        </w:rPr>
      </w:pPr>
      <w:r>
        <w:rPr>
          <w:rFonts w:hint="eastAsia"/>
          <w:b/>
          <w:noProof/>
          <w:sz w:val="26"/>
          <w:szCs w:val="26"/>
        </w:rPr>
        <w:lastRenderedPageBreak/>
        <w:drawing>
          <wp:anchor distT="0" distB="0" distL="114300" distR="114300" simplePos="0" relativeHeight="251661312" behindDoc="0" locked="0" layoutInCell="1" allowOverlap="1">
            <wp:simplePos x="0" y="0"/>
            <wp:positionH relativeFrom="column">
              <wp:posOffset>1226820</wp:posOffset>
            </wp:positionH>
            <wp:positionV relativeFrom="paragraph">
              <wp:posOffset>277495</wp:posOffset>
            </wp:positionV>
            <wp:extent cx="352425" cy="304800"/>
            <wp:effectExtent l="19050" t="0" r="9525" b="0"/>
            <wp:wrapNone/>
            <wp:docPr id="4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2425" cy="304800"/>
                    </a:xfrm>
                    <a:prstGeom prst="rect">
                      <a:avLst/>
                    </a:prstGeom>
                    <a:noFill/>
                  </pic:spPr>
                </pic:pic>
              </a:graphicData>
            </a:graphic>
          </wp:anchor>
        </w:drawing>
      </w:r>
      <w:r w:rsidR="00601F2E">
        <w:rPr>
          <w:rFonts w:hint="eastAsia"/>
          <w:b/>
          <w:sz w:val="26"/>
          <w:szCs w:val="26"/>
        </w:rPr>
        <w:t>十二、审核组签字</w:t>
      </w:r>
    </w:p>
    <w:p w:rsidR="00A921FB" w:rsidRDefault="00721816" w:rsidP="00FB5C03">
      <w:pPr>
        <w:tabs>
          <w:tab w:val="left" w:pos="645"/>
        </w:tabs>
        <w:spacing w:afterLines="50" w:line="360" w:lineRule="exact"/>
        <w:rPr>
          <w:b/>
          <w:sz w:val="26"/>
          <w:szCs w:val="26"/>
        </w:rPr>
      </w:pPr>
      <w:r>
        <w:rPr>
          <w:rFonts w:hint="eastAsia"/>
          <w:b/>
          <w:noProof/>
          <w:sz w:val="26"/>
          <w:szCs w:val="26"/>
        </w:rPr>
        <w:drawing>
          <wp:anchor distT="0" distB="0" distL="114300" distR="114300" simplePos="0" relativeHeight="251667456" behindDoc="0" locked="0" layoutInCell="1" allowOverlap="1">
            <wp:simplePos x="0" y="0"/>
            <wp:positionH relativeFrom="column">
              <wp:posOffset>3115310</wp:posOffset>
            </wp:positionH>
            <wp:positionV relativeFrom="paragraph">
              <wp:posOffset>250190</wp:posOffset>
            </wp:positionV>
            <wp:extent cx="590550" cy="429260"/>
            <wp:effectExtent l="19050" t="0" r="0" b="0"/>
            <wp:wrapNone/>
            <wp:docPr id="46"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5990baca09647c352f1321b31faa90a.jpg"/>
                    <pic:cNvPicPr>
                      <a:picLocks noChangeAspect="1" noChangeArrowheads="1"/>
                    </pic:cNvPicPr>
                  </pic:nvPicPr>
                  <pic:blipFill>
                    <a:blip r:embed="rId11" cstate="print"/>
                    <a:srcRect/>
                    <a:stretch>
                      <a:fillRect/>
                    </a:stretch>
                  </pic:blipFill>
                  <pic:spPr bwMode="auto">
                    <a:xfrm>
                      <a:off x="0" y="0"/>
                      <a:ext cx="590550" cy="429260"/>
                    </a:xfrm>
                    <a:prstGeom prst="rect">
                      <a:avLst/>
                    </a:prstGeom>
                    <a:noFill/>
                    <a:ln w="9525">
                      <a:noFill/>
                      <a:miter lim="800000"/>
                      <a:headEnd/>
                      <a:tailEnd/>
                    </a:ln>
                  </pic:spPr>
                </pic:pic>
              </a:graphicData>
            </a:graphic>
          </wp:anchor>
        </w:drawing>
      </w:r>
      <w:r>
        <w:rPr>
          <w:rFonts w:hint="eastAsia"/>
          <w:b/>
          <w:noProof/>
          <w:sz w:val="26"/>
          <w:szCs w:val="26"/>
        </w:rPr>
        <w:drawing>
          <wp:anchor distT="0" distB="0" distL="114300" distR="114300" simplePos="0" relativeHeight="251669504" behindDoc="0" locked="0" layoutInCell="1" allowOverlap="1">
            <wp:simplePos x="0" y="0"/>
            <wp:positionH relativeFrom="column">
              <wp:posOffset>2429510</wp:posOffset>
            </wp:positionH>
            <wp:positionV relativeFrom="paragraph">
              <wp:posOffset>312420</wp:posOffset>
            </wp:positionV>
            <wp:extent cx="590550" cy="234950"/>
            <wp:effectExtent l="19050" t="0" r="0" b="0"/>
            <wp:wrapNone/>
            <wp:docPr id="47" name="图片 2" descr="C:\Users\24309\AppData\Local\Temp\WeChat Files\5312dc77a33e48f7e27afd135593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4309\AppData\Local\Temp\WeChat Files\5312dc77a33e48f7e27afd135593673.png"/>
                    <pic:cNvPicPr>
                      <a:picLocks noChangeAspect="1" noChangeArrowheads="1"/>
                    </pic:cNvPicPr>
                  </pic:nvPicPr>
                  <pic:blipFill>
                    <a:blip r:embed="rId12" cstate="print"/>
                    <a:srcRect/>
                    <a:stretch>
                      <a:fillRect/>
                    </a:stretch>
                  </pic:blipFill>
                  <pic:spPr bwMode="auto">
                    <a:xfrm>
                      <a:off x="0" y="0"/>
                      <a:ext cx="590550" cy="234950"/>
                    </a:xfrm>
                    <a:prstGeom prst="rect">
                      <a:avLst/>
                    </a:prstGeom>
                    <a:noFill/>
                    <a:ln w="9525">
                      <a:noFill/>
                      <a:miter lim="800000"/>
                      <a:headEnd/>
                      <a:tailEnd/>
                    </a:ln>
                  </pic:spPr>
                </pic:pic>
              </a:graphicData>
            </a:graphic>
          </wp:anchor>
        </w:drawing>
      </w:r>
      <w:r>
        <w:rPr>
          <w:rFonts w:hint="eastAsia"/>
          <w:b/>
          <w:noProof/>
          <w:sz w:val="26"/>
          <w:szCs w:val="26"/>
        </w:rPr>
        <w:drawing>
          <wp:anchor distT="0" distB="0" distL="114300" distR="114300" simplePos="0" relativeHeight="251665408" behindDoc="0" locked="0" layoutInCell="1" allowOverlap="1">
            <wp:simplePos x="0" y="0"/>
            <wp:positionH relativeFrom="column">
              <wp:posOffset>1697355</wp:posOffset>
            </wp:positionH>
            <wp:positionV relativeFrom="paragraph">
              <wp:posOffset>312420</wp:posOffset>
            </wp:positionV>
            <wp:extent cx="510540" cy="340995"/>
            <wp:effectExtent l="19050" t="0" r="3810" b="0"/>
            <wp:wrapNone/>
            <wp:docPr id="45"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13" cstate="print"/>
                    <a:stretch>
                      <a:fillRect/>
                    </a:stretch>
                  </pic:blipFill>
                  <pic:spPr>
                    <a:xfrm>
                      <a:off x="0" y="0"/>
                      <a:ext cx="510540" cy="340995"/>
                    </a:xfrm>
                    <a:prstGeom prst="rect">
                      <a:avLst/>
                    </a:prstGeom>
                  </pic:spPr>
                </pic:pic>
              </a:graphicData>
            </a:graphic>
          </wp:anchor>
        </w:drawing>
      </w:r>
      <w:r w:rsidR="00601F2E">
        <w:rPr>
          <w:rFonts w:hint="eastAsia"/>
          <w:b/>
          <w:sz w:val="26"/>
          <w:szCs w:val="26"/>
        </w:rPr>
        <w:t>审核组组长（签名）：</w:t>
      </w:r>
    </w:p>
    <w:p w:rsidR="00A921FB" w:rsidRDefault="00601F2E" w:rsidP="00FB5C03">
      <w:pPr>
        <w:tabs>
          <w:tab w:val="left" w:pos="645"/>
        </w:tabs>
        <w:spacing w:afterLines="50" w:line="360" w:lineRule="exact"/>
        <w:rPr>
          <w:b/>
          <w:sz w:val="26"/>
          <w:szCs w:val="26"/>
        </w:rPr>
      </w:pPr>
      <w:r>
        <w:rPr>
          <w:rFonts w:hint="eastAsia"/>
          <w:b/>
          <w:sz w:val="26"/>
          <w:szCs w:val="26"/>
        </w:rPr>
        <w:t>审核组组员（签名）：</w:t>
      </w:r>
    </w:p>
    <w:p w:rsidR="00A921FB" w:rsidRDefault="00721816" w:rsidP="00FB5C03">
      <w:pPr>
        <w:tabs>
          <w:tab w:val="left" w:pos="645"/>
        </w:tabs>
        <w:spacing w:afterLines="50" w:line="360" w:lineRule="exact"/>
        <w:jc w:val="center"/>
        <w:rPr>
          <w:b/>
          <w:sz w:val="26"/>
          <w:szCs w:val="26"/>
        </w:rPr>
      </w:pPr>
      <w:r>
        <w:rPr>
          <w:rFonts w:hint="eastAsia"/>
          <w:b/>
          <w:noProof/>
          <w:sz w:val="26"/>
          <w:szCs w:val="26"/>
        </w:rPr>
        <w:drawing>
          <wp:anchor distT="0" distB="0" distL="114300" distR="114300" simplePos="0" relativeHeight="251663360" behindDoc="0" locked="0" layoutInCell="1" allowOverlap="1">
            <wp:simplePos x="0" y="0"/>
            <wp:positionH relativeFrom="column">
              <wp:posOffset>2339975</wp:posOffset>
            </wp:positionH>
            <wp:positionV relativeFrom="paragraph">
              <wp:posOffset>15875</wp:posOffset>
            </wp:positionV>
            <wp:extent cx="546100" cy="241935"/>
            <wp:effectExtent l="19050" t="0" r="6350" b="0"/>
            <wp:wrapNone/>
            <wp:docPr id="44"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4" cstate="print"/>
                    <a:stretch>
                      <a:fillRect/>
                    </a:stretch>
                  </pic:blipFill>
                  <pic:spPr>
                    <a:xfrm>
                      <a:off x="0" y="0"/>
                      <a:ext cx="546100" cy="241935"/>
                    </a:xfrm>
                    <a:prstGeom prst="rect">
                      <a:avLst/>
                    </a:prstGeom>
                  </pic:spPr>
                </pic:pic>
              </a:graphicData>
            </a:graphic>
          </wp:anchor>
        </w:drawing>
      </w:r>
      <w:r w:rsidR="00601F2E">
        <w:rPr>
          <w:rFonts w:hint="eastAsia"/>
          <w:b/>
          <w:sz w:val="26"/>
          <w:szCs w:val="26"/>
        </w:rPr>
        <w:t xml:space="preserve">                     </w:t>
      </w:r>
      <w:r w:rsidR="00601F2E">
        <w:rPr>
          <w:rFonts w:hint="eastAsia"/>
          <w:b/>
          <w:sz w:val="26"/>
          <w:szCs w:val="26"/>
        </w:rPr>
        <w:t>日期：</w:t>
      </w:r>
      <w:r>
        <w:rPr>
          <w:rFonts w:hint="eastAsia"/>
          <w:b/>
          <w:sz w:val="26"/>
          <w:szCs w:val="26"/>
        </w:rPr>
        <w:t>2020.11.22</w:t>
      </w:r>
    </w:p>
    <w:p w:rsidR="00A921FB" w:rsidRDefault="00A921FB">
      <w:pPr>
        <w:snapToGrid w:val="0"/>
        <w:spacing w:line="200" w:lineRule="exact"/>
        <w:ind w:firstLineChars="300" w:firstLine="482"/>
        <w:rPr>
          <w:b/>
          <w:sz w:val="16"/>
          <w:szCs w:val="16"/>
        </w:rPr>
      </w:pPr>
    </w:p>
    <w:p w:rsidR="00A921FB" w:rsidRDefault="00601F2E" w:rsidP="00FB5C03">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A921FB" w:rsidRDefault="00601F2E">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 xml:space="preserve">   </w:t>
      </w:r>
      <w:r>
        <w:rPr>
          <w:b/>
          <w:sz w:val="21"/>
          <w:szCs w:val="21"/>
        </w:rPr>
        <w:t>)</w:t>
      </w:r>
      <w:r>
        <w:rPr>
          <w:rFonts w:hint="eastAsia"/>
          <w:b/>
          <w:sz w:val="21"/>
          <w:szCs w:val="21"/>
        </w:rPr>
        <w:t>个一般不符合，</w:t>
      </w:r>
      <w:r>
        <w:rPr>
          <w:b/>
          <w:sz w:val="21"/>
          <w:szCs w:val="21"/>
        </w:rPr>
        <w:t>(</w:t>
      </w:r>
      <w:r>
        <w:rPr>
          <w:rFonts w:hint="eastAsia"/>
          <w:b/>
          <w:sz w:val="21"/>
          <w:szCs w:val="21"/>
        </w:rPr>
        <w:t xml:space="preserve">   </w:t>
      </w:r>
      <w:r>
        <w:rPr>
          <w:b/>
          <w:sz w:val="21"/>
          <w:szCs w:val="21"/>
        </w:rPr>
        <w:t>)</w:t>
      </w:r>
      <w:r>
        <w:rPr>
          <w:rFonts w:hint="eastAsia"/>
          <w:b/>
          <w:sz w:val="21"/>
          <w:szCs w:val="21"/>
        </w:rPr>
        <w:t>个严重不符合，□验证合格□仍有问题</w:t>
      </w:r>
    </w:p>
    <w:p w:rsidR="00A921FB" w:rsidRDefault="00601F2E">
      <w:pPr>
        <w:spacing w:line="360" w:lineRule="exact"/>
        <w:ind w:firstLineChars="400" w:firstLine="843"/>
        <w:rPr>
          <w:b/>
          <w:bCs/>
          <w:sz w:val="21"/>
          <w:szCs w:val="21"/>
        </w:rPr>
      </w:pPr>
      <w:r>
        <w:rPr>
          <w:rFonts w:hint="eastAsia"/>
          <w:b/>
          <w:bCs/>
          <w:sz w:val="21"/>
          <w:szCs w:val="21"/>
        </w:rPr>
        <w:t>审核中发现的□</w:t>
      </w:r>
      <w:r>
        <w:rPr>
          <w:rFonts w:hint="eastAsia"/>
          <w:b/>
          <w:bCs/>
          <w:sz w:val="21"/>
          <w:szCs w:val="21"/>
        </w:rPr>
        <w:t>50430 (    )</w:t>
      </w:r>
      <w:r>
        <w:rPr>
          <w:rFonts w:hint="eastAsia"/>
          <w:b/>
          <w:bCs/>
          <w:sz w:val="21"/>
          <w:szCs w:val="21"/>
        </w:rPr>
        <w:t>个一般不符合，</w:t>
      </w:r>
      <w:r>
        <w:rPr>
          <w:rFonts w:hint="eastAsia"/>
          <w:b/>
          <w:bCs/>
          <w:sz w:val="21"/>
          <w:szCs w:val="21"/>
        </w:rPr>
        <w:t>(    )</w:t>
      </w:r>
      <w:r>
        <w:rPr>
          <w:rFonts w:hint="eastAsia"/>
          <w:b/>
          <w:bCs/>
          <w:sz w:val="21"/>
          <w:szCs w:val="21"/>
        </w:rPr>
        <w:t>个严重不符合，□验证合格□仍有问题</w:t>
      </w:r>
    </w:p>
    <w:p w:rsidR="00A921FB" w:rsidRDefault="00601F2E">
      <w:pPr>
        <w:spacing w:line="360" w:lineRule="exact"/>
        <w:ind w:firstLineChars="400" w:firstLine="843"/>
        <w:rPr>
          <w:b/>
          <w:sz w:val="21"/>
          <w:szCs w:val="21"/>
        </w:rPr>
      </w:pPr>
      <w:r>
        <w:rPr>
          <w:rFonts w:hint="eastAsia"/>
          <w:b/>
          <w:bCs/>
          <w:sz w:val="21"/>
          <w:szCs w:val="21"/>
        </w:rPr>
        <w:t>审核中发现的</w:t>
      </w:r>
      <w:r w:rsidR="00721816">
        <w:rPr>
          <w:rFonts w:hint="eastAsia"/>
          <w:b/>
          <w:bCs/>
          <w:sz w:val="21"/>
          <w:szCs w:val="21"/>
        </w:rPr>
        <w:t>□</w:t>
      </w:r>
      <w:r>
        <w:rPr>
          <w:b/>
          <w:sz w:val="21"/>
          <w:szCs w:val="21"/>
        </w:rPr>
        <w:t>EMS (</w:t>
      </w:r>
      <w:r>
        <w:rPr>
          <w:rFonts w:hint="eastAsia"/>
          <w:b/>
          <w:sz w:val="21"/>
          <w:szCs w:val="21"/>
        </w:rPr>
        <w:t xml:space="preserve">  </w:t>
      </w:r>
      <w:r w:rsidR="00721816">
        <w:rPr>
          <w:rFonts w:hint="eastAsia"/>
          <w:b/>
          <w:sz w:val="21"/>
          <w:szCs w:val="21"/>
        </w:rPr>
        <w:t xml:space="preserve"> </w:t>
      </w:r>
      <w:r>
        <w:rPr>
          <w:b/>
          <w:sz w:val="21"/>
          <w:szCs w:val="21"/>
        </w:rPr>
        <w:t>)</w:t>
      </w:r>
      <w:r>
        <w:rPr>
          <w:rFonts w:hint="eastAsia"/>
          <w:b/>
          <w:sz w:val="21"/>
          <w:szCs w:val="21"/>
        </w:rPr>
        <w:t>个一般不符合，</w:t>
      </w:r>
      <w:r>
        <w:rPr>
          <w:b/>
          <w:sz w:val="21"/>
          <w:szCs w:val="21"/>
        </w:rPr>
        <w:t xml:space="preserve">( </w:t>
      </w:r>
      <w:r>
        <w:rPr>
          <w:rFonts w:hint="eastAsia"/>
          <w:b/>
          <w:sz w:val="21"/>
          <w:szCs w:val="21"/>
        </w:rPr>
        <w:t xml:space="preserve">   </w:t>
      </w:r>
      <w:r>
        <w:rPr>
          <w:b/>
          <w:sz w:val="21"/>
          <w:szCs w:val="21"/>
        </w:rPr>
        <w:t>)</w:t>
      </w:r>
      <w:r>
        <w:rPr>
          <w:rFonts w:hint="eastAsia"/>
          <w:b/>
          <w:sz w:val="21"/>
          <w:szCs w:val="21"/>
        </w:rPr>
        <w:t>个严重不符合，</w:t>
      </w:r>
      <w:r w:rsidR="00721816">
        <w:rPr>
          <w:rFonts w:hint="eastAsia"/>
          <w:b/>
          <w:bCs/>
          <w:sz w:val="21"/>
          <w:szCs w:val="21"/>
        </w:rPr>
        <w:t>□</w:t>
      </w:r>
      <w:r>
        <w:rPr>
          <w:rFonts w:hint="eastAsia"/>
          <w:b/>
          <w:sz w:val="21"/>
          <w:szCs w:val="21"/>
        </w:rPr>
        <w:t>验证合格□仍有问题</w:t>
      </w:r>
    </w:p>
    <w:p w:rsidR="00A921FB" w:rsidRDefault="00601F2E">
      <w:pPr>
        <w:spacing w:line="360" w:lineRule="exact"/>
        <w:ind w:firstLineChars="400" w:firstLine="843"/>
        <w:rPr>
          <w:b/>
          <w:sz w:val="21"/>
          <w:szCs w:val="21"/>
        </w:rPr>
      </w:pPr>
      <w:r>
        <w:rPr>
          <w:rFonts w:hint="eastAsia"/>
          <w:b/>
          <w:bCs/>
          <w:sz w:val="21"/>
          <w:szCs w:val="21"/>
        </w:rPr>
        <w:t>审核中发现的</w:t>
      </w:r>
      <w:r w:rsidR="00721816">
        <w:rPr>
          <w:rFonts w:hint="eastAsia"/>
          <w:b/>
          <w:bCs/>
          <w:sz w:val="21"/>
          <w:szCs w:val="21"/>
        </w:rPr>
        <w:t>□</w:t>
      </w:r>
      <w:r>
        <w:rPr>
          <w:b/>
          <w:sz w:val="21"/>
          <w:szCs w:val="21"/>
        </w:rPr>
        <w:t xml:space="preserve">OHSMS ( </w:t>
      </w:r>
      <w:r w:rsidR="00721816">
        <w:rPr>
          <w:rFonts w:hint="eastAsia"/>
          <w:b/>
          <w:sz w:val="21"/>
          <w:szCs w:val="21"/>
        </w:rPr>
        <w:t xml:space="preserve">  </w:t>
      </w:r>
      <w:r>
        <w:rPr>
          <w:b/>
          <w:sz w:val="21"/>
          <w:szCs w:val="21"/>
        </w:rPr>
        <w:t>)</w:t>
      </w:r>
      <w:r>
        <w:rPr>
          <w:rFonts w:hint="eastAsia"/>
          <w:b/>
          <w:sz w:val="21"/>
          <w:szCs w:val="21"/>
        </w:rPr>
        <w:t>个一般不符合，</w:t>
      </w:r>
      <w:r>
        <w:rPr>
          <w:b/>
          <w:sz w:val="21"/>
          <w:szCs w:val="21"/>
        </w:rPr>
        <w:t>(   )</w:t>
      </w:r>
      <w:r>
        <w:rPr>
          <w:rFonts w:hint="eastAsia"/>
          <w:b/>
          <w:sz w:val="21"/>
          <w:szCs w:val="21"/>
        </w:rPr>
        <w:t>个严重不符合，</w:t>
      </w:r>
      <w:r w:rsidR="00721816">
        <w:rPr>
          <w:rFonts w:hint="eastAsia"/>
          <w:b/>
          <w:bCs/>
          <w:sz w:val="21"/>
          <w:szCs w:val="21"/>
        </w:rPr>
        <w:t>□</w:t>
      </w:r>
      <w:r>
        <w:rPr>
          <w:rFonts w:hint="eastAsia"/>
          <w:b/>
          <w:sz w:val="21"/>
          <w:szCs w:val="21"/>
        </w:rPr>
        <w:t>验证合格□仍有问题</w:t>
      </w:r>
      <w:r>
        <w:rPr>
          <w:rFonts w:hint="eastAsia"/>
          <w:b/>
          <w:bCs/>
          <w:sz w:val="21"/>
          <w:szCs w:val="21"/>
        </w:rPr>
        <w:t>审</w:t>
      </w:r>
    </w:p>
    <w:p w:rsidR="00A921FB" w:rsidRDefault="00A921FB">
      <w:pPr>
        <w:spacing w:line="360" w:lineRule="exact"/>
        <w:ind w:firstLineChars="400" w:firstLine="843"/>
        <w:rPr>
          <w:b/>
          <w:sz w:val="21"/>
          <w:szCs w:val="21"/>
        </w:rPr>
      </w:pPr>
    </w:p>
    <w:p w:rsidR="00A921FB" w:rsidRDefault="00601F2E" w:rsidP="00FB5C03">
      <w:pPr>
        <w:spacing w:beforeLines="50" w:line="400" w:lineRule="exact"/>
        <w:rPr>
          <w:b/>
          <w:sz w:val="21"/>
          <w:szCs w:val="21"/>
          <w:u w:val="single"/>
        </w:rPr>
      </w:pPr>
      <w:r>
        <w:rPr>
          <w:rFonts w:hint="eastAsia"/>
          <w:b/>
          <w:sz w:val="21"/>
          <w:szCs w:val="21"/>
        </w:rPr>
        <w:t>存在问题说明及意见：</w:t>
      </w:r>
    </w:p>
    <w:p w:rsidR="00A921FB" w:rsidRDefault="00A921FB">
      <w:pPr>
        <w:spacing w:line="400" w:lineRule="exact"/>
        <w:rPr>
          <w:b/>
          <w:sz w:val="21"/>
          <w:szCs w:val="21"/>
          <w:u w:val="single"/>
        </w:rPr>
      </w:pPr>
    </w:p>
    <w:p w:rsidR="00A921FB" w:rsidRDefault="00601F2E" w:rsidP="00FB5C03">
      <w:pPr>
        <w:spacing w:beforeLines="50"/>
        <w:ind w:firstLineChars="300" w:firstLine="632"/>
        <w:rPr>
          <w:b/>
          <w:sz w:val="21"/>
          <w:szCs w:val="21"/>
        </w:rPr>
      </w:pPr>
      <w:r>
        <w:rPr>
          <w:b/>
          <w:sz w:val="21"/>
          <w:szCs w:val="21"/>
        </w:rPr>
        <w:t>2.</w:t>
      </w:r>
      <w:r>
        <w:rPr>
          <w:rFonts w:hint="eastAsia"/>
          <w:b/>
          <w:sz w:val="21"/>
          <w:szCs w:val="21"/>
        </w:rPr>
        <w:t>验证结论：</w:t>
      </w:r>
    </w:p>
    <w:p w:rsidR="00A921FB" w:rsidRDefault="00674245" w:rsidP="00FB5C03">
      <w:pPr>
        <w:tabs>
          <w:tab w:val="left" w:pos="6880"/>
          <w:tab w:val="left" w:pos="7740"/>
          <w:tab w:val="left" w:pos="8385"/>
        </w:tabs>
        <w:snapToGrid w:val="0"/>
        <w:spacing w:beforeLines="50"/>
        <w:ind w:firstLineChars="900" w:firstLine="1897"/>
        <w:rPr>
          <w:b/>
          <w:sz w:val="21"/>
          <w:szCs w:val="21"/>
        </w:rPr>
      </w:pPr>
      <w:r>
        <w:rPr>
          <w:rFonts w:ascii="宋体" w:hAnsi="宋体" w:hint="eastAsia"/>
          <w:b/>
          <w:sz w:val="21"/>
          <w:szCs w:val="21"/>
        </w:rPr>
        <w:t>■</w:t>
      </w:r>
      <w:r w:rsidR="00601F2E">
        <w:rPr>
          <w:rFonts w:hint="eastAsia"/>
          <w:b/>
          <w:sz w:val="21"/>
          <w:szCs w:val="21"/>
        </w:rPr>
        <w:t>同意保持注册</w:t>
      </w:r>
      <w:r w:rsidR="00601F2E">
        <w:rPr>
          <w:rFonts w:hint="eastAsia"/>
          <w:b/>
          <w:spacing w:val="-10"/>
          <w:sz w:val="21"/>
          <w:szCs w:val="21"/>
        </w:rPr>
        <w:t>□</w:t>
      </w:r>
      <w:r w:rsidR="00601F2E">
        <w:rPr>
          <w:rFonts w:hint="eastAsia"/>
          <w:b/>
          <w:sz w:val="21"/>
          <w:szCs w:val="21"/>
        </w:rPr>
        <w:t>不同意保持注册</w:t>
      </w:r>
    </w:p>
    <w:p w:rsidR="00A921FB" w:rsidRDefault="00721816" w:rsidP="00FB5C03">
      <w:pPr>
        <w:tabs>
          <w:tab w:val="left" w:pos="6880"/>
          <w:tab w:val="left" w:pos="7740"/>
          <w:tab w:val="left" w:pos="8385"/>
        </w:tabs>
        <w:snapToGrid w:val="0"/>
        <w:spacing w:beforeLines="50"/>
        <w:ind w:firstLineChars="343" w:firstLine="723"/>
        <w:rPr>
          <w:b/>
          <w:sz w:val="21"/>
          <w:szCs w:val="21"/>
          <w:u w:val="single"/>
        </w:rPr>
      </w:pPr>
      <w:r>
        <w:rPr>
          <w:rFonts w:hint="eastAsia"/>
          <w:b/>
          <w:noProof/>
          <w:sz w:val="21"/>
          <w:szCs w:val="21"/>
        </w:rPr>
        <w:drawing>
          <wp:anchor distT="0" distB="0" distL="114300" distR="114300" simplePos="0" relativeHeight="251671552" behindDoc="0" locked="0" layoutInCell="1" allowOverlap="1">
            <wp:simplePos x="0" y="0"/>
            <wp:positionH relativeFrom="column">
              <wp:posOffset>1307465</wp:posOffset>
            </wp:positionH>
            <wp:positionV relativeFrom="paragraph">
              <wp:posOffset>41275</wp:posOffset>
            </wp:positionV>
            <wp:extent cx="352425" cy="304800"/>
            <wp:effectExtent l="19050" t="0" r="9525" b="0"/>
            <wp:wrapNone/>
            <wp:docPr id="4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2425" cy="304800"/>
                    </a:xfrm>
                    <a:prstGeom prst="rect">
                      <a:avLst/>
                    </a:prstGeom>
                    <a:noFill/>
                  </pic:spPr>
                </pic:pic>
              </a:graphicData>
            </a:graphic>
          </wp:anchor>
        </w:drawing>
      </w:r>
      <w:r w:rsidR="00601F2E">
        <w:rPr>
          <w:rFonts w:hint="eastAsia"/>
          <w:b/>
          <w:sz w:val="21"/>
          <w:szCs w:val="21"/>
        </w:rPr>
        <w:t>组长签字：</w:t>
      </w:r>
    </w:p>
    <w:p w:rsidR="00A921FB" w:rsidRDefault="00601F2E">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A921FB" w:rsidRDefault="00A921FB">
      <w:pPr>
        <w:snapToGrid w:val="0"/>
        <w:rPr>
          <w:b/>
          <w:sz w:val="21"/>
          <w:u w:val="single"/>
        </w:rPr>
      </w:pPr>
    </w:p>
    <w:p w:rsidR="00A921FB" w:rsidRDefault="00601F2E">
      <w:pPr>
        <w:spacing w:line="360" w:lineRule="auto"/>
        <w:rPr>
          <w:b/>
          <w:sz w:val="26"/>
          <w:szCs w:val="26"/>
        </w:rPr>
      </w:pPr>
      <w:r>
        <w:rPr>
          <w:rFonts w:hint="eastAsia"/>
          <w:b/>
          <w:sz w:val="26"/>
          <w:szCs w:val="26"/>
        </w:rPr>
        <w:t>十五、认证评定与批准</w:t>
      </w:r>
    </w:p>
    <w:p w:rsidR="00A921FB" w:rsidRDefault="00601F2E">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A921FB" w:rsidRDefault="00601F2E">
      <w:pPr>
        <w:spacing w:line="360" w:lineRule="auto"/>
        <w:ind w:left="600"/>
        <w:rPr>
          <w:b/>
          <w:szCs w:val="24"/>
        </w:rPr>
      </w:pPr>
      <w:r>
        <w:rPr>
          <w:rFonts w:hint="eastAsia"/>
          <w:b/>
          <w:szCs w:val="24"/>
        </w:rPr>
        <w:t>认证评定负责人：</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A921FB" w:rsidRDefault="00601F2E">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A921FB" w:rsidRDefault="00601F2E">
      <w:pPr>
        <w:spacing w:line="360" w:lineRule="auto"/>
        <w:ind w:left="600"/>
        <w:rPr>
          <w:b/>
          <w:szCs w:val="24"/>
        </w:rPr>
      </w:pPr>
      <w:r>
        <w:rPr>
          <w:rFonts w:hint="eastAsia"/>
          <w:b/>
          <w:szCs w:val="24"/>
        </w:rPr>
        <w:t>批准人（总经理）：</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A921FB" w:rsidRDefault="00601F2E" w:rsidP="00FB5C03">
      <w:pPr>
        <w:snapToGrid w:val="0"/>
        <w:spacing w:beforeLines="50" w:afterLines="50" w:line="360" w:lineRule="exact"/>
        <w:rPr>
          <w:b/>
          <w:sz w:val="26"/>
          <w:szCs w:val="26"/>
        </w:rPr>
      </w:pPr>
      <w:r>
        <w:rPr>
          <w:rFonts w:hint="eastAsia"/>
          <w:b/>
          <w:sz w:val="26"/>
          <w:szCs w:val="26"/>
        </w:rPr>
        <w:t>十六、审核报告的发放范围：</w:t>
      </w:r>
    </w:p>
    <w:p w:rsidR="00A921FB" w:rsidRDefault="00601F2E">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A921FB" w:rsidRDefault="00601F2E">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A921FB" w:rsidRDefault="00601F2E" w:rsidP="00FB5C03">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A921FB" w:rsidRDefault="00601F2E">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A921FB" w:rsidRDefault="00601F2E">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A921FB" w:rsidRDefault="00601F2E">
      <w:pPr>
        <w:spacing w:line="320" w:lineRule="exact"/>
        <w:rPr>
          <w:b/>
          <w:bCs/>
          <w:sz w:val="16"/>
          <w:szCs w:val="16"/>
        </w:rPr>
      </w:pPr>
      <w:r>
        <w:rPr>
          <w:b/>
          <w:bCs/>
          <w:sz w:val="21"/>
          <w:szCs w:val="28"/>
        </w:rPr>
        <w:t>3.</w:t>
      </w:r>
      <w:r>
        <w:rPr>
          <w:rFonts w:ascii="宋体" w:hAnsi="宋体" w:hint="eastAsia"/>
          <w:b/>
          <w:bCs/>
          <w:sz w:val="21"/>
          <w:szCs w:val="28"/>
        </w:rPr>
        <w:t>其他</w:t>
      </w:r>
    </w:p>
    <w:p w:rsidR="00A921FB" w:rsidRDefault="00601F2E" w:rsidP="00FB5C03">
      <w:pPr>
        <w:spacing w:beforeLines="50" w:afterLines="50" w:line="360" w:lineRule="exact"/>
        <w:rPr>
          <w:rFonts w:ascii="宋体"/>
          <w:b/>
          <w:sz w:val="26"/>
          <w:szCs w:val="26"/>
        </w:rPr>
      </w:pPr>
      <w:r>
        <w:rPr>
          <w:rFonts w:ascii="宋体" w:hAnsi="宋体" w:hint="eastAsia"/>
          <w:b/>
          <w:sz w:val="26"/>
          <w:szCs w:val="26"/>
        </w:rPr>
        <w:t>十八、填表说明：</w:t>
      </w:r>
    </w:p>
    <w:p w:rsidR="00A921FB" w:rsidRDefault="00601F2E">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A921FB" w:rsidRDefault="00601F2E">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A921FB" w:rsidRDefault="00601F2E">
      <w:pPr>
        <w:spacing w:line="320" w:lineRule="exact"/>
        <w:ind w:left="215" w:hangingChars="102" w:hanging="215"/>
        <w:rPr>
          <w:b/>
          <w:bCs/>
          <w:sz w:val="21"/>
        </w:rPr>
      </w:pPr>
      <w:r>
        <w:rPr>
          <w:b/>
          <w:sz w:val="21"/>
        </w:rPr>
        <w:lastRenderedPageBreak/>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A921FB" w:rsidRDefault="00601F2E">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A921FB" w:rsidRDefault="00A921FB">
      <w:pPr>
        <w:snapToGrid w:val="0"/>
        <w:jc w:val="left"/>
        <w:rPr>
          <w:b/>
          <w:sz w:val="21"/>
          <w:szCs w:val="21"/>
        </w:rPr>
      </w:pPr>
    </w:p>
    <w:p w:rsidR="00A921FB" w:rsidRDefault="00601F2E">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A921FB" w:rsidRDefault="00A921FB">
      <w:pPr>
        <w:snapToGrid w:val="0"/>
        <w:ind w:firstLineChars="147" w:firstLine="354"/>
        <w:jc w:val="left"/>
        <w:rPr>
          <w:rFonts w:ascii="方正仿宋简体" w:eastAsia="方正仿宋简体"/>
          <w:b/>
        </w:rPr>
      </w:pPr>
    </w:p>
    <w:p w:rsidR="00A921FB" w:rsidRDefault="00601F2E">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A921FB" w:rsidRDefault="00A921FB"/>
    <w:sectPr w:rsidR="00A921FB" w:rsidSect="00A921FB">
      <w:headerReference w:type="default" r:id="rId15"/>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AA4" w:rsidRDefault="004A5AA4" w:rsidP="00A921FB">
      <w:r>
        <w:separator/>
      </w:r>
    </w:p>
  </w:endnote>
  <w:endnote w:type="continuationSeparator" w:id="0">
    <w:p w:rsidR="004A5AA4" w:rsidRDefault="004A5AA4" w:rsidP="00A921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简体">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AA4" w:rsidRDefault="004A5AA4" w:rsidP="00A921FB">
      <w:r>
        <w:separator/>
      </w:r>
    </w:p>
  </w:footnote>
  <w:footnote w:type="continuationSeparator" w:id="0">
    <w:p w:rsidR="004A5AA4" w:rsidRDefault="004A5AA4" w:rsidP="00A921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1FB" w:rsidRDefault="00AA2322">
    <w:pPr>
      <w:pStyle w:val="a6"/>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AA232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05pt;margin-top:.35pt;width:32.3pt;height:34.1pt;z-index:-251659264" wrapcoords="21592 -2 0 0 0 21600 21592 21602 8 21602 21600 21600 21600 0 8 -2 21592 -2">
          <v:imagedata r:id="rId1" o:title=""/>
          <w10:wrap type="tight"/>
        </v:shape>
      </w:pict>
    </w:r>
    <w:r w:rsidR="00601F2E">
      <w:rPr>
        <w:rStyle w:val="CharChar1"/>
        <w:rFonts w:hint="default"/>
      </w:rPr>
      <w:t>北京国标联合认证有限公司</w:t>
    </w:r>
    <w:r w:rsidR="00601F2E">
      <w:rPr>
        <w:rStyle w:val="CharChar1"/>
        <w:rFonts w:hint="default"/>
      </w:rPr>
      <w:tab/>
    </w:r>
    <w:r w:rsidR="00601F2E">
      <w:rPr>
        <w:rStyle w:val="CharChar1"/>
        <w:rFonts w:hint="default"/>
      </w:rPr>
      <w:tab/>
    </w:r>
    <w:r w:rsidR="00601F2E">
      <w:rPr>
        <w:rStyle w:val="CharChar1"/>
        <w:rFonts w:hint="default"/>
      </w:rPr>
      <w:tab/>
    </w:r>
  </w:p>
  <w:p w:rsidR="00A921FB" w:rsidRDefault="00AA2322">
    <w:r>
      <w:pict>
        <v:shapetype id="_x0000_t202" coordsize="21600,21600" o:spt="202" path="m,l,21600r21600,l21600,xe">
          <v:stroke joinstyle="miter"/>
          <v:path gradientshapeok="t" o:connecttype="rect"/>
        </v:shapetype>
        <v:shape id="文本框 1" o:spid="_x0000_s3074" type="#_x0000_t202" style="position:absolute;left:0;text-align:left;margin-left:554.75pt;margin-top:2.2pt;width:172pt;height:20.2pt;z-index:251658240" stroked="f">
          <v:textbox>
            <w:txbxContent>
              <w:p w:rsidR="00A921FB" w:rsidRDefault="00601F2E">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601F2E">
      <w:rPr>
        <w:rStyle w:val="CharChar1"/>
        <w:rFonts w:hint="default"/>
        <w:w w:val="90"/>
      </w:rPr>
      <w:t>Beijing International Standard united Certification Co.,Ltd.</w:t>
    </w:r>
    <w:r w:rsidR="00601F2E">
      <w:rPr>
        <w:rFonts w:hint="eastAsia"/>
        <w:sz w:val="18"/>
        <w:szCs w:val="18"/>
      </w:rPr>
      <w:t>ISC-B-II-1</w:t>
    </w:r>
    <w:r w:rsidR="00601F2E">
      <w:rPr>
        <w:sz w:val="18"/>
        <w:szCs w:val="18"/>
      </w:rPr>
      <w:t>3</w:t>
    </w:r>
    <w:r w:rsidR="00601F2E">
      <w:rPr>
        <w:rFonts w:hint="eastAsia"/>
        <w:sz w:val="18"/>
        <w:szCs w:val="18"/>
      </w:rPr>
      <w:t>管理体系审核记录表</w:t>
    </w:r>
    <w:r w:rsidR="00601F2E">
      <w:rPr>
        <w:rFonts w:hint="eastAsia"/>
        <w:sz w:val="18"/>
        <w:szCs w:val="18"/>
      </w:rPr>
      <w:t>(03</w:t>
    </w:r>
    <w:r w:rsidR="00601F2E">
      <w:rPr>
        <w:rFonts w:hint="eastAsia"/>
        <w:sz w:val="18"/>
        <w:szCs w:val="18"/>
      </w:rPr>
      <w:t>版</w:t>
    </w:r>
    <w:r w:rsidR="00601F2E">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21FB"/>
    <w:rsid w:val="002B1278"/>
    <w:rsid w:val="004A5AA4"/>
    <w:rsid w:val="005A72C0"/>
    <w:rsid w:val="00601F2E"/>
    <w:rsid w:val="00674245"/>
    <w:rsid w:val="00721816"/>
    <w:rsid w:val="00A921FB"/>
    <w:rsid w:val="00AA2322"/>
    <w:rsid w:val="00FB5C03"/>
    <w:rsid w:val="01BF6856"/>
    <w:rsid w:val="01D0536F"/>
    <w:rsid w:val="020A47FA"/>
    <w:rsid w:val="02802075"/>
    <w:rsid w:val="02895A63"/>
    <w:rsid w:val="07E56B39"/>
    <w:rsid w:val="088E055D"/>
    <w:rsid w:val="09567B1B"/>
    <w:rsid w:val="0AD713A4"/>
    <w:rsid w:val="0C5C14A6"/>
    <w:rsid w:val="0D8816AD"/>
    <w:rsid w:val="0DE342F5"/>
    <w:rsid w:val="1077787A"/>
    <w:rsid w:val="11711538"/>
    <w:rsid w:val="188B0DCE"/>
    <w:rsid w:val="1A12594D"/>
    <w:rsid w:val="1A82144B"/>
    <w:rsid w:val="1C307089"/>
    <w:rsid w:val="1D920C70"/>
    <w:rsid w:val="23D373AA"/>
    <w:rsid w:val="24F1355C"/>
    <w:rsid w:val="27221D00"/>
    <w:rsid w:val="29B860EE"/>
    <w:rsid w:val="2A451CB5"/>
    <w:rsid w:val="2FFB43A2"/>
    <w:rsid w:val="311A4203"/>
    <w:rsid w:val="32325356"/>
    <w:rsid w:val="3DBE014C"/>
    <w:rsid w:val="3E1030D2"/>
    <w:rsid w:val="40D67C3B"/>
    <w:rsid w:val="47C37C97"/>
    <w:rsid w:val="4D403FA0"/>
    <w:rsid w:val="50EA52F5"/>
    <w:rsid w:val="542F5DCE"/>
    <w:rsid w:val="543E578C"/>
    <w:rsid w:val="54D54472"/>
    <w:rsid w:val="55FE7373"/>
    <w:rsid w:val="57E8653E"/>
    <w:rsid w:val="58400DF5"/>
    <w:rsid w:val="59FE16BD"/>
    <w:rsid w:val="65D90ABB"/>
    <w:rsid w:val="65D94E41"/>
    <w:rsid w:val="68C47E65"/>
    <w:rsid w:val="6C545698"/>
    <w:rsid w:val="6CFE2575"/>
    <w:rsid w:val="6EAB71BC"/>
    <w:rsid w:val="6F293A10"/>
    <w:rsid w:val="721B4639"/>
    <w:rsid w:val="72ED6C0D"/>
    <w:rsid w:val="74581014"/>
    <w:rsid w:val="7A272819"/>
    <w:rsid w:val="7C773BE8"/>
    <w:rsid w:val="7CE739DE"/>
    <w:rsid w:val="7EDE1074"/>
    <w:rsid w:val="7F0814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2"/>
      <o:rules v:ext="edit">
        <o:r id="V:Rule3" type="connector" idref="#_x0000_s2051"/>
        <o:r id="V:Rule4" type="connector" idref="#_x0000_s2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unhideWhenUsed="0"/>
    <w:lsdException w:name="caption" w:locked="1" w:uiPriority="0"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1FB"/>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A921FB"/>
    <w:rPr>
      <w:color w:val="0000FF"/>
    </w:rPr>
  </w:style>
  <w:style w:type="paragraph" w:styleId="a4">
    <w:name w:val="Balloon Text"/>
    <w:basedOn w:val="a"/>
    <w:link w:val="Char"/>
    <w:uiPriority w:val="99"/>
    <w:semiHidden/>
    <w:rsid w:val="00A921FB"/>
    <w:rPr>
      <w:sz w:val="18"/>
      <w:szCs w:val="18"/>
    </w:rPr>
  </w:style>
  <w:style w:type="paragraph" w:styleId="a5">
    <w:name w:val="footer"/>
    <w:basedOn w:val="a"/>
    <w:link w:val="Char0"/>
    <w:uiPriority w:val="99"/>
    <w:semiHidden/>
    <w:rsid w:val="00A921FB"/>
    <w:pPr>
      <w:tabs>
        <w:tab w:val="center" w:pos="4153"/>
        <w:tab w:val="right" w:pos="8306"/>
      </w:tabs>
      <w:snapToGrid w:val="0"/>
      <w:jc w:val="left"/>
    </w:pPr>
    <w:rPr>
      <w:sz w:val="18"/>
      <w:szCs w:val="18"/>
    </w:rPr>
  </w:style>
  <w:style w:type="paragraph" w:styleId="a6">
    <w:name w:val="header"/>
    <w:basedOn w:val="a"/>
    <w:link w:val="Char1"/>
    <w:qFormat/>
    <w:rsid w:val="00A921FB"/>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1"/>
    <w:uiPriority w:val="99"/>
    <w:qFormat/>
    <w:rsid w:val="00A921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A921FB"/>
    <w:rPr>
      <w:color w:val="0000FF"/>
      <w:u w:val="single"/>
    </w:rPr>
  </w:style>
  <w:style w:type="character" w:customStyle="1" w:styleId="Char">
    <w:name w:val="批注框文本 Char"/>
    <w:link w:val="a4"/>
    <w:uiPriority w:val="99"/>
    <w:semiHidden/>
    <w:qFormat/>
    <w:locked/>
    <w:rsid w:val="00A921FB"/>
    <w:rPr>
      <w:rFonts w:ascii="Times New Roman" w:eastAsia="宋体" w:hAnsi="Times New Roman" w:cs="Times New Roman"/>
      <w:sz w:val="18"/>
      <w:szCs w:val="18"/>
    </w:rPr>
  </w:style>
  <w:style w:type="character" w:customStyle="1" w:styleId="Char0">
    <w:name w:val="页脚 Char"/>
    <w:link w:val="a5"/>
    <w:uiPriority w:val="99"/>
    <w:semiHidden/>
    <w:qFormat/>
    <w:locked/>
    <w:rsid w:val="00A921FB"/>
    <w:rPr>
      <w:rFonts w:ascii="Times New Roman" w:eastAsia="宋体" w:hAnsi="Times New Roman" w:cs="Times New Roman"/>
      <w:sz w:val="18"/>
      <w:szCs w:val="18"/>
    </w:rPr>
  </w:style>
  <w:style w:type="character" w:customStyle="1" w:styleId="Char1">
    <w:name w:val="页眉 Char"/>
    <w:link w:val="a6"/>
    <w:qFormat/>
    <w:locked/>
    <w:rsid w:val="00A921FB"/>
    <w:rPr>
      <w:sz w:val="18"/>
    </w:rPr>
  </w:style>
  <w:style w:type="character" w:customStyle="1" w:styleId="Char10">
    <w:name w:val="页眉 Char1"/>
    <w:uiPriority w:val="99"/>
    <w:semiHidden/>
    <w:qFormat/>
    <w:rsid w:val="00A921FB"/>
    <w:rPr>
      <w:rFonts w:ascii="Times New Roman" w:eastAsia="宋体" w:hAnsi="Times New Roman" w:cs="Times New Roman"/>
      <w:sz w:val="18"/>
      <w:szCs w:val="18"/>
    </w:rPr>
  </w:style>
  <w:style w:type="paragraph" w:styleId="a9">
    <w:name w:val="List Paragraph"/>
    <w:basedOn w:val="a"/>
    <w:uiPriority w:val="99"/>
    <w:qFormat/>
    <w:rsid w:val="00A921FB"/>
    <w:pPr>
      <w:ind w:firstLineChars="200" w:firstLine="420"/>
    </w:pPr>
    <w:rPr>
      <w:sz w:val="21"/>
      <w:szCs w:val="24"/>
    </w:rPr>
  </w:style>
  <w:style w:type="character" w:customStyle="1" w:styleId="CharChar1">
    <w:name w:val="Char Char1"/>
    <w:qFormat/>
    <w:locked/>
    <w:rsid w:val="00A921F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10</Pages>
  <Words>1377</Words>
  <Characters>7850</Characters>
  <Application>Microsoft Office Word</Application>
  <DocSecurity>0</DocSecurity>
  <Lines>65</Lines>
  <Paragraphs>18</Paragraphs>
  <ScaleCrop>false</ScaleCrop>
  <Company>微软中国</Company>
  <LinksUpToDate>false</LinksUpToDate>
  <CharactersWithSpaces>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46</cp:revision>
  <cp:lastPrinted>2019-04-18T08:15:00Z</cp:lastPrinted>
  <dcterms:created xsi:type="dcterms:W3CDTF">2016-02-29T05:10:00Z</dcterms:created>
  <dcterms:modified xsi:type="dcterms:W3CDTF">2020-11-25T06:31:00Z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