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1CF7C" w14:textId="1219CB0B" w:rsidR="008F6BDE" w:rsidRDefault="00AE350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ED2AD1">
        <w:rPr>
          <w:rFonts w:ascii="Times New Roman" w:hAnsi="Times New Roman" w:cs="Times New Roman" w:hint="eastAsia"/>
          <w:sz w:val="20"/>
          <w:szCs w:val="28"/>
          <w:u w:val="single"/>
        </w:rPr>
        <w:t>214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ED2AD1"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ED2AD1"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  <w:gridCol w:w="1560"/>
        <w:gridCol w:w="1842"/>
        <w:gridCol w:w="1418"/>
        <w:gridCol w:w="1276"/>
        <w:gridCol w:w="1059"/>
      </w:tblGrid>
      <w:tr w:rsidR="007746BC" w14:paraId="39D548EF" w14:textId="77777777" w:rsidTr="00061CBE">
        <w:trPr>
          <w:trHeight w:val="628"/>
        </w:trPr>
        <w:tc>
          <w:tcPr>
            <w:tcW w:w="959" w:type="dxa"/>
            <w:vAlign w:val="center"/>
          </w:tcPr>
          <w:p w14:paraId="245FB1B5" w14:textId="77777777" w:rsidR="00061CBE" w:rsidRDefault="00AE3509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03A1ADE1" w14:textId="2EB301FA" w:rsidR="008F6BDE" w:rsidRDefault="00AE3509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520" w:type="dxa"/>
            <w:gridSpan w:val="5"/>
            <w:vAlign w:val="center"/>
          </w:tcPr>
          <w:p w14:paraId="6C983E71" w14:textId="77777777" w:rsidR="008F6BDE" w:rsidRDefault="00AE3509" w:rsidP="00061CBE">
            <w:pPr>
              <w:jc w:val="center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上海克础机械设备有限公司</w:t>
            </w:r>
            <w:bookmarkEnd w:id="1"/>
          </w:p>
        </w:tc>
        <w:tc>
          <w:tcPr>
            <w:tcW w:w="1418" w:type="dxa"/>
            <w:vAlign w:val="center"/>
          </w:tcPr>
          <w:p w14:paraId="27A06D9D" w14:textId="77777777" w:rsidR="008F6BDE" w:rsidRDefault="00AE3509" w:rsidP="00061CBE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335" w:type="dxa"/>
            <w:gridSpan w:val="2"/>
            <w:vAlign w:val="center"/>
          </w:tcPr>
          <w:p w14:paraId="5099DD8D" w14:textId="330F52FF" w:rsidR="008F6BDE" w:rsidRDefault="00ED2AD1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7746BC" w14:paraId="7B0B1197" w14:textId="77777777" w:rsidTr="00061CBE">
        <w:trPr>
          <w:trHeight w:val="628"/>
        </w:trPr>
        <w:tc>
          <w:tcPr>
            <w:tcW w:w="959" w:type="dxa"/>
            <w:vAlign w:val="center"/>
          </w:tcPr>
          <w:p w14:paraId="465BC314" w14:textId="77777777" w:rsidR="008F6BDE" w:rsidRDefault="00AE3509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14:paraId="4957B054" w14:textId="77777777" w:rsidR="008F6BDE" w:rsidRDefault="00AE3509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92" w:type="dxa"/>
            <w:vAlign w:val="center"/>
          </w:tcPr>
          <w:p w14:paraId="44146D18" w14:textId="77777777" w:rsidR="008F6BDE" w:rsidRDefault="00AE3509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992" w:type="dxa"/>
            <w:vAlign w:val="center"/>
          </w:tcPr>
          <w:p w14:paraId="5EA9FEBE" w14:textId="77777777" w:rsidR="008F6BDE" w:rsidRDefault="00AE3509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3A9EB4BD" w14:textId="77777777" w:rsidR="008F6BDE" w:rsidRDefault="00AE3509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560" w:type="dxa"/>
            <w:vAlign w:val="center"/>
          </w:tcPr>
          <w:p w14:paraId="758877D8" w14:textId="77777777" w:rsidR="008F6BDE" w:rsidRDefault="00AE3509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0F6A9AB9" w14:textId="77777777" w:rsidR="008F6BDE" w:rsidRDefault="00AE3509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842" w:type="dxa"/>
            <w:vAlign w:val="center"/>
          </w:tcPr>
          <w:p w14:paraId="07BE6B6D" w14:textId="77777777" w:rsidR="008F6BDE" w:rsidRDefault="00AE3509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2F2BDB43" w14:textId="77777777" w:rsidR="008F6BDE" w:rsidRDefault="00AE3509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 w14:paraId="408768B0" w14:textId="77777777" w:rsidR="008F6BDE" w:rsidRDefault="00AE3509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25C80F7E" w14:textId="77777777" w:rsidR="008F6BDE" w:rsidRDefault="00AE3509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059" w:type="dxa"/>
            <w:vAlign w:val="center"/>
          </w:tcPr>
          <w:p w14:paraId="0707094D" w14:textId="1903CED2" w:rsidR="008F6BDE" w:rsidRDefault="00AE3509" w:rsidP="00061C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33FC8F1D" w14:textId="77777777" w:rsidR="008F6BDE" w:rsidRDefault="00AE3509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ED2AD1" w14:paraId="4F26457A" w14:textId="77777777" w:rsidTr="00061CBE">
        <w:trPr>
          <w:trHeight w:val="566"/>
        </w:trPr>
        <w:tc>
          <w:tcPr>
            <w:tcW w:w="959" w:type="dxa"/>
            <w:vAlign w:val="center"/>
          </w:tcPr>
          <w:p w14:paraId="72AEC7B0" w14:textId="0009DD41" w:rsidR="00ED2AD1" w:rsidRDefault="00ED2AD1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291B01AA" w14:textId="01338239" w:rsidR="00061CBE" w:rsidRDefault="00ED2AD1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</w:t>
            </w:r>
            <w:r w:rsidR="0015616A"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>压</w:t>
            </w:r>
          </w:p>
          <w:p w14:paraId="362F9244" w14:textId="06313716" w:rsidR="00ED2AD1" w:rsidRDefault="00ED2AD1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测试仪</w:t>
            </w:r>
          </w:p>
        </w:tc>
        <w:tc>
          <w:tcPr>
            <w:tcW w:w="992" w:type="dxa"/>
            <w:vAlign w:val="center"/>
          </w:tcPr>
          <w:p w14:paraId="5A0B00C3" w14:textId="3BE0D99C" w:rsidR="00ED2AD1" w:rsidRDefault="00ED2AD1" w:rsidP="00061CBE">
            <w:pPr>
              <w:jc w:val="center"/>
              <w:rPr>
                <w:szCs w:val="21"/>
              </w:rPr>
            </w:pPr>
            <w:r w:rsidRPr="00627B8E">
              <w:rPr>
                <w:rFonts w:asciiTheme="majorEastAsia" w:eastAsiaTheme="majorEastAsia" w:hAnsiTheme="majorEastAsia"/>
                <w:szCs w:val="21"/>
              </w:rPr>
              <w:t>163503</w:t>
            </w:r>
          </w:p>
        </w:tc>
        <w:tc>
          <w:tcPr>
            <w:tcW w:w="992" w:type="dxa"/>
            <w:vAlign w:val="center"/>
          </w:tcPr>
          <w:p w14:paraId="73290C4F" w14:textId="3C091B20" w:rsidR="00ED2AD1" w:rsidRDefault="00ED2AD1" w:rsidP="00061CBE">
            <w:pPr>
              <w:jc w:val="center"/>
              <w:rPr>
                <w:szCs w:val="21"/>
              </w:rPr>
            </w:pPr>
            <w:r w:rsidRPr="00627B8E">
              <w:rPr>
                <w:rFonts w:asciiTheme="majorEastAsia" w:eastAsiaTheme="majorEastAsia" w:hAnsiTheme="majorEastAsia"/>
                <w:szCs w:val="21"/>
              </w:rPr>
              <w:t>WB2673C</w:t>
            </w:r>
          </w:p>
        </w:tc>
        <w:tc>
          <w:tcPr>
            <w:tcW w:w="1560" w:type="dxa"/>
            <w:vAlign w:val="center"/>
          </w:tcPr>
          <w:p w14:paraId="08CA19E1" w14:textId="44627237" w:rsidR="00ED2AD1" w:rsidRDefault="00ED2AD1" w:rsidP="00061CBE">
            <w:pPr>
              <w:jc w:val="center"/>
              <w:rPr>
                <w:szCs w:val="21"/>
              </w:rPr>
            </w:pPr>
            <w:r w:rsidRPr="00627B8E">
              <w:rPr>
                <w:rFonts w:asciiTheme="majorEastAsia" w:eastAsiaTheme="majorEastAsia" w:hAnsiTheme="majorEastAsia" w:hint="eastAsia"/>
                <w:szCs w:val="21"/>
              </w:rPr>
              <w:t>5级</w:t>
            </w:r>
          </w:p>
        </w:tc>
        <w:tc>
          <w:tcPr>
            <w:tcW w:w="1842" w:type="dxa"/>
            <w:vAlign w:val="center"/>
          </w:tcPr>
          <w:p w14:paraId="0FC48EC9" w14:textId="77777777" w:rsidR="00ED2AD1" w:rsidRPr="00627B8E" w:rsidRDefault="00ED2AD1" w:rsidP="00061C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27B8E">
              <w:rPr>
                <w:rFonts w:asciiTheme="majorEastAsia" w:eastAsiaTheme="majorEastAsia" w:hAnsiTheme="majorEastAsia" w:hint="eastAsia"/>
                <w:szCs w:val="21"/>
              </w:rPr>
              <w:t>数显高压表</w:t>
            </w:r>
          </w:p>
          <w:p w14:paraId="4C4F84DC" w14:textId="42604DB0" w:rsidR="00ED2AD1" w:rsidRDefault="00ED2AD1" w:rsidP="00061CBE">
            <w:pPr>
              <w:jc w:val="center"/>
              <w:rPr>
                <w:szCs w:val="21"/>
              </w:rPr>
            </w:pPr>
            <w:proofErr w:type="spellStart"/>
            <w:r>
              <w:rPr>
                <w:rFonts w:asciiTheme="majorEastAsia" w:eastAsiaTheme="majorEastAsia" w:hAnsiTheme="majorEastAsia"/>
                <w:szCs w:val="21"/>
              </w:rPr>
              <w:t>U</w:t>
            </w:r>
            <w:r w:rsidRPr="00ED2AD1">
              <w:rPr>
                <w:rFonts w:asciiTheme="majorEastAsia" w:eastAsiaTheme="majorEastAsia" w:hAnsiTheme="majorEastAsia"/>
                <w:szCs w:val="21"/>
                <w:vertAlign w:val="subscript"/>
              </w:rPr>
              <w:t>rel</w:t>
            </w:r>
            <w:proofErr w:type="spellEnd"/>
            <w:r>
              <w:rPr>
                <w:rFonts w:asciiTheme="majorEastAsia" w:eastAsiaTheme="majorEastAsia" w:hAnsiTheme="majorEastAsia"/>
                <w:szCs w:val="21"/>
              </w:rPr>
              <w:t>=0.16%k=2</w:t>
            </w:r>
          </w:p>
        </w:tc>
        <w:tc>
          <w:tcPr>
            <w:tcW w:w="1418" w:type="dxa"/>
            <w:vAlign w:val="center"/>
          </w:tcPr>
          <w:p w14:paraId="21A8C7A3" w14:textId="6EB0B570" w:rsidR="00ED2AD1" w:rsidRDefault="00ED2AD1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14:paraId="62FF7847" w14:textId="35C15B6A" w:rsidR="00ED2AD1" w:rsidRDefault="00ED2AD1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.12.27</w:t>
            </w:r>
          </w:p>
        </w:tc>
        <w:tc>
          <w:tcPr>
            <w:tcW w:w="1059" w:type="dxa"/>
            <w:vAlign w:val="center"/>
          </w:tcPr>
          <w:p w14:paraId="7DB6213E" w14:textId="2C6E487F" w:rsidR="00ED2AD1" w:rsidRDefault="00061CBE" w:rsidP="00061CB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61CBE" w14:paraId="3CC879A6" w14:textId="77777777" w:rsidTr="00061CBE">
        <w:trPr>
          <w:trHeight w:val="546"/>
        </w:trPr>
        <w:tc>
          <w:tcPr>
            <w:tcW w:w="959" w:type="dxa"/>
            <w:vAlign w:val="center"/>
          </w:tcPr>
          <w:p w14:paraId="0A444033" w14:textId="2E8CC647" w:rsidR="00061CBE" w:rsidRDefault="00061CBE" w:rsidP="00061CBE">
            <w:pPr>
              <w:jc w:val="center"/>
              <w:rPr>
                <w:szCs w:val="21"/>
              </w:rPr>
            </w:pPr>
            <w:r w:rsidRPr="006E360A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18DD8299" w14:textId="77777777" w:rsidR="00061CBE" w:rsidRDefault="00061CBE" w:rsidP="00061C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27B8E">
              <w:rPr>
                <w:rFonts w:asciiTheme="majorEastAsia" w:eastAsiaTheme="majorEastAsia" w:hAnsiTheme="majorEastAsia" w:hint="eastAsia"/>
                <w:szCs w:val="21"/>
              </w:rPr>
              <w:t>绝缘</w:t>
            </w:r>
          </w:p>
          <w:p w14:paraId="775FA710" w14:textId="0C1B92DB" w:rsidR="00061CBE" w:rsidRDefault="00061CBE" w:rsidP="00061CBE">
            <w:pPr>
              <w:jc w:val="center"/>
              <w:rPr>
                <w:szCs w:val="21"/>
              </w:rPr>
            </w:pPr>
            <w:r w:rsidRPr="00627B8E">
              <w:rPr>
                <w:rFonts w:asciiTheme="majorEastAsia" w:eastAsiaTheme="majorEastAsia" w:hAnsiTheme="majorEastAsia" w:hint="eastAsia"/>
                <w:szCs w:val="21"/>
              </w:rPr>
              <w:t>电阻表</w:t>
            </w:r>
          </w:p>
        </w:tc>
        <w:tc>
          <w:tcPr>
            <w:tcW w:w="992" w:type="dxa"/>
            <w:vAlign w:val="center"/>
          </w:tcPr>
          <w:p w14:paraId="2B98F60B" w14:textId="41C3C7E2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18114344</w:t>
            </w:r>
          </w:p>
        </w:tc>
        <w:tc>
          <w:tcPr>
            <w:tcW w:w="992" w:type="dxa"/>
            <w:vAlign w:val="center"/>
          </w:tcPr>
          <w:p w14:paraId="2623C6C2" w14:textId="78C4884E" w:rsidR="00061CBE" w:rsidRDefault="00061CBE" w:rsidP="00061CBE">
            <w:pPr>
              <w:jc w:val="center"/>
              <w:rPr>
                <w:szCs w:val="21"/>
              </w:rPr>
            </w:pPr>
            <w:r w:rsidRPr="00627B8E">
              <w:rPr>
                <w:rFonts w:asciiTheme="majorEastAsia" w:eastAsiaTheme="majorEastAsia" w:hAnsiTheme="majorEastAsia" w:hint="eastAsia"/>
                <w:szCs w:val="21"/>
              </w:rPr>
              <w:t>Z</w:t>
            </w:r>
            <w:r w:rsidRPr="00627B8E">
              <w:rPr>
                <w:rFonts w:asciiTheme="majorEastAsia" w:eastAsiaTheme="majorEastAsia" w:hAnsiTheme="majorEastAsia"/>
                <w:szCs w:val="21"/>
              </w:rPr>
              <w:t>C25</w:t>
            </w:r>
            <w:r w:rsidRPr="00627B8E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Pr="00627B8E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14:paraId="458CD43F" w14:textId="26AE02F6" w:rsidR="00061CBE" w:rsidRDefault="00061CBE" w:rsidP="00061CBE">
            <w:pPr>
              <w:jc w:val="center"/>
              <w:rPr>
                <w:szCs w:val="21"/>
              </w:rPr>
            </w:pPr>
            <w:r w:rsidRPr="00627B8E">
              <w:rPr>
                <w:rFonts w:asciiTheme="majorEastAsia" w:eastAsiaTheme="majorEastAsia" w:hAnsiTheme="majorEastAsia"/>
                <w:szCs w:val="21"/>
              </w:rPr>
              <w:t>10</w:t>
            </w:r>
            <w:r w:rsidRPr="00627B8E">
              <w:rPr>
                <w:rFonts w:asciiTheme="majorEastAsia" w:eastAsiaTheme="majorEastAsia" w:hAnsiTheme="majorEastAsia" w:hint="eastAsia"/>
                <w:szCs w:val="21"/>
              </w:rPr>
              <w:t>级</w:t>
            </w:r>
          </w:p>
        </w:tc>
        <w:tc>
          <w:tcPr>
            <w:tcW w:w="1842" w:type="dxa"/>
            <w:vAlign w:val="center"/>
          </w:tcPr>
          <w:p w14:paraId="46B75193" w14:textId="3C9C1C17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兆欧表检定装置</w:t>
            </w:r>
            <w:proofErr w:type="spellStart"/>
            <w:r>
              <w:rPr>
                <w:rFonts w:asciiTheme="majorEastAsia" w:eastAsiaTheme="majorEastAsia" w:hAnsiTheme="majorEastAsia" w:hint="eastAsia"/>
                <w:szCs w:val="21"/>
              </w:rPr>
              <w:t>U</w:t>
            </w:r>
            <w:r>
              <w:rPr>
                <w:rFonts w:asciiTheme="majorEastAsia" w:eastAsiaTheme="majorEastAsia" w:hAnsiTheme="majorEastAsia"/>
                <w:szCs w:val="21"/>
              </w:rPr>
              <w:t>rel</w:t>
            </w:r>
            <w:proofErr w:type="spellEnd"/>
            <w:r>
              <w:rPr>
                <w:rFonts w:asciiTheme="majorEastAsia" w:eastAsiaTheme="majorEastAsia" w:hAnsiTheme="majorEastAsia"/>
                <w:szCs w:val="21"/>
              </w:rPr>
              <w:t>=0.06%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k</w:t>
            </w:r>
            <w:r>
              <w:rPr>
                <w:rFonts w:asciiTheme="majorEastAsia" w:eastAsiaTheme="majorEastAsia" w:hAnsiTheme="majorEastAsia"/>
                <w:szCs w:val="21"/>
              </w:rPr>
              <w:t>=2</w:t>
            </w:r>
          </w:p>
        </w:tc>
        <w:tc>
          <w:tcPr>
            <w:tcW w:w="1418" w:type="dxa"/>
            <w:vAlign w:val="center"/>
          </w:tcPr>
          <w:p w14:paraId="01C14255" w14:textId="00826FF0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14:paraId="6E1A66C1" w14:textId="37CB3BAD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.12.27</w:t>
            </w:r>
          </w:p>
        </w:tc>
        <w:tc>
          <w:tcPr>
            <w:tcW w:w="1059" w:type="dxa"/>
            <w:vAlign w:val="center"/>
          </w:tcPr>
          <w:p w14:paraId="05E4FCF2" w14:textId="6FA92F4A" w:rsidR="00061CBE" w:rsidRDefault="00061CBE" w:rsidP="00061CBE">
            <w:pPr>
              <w:jc w:val="center"/>
              <w:rPr>
                <w:szCs w:val="21"/>
              </w:rPr>
            </w:pPr>
            <w:r w:rsidRPr="004E2FEA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61CBE" w14:paraId="010884AF" w14:textId="77777777" w:rsidTr="00061CBE">
        <w:trPr>
          <w:trHeight w:val="568"/>
        </w:trPr>
        <w:tc>
          <w:tcPr>
            <w:tcW w:w="959" w:type="dxa"/>
            <w:vAlign w:val="center"/>
          </w:tcPr>
          <w:p w14:paraId="71EFB5CF" w14:textId="699F688F" w:rsidR="00061CBE" w:rsidRDefault="00061CBE" w:rsidP="00061CBE">
            <w:pPr>
              <w:jc w:val="center"/>
              <w:rPr>
                <w:szCs w:val="21"/>
              </w:rPr>
            </w:pPr>
            <w:r w:rsidRPr="006E360A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141EC49B" w14:textId="6BC6A43F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声级计</w:t>
            </w:r>
          </w:p>
        </w:tc>
        <w:tc>
          <w:tcPr>
            <w:tcW w:w="992" w:type="dxa"/>
            <w:vAlign w:val="center"/>
          </w:tcPr>
          <w:p w14:paraId="7B693244" w14:textId="2487B7A0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0DBA513E" w14:textId="17CE4C7A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T-8850</w:t>
            </w:r>
          </w:p>
        </w:tc>
        <w:tc>
          <w:tcPr>
            <w:tcW w:w="1560" w:type="dxa"/>
            <w:vAlign w:val="center"/>
          </w:tcPr>
          <w:p w14:paraId="3FCB78C9" w14:textId="03A4B3DD" w:rsidR="00061CBE" w:rsidRDefault="00061CBE" w:rsidP="00061CBE">
            <w:pPr>
              <w:jc w:val="center"/>
              <w:rPr>
                <w:szCs w:val="21"/>
              </w:rPr>
            </w:pPr>
            <w:r w:rsidRPr="00627B8E">
              <w:rPr>
                <w:rFonts w:asciiTheme="majorEastAsia" w:eastAsiaTheme="majorEastAsia" w:hAnsiTheme="majorEastAsia" w:hint="eastAsia"/>
                <w:szCs w:val="21"/>
              </w:rPr>
              <w:t>±</w:t>
            </w:r>
            <w:r>
              <w:rPr>
                <w:rFonts w:asciiTheme="majorEastAsia" w:eastAsiaTheme="majorEastAsia" w:hAnsiTheme="majorEastAsia"/>
                <w:szCs w:val="21"/>
              </w:rPr>
              <w:t>1.5dB</w:t>
            </w:r>
          </w:p>
        </w:tc>
        <w:tc>
          <w:tcPr>
            <w:tcW w:w="1842" w:type="dxa"/>
            <w:vAlign w:val="center"/>
          </w:tcPr>
          <w:p w14:paraId="5B990B47" w14:textId="77777777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声校准器</w:t>
            </w:r>
          </w:p>
          <w:p w14:paraId="7BE598DF" w14:textId="41E80E79" w:rsidR="00061CBE" w:rsidRDefault="00061CBE" w:rsidP="00061CBE">
            <w:pPr>
              <w:jc w:val="center"/>
              <w:rPr>
                <w:szCs w:val="21"/>
              </w:rPr>
            </w:pPr>
            <w:r w:rsidRPr="00627B8E">
              <w:rPr>
                <w:rFonts w:asciiTheme="majorEastAsia" w:eastAsiaTheme="majorEastAsia" w:hAnsiTheme="majorEastAsia" w:hint="eastAsia"/>
                <w:szCs w:val="21"/>
              </w:rPr>
              <w:t>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>
              <w:rPr>
                <w:rFonts w:asciiTheme="majorEastAsia" w:eastAsiaTheme="majorEastAsia" w:hAnsiTheme="majorEastAsia"/>
                <w:szCs w:val="21"/>
              </w:rPr>
              <w:t>.4dB</w:t>
            </w:r>
          </w:p>
        </w:tc>
        <w:tc>
          <w:tcPr>
            <w:tcW w:w="1418" w:type="dxa"/>
            <w:vAlign w:val="center"/>
          </w:tcPr>
          <w:p w14:paraId="3226ABC2" w14:textId="46AFDBA6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14:paraId="1097F7FD" w14:textId="638A3F07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.12.27</w:t>
            </w:r>
          </w:p>
        </w:tc>
        <w:tc>
          <w:tcPr>
            <w:tcW w:w="1059" w:type="dxa"/>
            <w:vAlign w:val="center"/>
          </w:tcPr>
          <w:p w14:paraId="31115577" w14:textId="48880B11" w:rsidR="00061CBE" w:rsidRDefault="00061CBE" w:rsidP="00061CBE">
            <w:pPr>
              <w:jc w:val="center"/>
              <w:rPr>
                <w:szCs w:val="21"/>
              </w:rPr>
            </w:pPr>
            <w:r w:rsidRPr="004E2FEA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61CBE" w14:paraId="6878F885" w14:textId="77777777" w:rsidTr="00061CBE">
        <w:trPr>
          <w:trHeight w:val="568"/>
        </w:trPr>
        <w:tc>
          <w:tcPr>
            <w:tcW w:w="959" w:type="dxa"/>
            <w:vAlign w:val="center"/>
          </w:tcPr>
          <w:p w14:paraId="3ED6E7DE" w14:textId="237B1CD4" w:rsidR="00061CBE" w:rsidRDefault="00061CBE" w:rsidP="00061CBE">
            <w:pPr>
              <w:jc w:val="center"/>
              <w:rPr>
                <w:szCs w:val="21"/>
              </w:rPr>
            </w:pPr>
            <w:r w:rsidRPr="006E360A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5171D617" w14:textId="77777777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红外线</w:t>
            </w:r>
          </w:p>
          <w:p w14:paraId="558A15A0" w14:textId="04E7F36A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测温仪</w:t>
            </w:r>
          </w:p>
        </w:tc>
        <w:tc>
          <w:tcPr>
            <w:tcW w:w="992" w:type="dxa"/>
            <w:vAlign w:val="center"/>
          </w:tcPr>
          <w:p w14:paraId="2D6C8899" w14:textId="059C471A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37C11785" w14:textId="65ADF8E3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T8380H</w:t>
            </w:r>
          </w:p>
        </w:tc>
        <w:tc>
          <w:tcPr>
            <w:tcW w:w="1560" w:type="dxa"/>
            <w:vAlign w:val="center"/>
          </w:tcPr>
          <w:p w14:paraId="05B01D2A" w14:textId="5A72C46F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=1.5</w:t>
            </w:r>
            <w:r>
              <w:rPr>
                <w:rFonts w:ascii="宋体" w:eastAsia="宋体" w:hAnsi="宋体" w:hint="eastAsia"/>
                <w:szCs w:val="21"/>
              </w:rPr>
              <w:t xml:space="preserve">℃ </w:t>
            </w:r>
            <w:r>
              <w:rPr>
                <w:rFonts w:ascii="宋体" w:eastAsia="宋体" w:hAnsi="宋体"/>
                <w:szCs w:val="21"/>
              </w:rPr>
              <w:t>k=2</w:t>
            </w:r>
          </w:p>
        </w:tc>
        <w:tc>
          <w:tcPr>
            <w:tcW w:w="1842" w:type="dxa"/>
            <w:vAlign w:val="center"/>
          </w:tcPr>
          <w:p w14:paraId="505B918C" w14:textId="221DABFB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黑体辐射源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=(0.5~2.9)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</w:tc>
        <w:tc>
          <w:tcPr>
            <w:tcW w:w="1418" w:type="dxa"/>
            <w:vAlign w:val="center"/>
          </w:tcPr>
          <w:p w14:paraId="63EB9806" w14:textId="65C0E24D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14:paraId="60341B29" w14:textId="33B68801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.12.27</w:t>
            </w:r>
          </w:p>
        </w:tc>
        <w:tc>
          <w:tcPr>
            <w:tcW w:w="1059" w:type="dxa"/>
            <w:vAlign w:val="center"/>
          </w:tcPr>
          <w:p w14:paraId="4A02CCD6" w14:textId="261D5548" w:rsidR="00061CBE" w:rsidRDefault="00061CBE" w:rsidP="00061CBE">
            <w:pPr>
              <w:jc w:val="center"/>
              <w:rPr>
                <w:szCs w:val="21"/>
              </w:rPr>
            </w:pPr>
            <w:r w:rsidRPr="004E2FEA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61CBE" w14:paraId="54A6B375" w14:textId="77777777" w:rsidTr="00061CBE">
        <w:trPr>
          <w:trHeight w:val="568"/>
        </w:trPr>
        <w:tc>
          <w:tcPr>
            <w:tcW w:w="959" w:type="dxa"/>
            <w:vAlign w:val="center"/>
          </w:tcPr>
          <w:p w14:paraId="03E2EACD" w14:textId="450DB38D" w:rsidR="00061CBE" w:rsidRDefault="00061CBE" w:rsidP="00061CBE">
            <w:pPr>
              <w:jc w:val="center"/>
              <w:rPr>
                <w:szCs w:val="21"/>
              </w:rPr>
            </w:pPr>
            <w:r w:rsidRPr="006E360A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03170CCC" w14:textId="77777777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单相</w:t>
            </w:r>
          </w:p>
          <w:p w14:paraId="33565DD7" w14:textId="172F0D1F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电压表</w:t>
            </w:r>
          </w:p>
        </w:tc>
        <w:tc>
          <w:tcPr>
            <w:tcW w:w="992" w:type="dxa"/>
            <w:vAlign w:val="center"/>
          </w:tcPr>
          <w:p w14:paraId="135AD0C2" w14:textId="550A7E63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110620</w:t>
            </w:r>
          </w:p>
        </w:tc>
        <w:tc>
          <w:tcPr>
            <w:tcW w:w="992" w:type="dxa"/>
            <w:vAlign w:val="center"/>
          </w:tcPr>
          <w:p w14:paraId="1E07592D" w14:textId="2B54ED9D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LVE5-SA</w:t>
            </w:r>
          </w:p>
        </w:tc>
        <w:tc>
          <w:tcPr>
            <w:tcW w:w="1560" w:type="dxa"/>
            <w:vAlign w:val="center"/>
          </w:tcPr>
          <w:p w14:paraId="4C114117" w14:textId="77777777" w:rsidR="009B6924" w:rsidRPr="009B6924" w:rsidRDefault="00A54668" w:rsidP="00A54668">
            <w:pPr>
              <w:jc w:val="center"/>
              <w:rPr>
                <w:szCs w:val="21"/>
              </w:rPr>
            </w:pPr>
            <w:r w:rsidRPr="009B6924">
              <w:rPr>
                <w:szCs w:val="21"/>
              </w:rPr>
              <w:t>ACV:</w:t>
            </w:r>
          </w:p>
          <w:p w14:paraId="18501554" w14:textId="1AD72E20" w:rsidR="00A54668" w:rsidRPr="009B6924" w:rsidRDefault="00A54668" w:rsidP="00A54668">
            <w:pPr>
              <w:jc w:val="center"/>
              <w:rPr>
                <w:szCs w:val="21"/>
              </w:rPr>
            </w:pPr>
            <w:proofErr w:type="spellStart"/>
            <w:r w:rsidRPr="009B6924">
              <w:rPr>
                <w:szCs w:val="21"/>
              </w:rPr>
              <w:t>Urel</w:t>
            </w:r>
            <w:proofErr w:type="spellEnd"/>
            <w:r w:rsidRPr="009B6924">
              <w:rPr>
                <w:szCs w:val="21"/>
              </w:rPr>
              <w:t>=0.0</w:t>
            </w:r>
            <w:r w:rsidR="009B6924" w:rsidRPr="009B6924">
              <w:rPr>
                <w:szCs w:val="21"/>
              </w:rPr>
              <w:t>6</w:t>
            </w:r>
            <w:r w:rsidRPr="009B6924">
              <w:rPr>
                <w:szCs w:val="21"/>
              </w:rPr>
              <w:t>%</w:t>
            </w:r>
          </w:p>
          <w:p w14:paraId="1AF4DDC1" w14:textId="5DDF071B" w:rsidR="00061CBE" w:rsidRDefault="009B6924" w:rsidP="00061CBE">
            <w:pPr>
              <w:jc w:val="center"/>
              <w:rPr>
                <w:szCs w:val="21"/>
              </w:rPr>
            </w:pPr>
            <w:r w:rsidRPr="009B6924">
              <w:rPr>
                <w:szCs w:val="21"/>
              </w:rPr>
              <w:t>K=2</w:t>
            </w:r>
          </w:p>
        </w:tc>
        <w:tc>
          <w:tcPr>
            <w:tcW w:w="1842" w:type="dxa"/>
            <w:vAlign w:val="center"/>
          </w:tcPr>
          <w:p w14:paraId="0FD3B7E5" w14:textId="77777777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多功能校准仪</w:t>
            </w:r>
          </w:p>
          <w:p w14:paraId="1EC83AF7" w14:textId="1F30ABE2" w:rsidR="00061CBE" w:rsidRDefault="00061CBE" w:rsidP="00061CBE">
            <w:pPr>
              <w:jc w:val="center"/>
              <w:rPr>
                <w:szCs w:val="21"/>
              </w:rPr>
            </w:pPr>
            <w:proofErr w:type="spellStart"/>
            <w:proofErr w:type="gramStart"/>
            <w:r>
              <w:rPr>
                <w:szCs w:val="21"/>
              </w:rPr>
              <w:t>ACV:Urel</w:t>
            </w:r>
            <w:proofErr w:type="spellEnd"/>
            <w:proofErr w:type="gramEnd"/>
            <w:r>
              <w:rPr>
                <w:szCs w:val="21"/>
              </w:rPr>
              <w:t>=0.007%</w:t>
            </w:r>
          </w:p>
          <w:p w14:paraId="3EEBF6C0" w14:textId="00C0EC9A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418" w:type="dxa"/>
            <w:vAlign w:val="center"/>
          </w:tcPr>
          <w:p w14:paraId="7D660215" w14:textId="0373C95B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14:paraId="4D6AD3C4" w14:textId="0C004D9A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.12.27</w:t>
            </w:r>
          </w:p>
        </w:tc>
        <w:tc>
          <w:tcPr>
            <w:tcW w:w="1059" w:type="dxa"/>
            <w:vAlign w:val="center"/>
          </w:tcPr>
          <w:p w14:paraId="164AF506" w14:textId="4E5D7748" w:rsidR="00061CBE" w:rsidRDefault="00061CBE" w:rsidP="00061CBE">
            <w:pPr>
              <w:jc w:val="center"/>
              <w:rPr>
                <w:szCs w:val="21"/>
              </w:rPr>
            </w:pPr>
            <w:r w:rsidRPr="004E2FEA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61CBE" w14:paraId="54F00684" w14:textId="77777777" w:rsidTr="00061CBE">
        <w:trPr>
          <w:trHeight w:val="568"/>
        </w:trPr>
        <w:tc>
          <w:tcPr>
            <w:tcW w:w="959" w:type="dxa"/>
            <w:vAlign w:val="center"/>
          </w:tcPr>
          <w:p w14:paraId="1A3F65E6" w14:textId="39AE0D74" w:rsidR="00061CBE" w:rsidRDefault="00061CBE" w:rsidP="00061CBE">
            <w:pPr>
              <w:jc w:val="center"/>
              <w:rPr>
                <w:szCs w:val="21"/>
              </w:rPr>
            </w:pPr>
            <w:r w:rsidRPr="006E360A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0D34EC98" w14:textId="54CA1EE3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992" w:type="dxa"/>
            <w:vAlign w:val="center"/>
          </w:tcPr>
          <w:p w14:paraId="426533FF" w14:textId="576058FB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14:paraId="15A2838F" w14:textId="77777777" w:rsidR="00A54668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0-150</w:t>
            </w:r>
          </w:p>
          <w:p w14:paraId="3F88A0FE" w14:textId="534EEB37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mm</w:t>
            </w:r>
          </w:p>
        </w:tc>
        <w:tc>
          <w:tcPr>
            <w:tcW w:w="1560" w:type="dxa"/>
            <w:vAlign w:val="center"/>
          </w:tcPr>
          <w:p w14:paraId="77950491" w14:textId="0BAC9B3C" w:rsidR="00061CBE" w:rsidRDefault="00061CBE" w:rsidP="00061CBE">
            <w:pPr>
              <w:jc w:val="center"/>
              <w:rPr>
                <w:szCs w:val="21"/>
              </w:rPr>
            </w:pPr>
            <w:r w:rsidRPr="00627B8E">
              <w:rPr>
                <w:rFonts w:asciiTheme="majorEastAsia" w:eastAsiaTheme="majorEastAsia" w:hAnsiTheme="majorEastAsia" w:hint="eastAsia"/>
                <w:szCs w:val="21"/>
              </w:rPr>
              <w:t>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>
              <w:rPr>
                <w:rFonts w:asciiTheme="majorEastAsia" w:eastAsiaTheme="majorEastAsia" w:hAnsiTheme="majorEastAsia"/>
                <w:szCs w:val="21"/>
              </w:rPr>
              <w:t>.02mm</w:t>
            </w:r>
          </w:p>
        </w:tc>
        <w:tc>
          <w:tcPr>
            <w:tcW w:w="1842" w:type="dxa"/>
            <w:vAlign w:val="center"/>
          </w:tcPr>
          <w:p w14:paraId="2ADD15C7" w14:textId="003D39EB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量块五等</w:t>
            </w:r>
          </w:p>
        </w:tc>
        <w:tc>
          <w:tcPr>
            <w:tcW w:w="1418" w:type="dxa"/>
            <w:vAlign w:val="center"/>
          </w:tcPr>
          <w:p w14:paraId="7E994ABB" w14:textId="7D2C4253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14:paraId="59D4E729" w14:textId="25F958E6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.12.27</w:t>
            </w:r>
          </w:p>
        </w:tc>
        <w:tc>
          <w:tcPr>
            <w:tcW w:w="1059" w:type="dxa"/>
            <w:vAlign w:val="center"/>
          </w:tcPr>
          <w:p w14:paraId="57B4FA37" w14:textId="72B5F3F9" w:rsidR="00061CBE" w:rsidRDefault="00061CBE" w:rsidP="00061CBE">
            <w:pPr>
              <w:jc w:val="center"/>
              <w:rPr>
                <w:szCs w:val="21"/>
              </w:rPr>
            </w:pPr>
            <w:r w:rsidRPr="004E2FEA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61CBE" w14:paraId="174B3736" w14:textId="77777777" w:rsidTr="00061CBE">
        <w:trPr>
          <w:trHeight w:val="568"/>
        </w:trPr>
        <w:tc>
          <w:tcPr>
            <w:tcW w:w="959" w:type="dxa"/>
            <w:vAlign w:val="center"/>
          </w:tcPr>
          <w:p w14:paraId="1736DD6F" w14:textId="6546DDD3" w:rsidR="00061CBE" w:rsidRDefault="00061CBE" w:rsidP="00061CBE">
            <w:pPr>
              <w:jc w:val="center"/>
              <w:rPr>
                <w:szCs w:val="21"/>
              </w:rPr>
            </w:pPr>
            <w:r w:rsidRPr="006E360A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2ED998E2" w14:textId="2CCFA38A" w:rsidR="00061CBE" w:rsidRDefault="00061CBE" w:rsidP="00061CB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数字钳式万用表</w:t>
            </w:r>
            <w:proofErr w:type="gramEnd"/>
          </w:p>
        </w:tc>
        <w:tc>
          <w:tcPr>
            <w:tcW w:w="992" w:type="dxa"/>
            <w:vAlign w:val="center"/>
          </w:tcPr>
          <w:p w14:paraId="6CCADA5C" w14:textId="49251CC0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180448829</w:t>
            </w:r>
          </w:p>
        </w:tc>
        <w:tc>
          <w:tcPr>
            <w:tcW w:w="992" w:type="dxa"/>
            <w:vAlign w:val="center"/>
          </w:tcPr>
          <w:p w14:paraId="3D27E778" w14:textId="1B246B49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T202A</w:t>
            </w:r>
          </w:p>
        </w:tc>
        <w:tc>
          <w:tcPr>
            <w:tcW w:w="1560" w:type="dxa"/>
            <w:vAlign w:val="center"/>
          </w:tcPr>
          <w:p w14:paraId="3C941AA0" w14:textId="745A7A13" w:rsidR="00061CBE" w:rsidRDefault="00061CBE" w:rsidP="00061CBE">
            <w:pPr>
              <w:jc w:val="center"/>
              <w:rPr>
                <w:szCs w:val="21"/>
              </w:rPr>
            </w:pPr>
            <w:proofErr w:type="spellStart"/>
            <w:proofErr w:type="gramStart"/>
            <w:r>
              <w:rPr>
                <w:szCs w:val="21"/>
              </w:rPr>
              <w:t>DCV: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rel</w:t>
            </w:r>
            <w:proofErr w:type="spellEnd"/>
            <w:proofErr w:type="gramEnd"/>
            <w:r>
              <w:rPr>
                <w:szCs w:val="21"/>
              </w:rPr>
              <w:t>=0.1%</w:t>
            </w:r>
          </w:p>
          <w:p w14:paraId="6A7D8C5F" w14:textId="4E0A0EB5" w:rsidR="00061CBE" w:rsidRPr="00061CBE" w:rsidRDefault="00061CBE" w:rsidP="00061CB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Cs w:val="21"/>
              </w:rPr>
              <w:t>ACV:Urel</w:t>
            </w:r>
            <w:proofErr w:type="spellEnd"/>
            <w:proofErr w:type="gramEnd"/>
            <w:r>
              <w:rPr>
                <w:szCs w:val="21"/>
              </w:rPr>
              <w:t>=</w:t>
            </w:r>
            <w:r w:rsidRPr="00061CBE">
              <w:rPr>
                <w:sz w:val="18"/>
                <w:szCs w:val="18"/>
              </w:rPr>
              <w:t>0.12%</w:t>
            </w:r>
          </w:p>
          <w:p w14:paraId="0CE6B654" w14:textId="72E31908" w:rsidR="00061CBE" w:rsidRDefault="00061CBE" w:rsidP="00061CBE">
            <w:pPr>
              <w:jc w:val="center"/>
              <w:rPr>
                <w:szCs w:val="21"/>
              </w:rPr>
            </w:pPr>
            <w:proofErr w:type="spellStart"/>
            <w:proofErr w:type="gramStart"/>
            <w:r>
              <w:rPr>
                <w:szCs w:val="21"/>
              </w:rPr>
              <w:t>DCA:Urel</w:t>
            </w:r>
            <w:proofErr w:type="spellEnd"/>
            <w:proofErr w:type="gramEnd"/>
            <w:r>
              <w:rPr>
                <w:szCs w:val="21"/>
              </w:rPr>
              <w:t>=0.2%</w:t>
            </w:r>
          </w:p>
          <w:p w14:paraId="7ADE21F3" w14:textId="0D443B99" w:rsidR="00061CBE" w:rsidRDefault="00061CBE" w:rsidP="00061CBE">
            <w:pPr>
              <w:jc w:val="center"/>
              <w:rPr>
                <w:szCs w:val="21"/>
              </w:rPr>
            </w:pPr>
            <w:proofErr w:type="spellStart"/>
            <w:proofErr w:type="gramStart"/>
            <w:r>
              <w:rPr>
                <w:szCs w:val="21"/>
              </w:rPr>
              <w:t>ACA:Urel</w:t>
            </w:r>
            <w:proofErr w:type="spellEnd"/>
            <w:proofErr w:type="gramEnd"/>
            <w:r>
              <w:rPr>
                <w:szCs w:val="21"/>
              </w:rPr>
              <w:t>=0.3%</w:t>
            </w:r>
          </w:p>
          <w:p w14:paraId="3EE7BDBC" w14:textId="422208A9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842" w:type="dxa"/>
            <w:vAlign w:val="center"/>
          </w:tcPr>
          <w:p w14:paraId="290A98B8" w14:textId="07F45012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多功能校准仪</w:t>
            </w:r>
            <w:r>
              <w:rPr>
                <w:rFonts w:hint="eastAsia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CV:Urel</w:t>
            </w:r>
            <w:proofErr w:type="spellEnd"/>
            <w:r>
              <w:rPr>
                <w:szCs w:val="21"/>
              </w:rPr>
              <w:t>=0.</w:t>
            </w:r>
            <w:proofErr w:type="gramStart"/>
            <w:r>
              <w:rPr>
                <w:szCs w:val="21"/>
              </w:rPr>
              <w:t>0004,ACV</w:t>
            </w:r>
            <w:proofErr w:type="gramEnd"/>
            <w:r>
              <w:rPr>
                <w:szCs w:val="21"/>
              </w:rPr>
              <w:t>:Urel=0.007%</w:t>
            </w:r>
          </w:p>
          <w:p w14:paraId="31F258DA" w14:textId="42B069A7" w:rsidR="00061CBE" w:rsidRDefault="00061CBE" w:rsidP="00061CBE">
            <w:pPr>
              <w:jc w:val="center"/>
              <w:rPr>
                <w:szCs w:val="21"/>
              </w:rPr>
            </w:pPr>
            <w:proofErr w:type="spellStart"/>
            <w:proofErr w:type="gramStart"/>
            <w:r>
              <w:rPr>
                <w:szCs w:val="21"/>
              </w:rPr>
              <w:t>DCA: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rel</w:t>
            </w:r>
            <w:proofErr w:type="spellEnd"/>
            <w:proofErr w:type="gramEnd"/>
            <w:r>
              <w:rPr>
                <w:szCs w:val="21"/>
              </w:rPr>
              <w:t>=0.0013%</w:t>
            </w:r>
          </w:p>
          <w:p w14:paraId="06350DFC" w14:textId="04D1FE78" w:rsidR="00061CBE" w:rsidRDefault="00061CBE" w:rsidP="00061CBE">
            <w:pPr>
              <w:jc w:val="center"/>
              <w:rPr>
                <w:szCs w:val="21"/>
              </w:rPr>
            </w:pPr>
            <w:proofErr w:type="spellStart"/>
            <w:proofErr w:type="gramStart"/>
            <w:r>
              <w:rPr>
                <w:szCs w:val="21"/>
              </w:rPr>
              <w:t>ACA: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rel</w:t>
            </w:r>
            <w:proofErr w:type="spellEnd"/>
            <w:proofErr w:type="gramEnd"/>
            <w:r>
              <w:rPr>
                <w:szCs w:val="21"/>
              </w:rPr>
              <w:t>=0.04%</w:t>
            </w:r>
          </w:p>
          <w:p w14:paraId="5B66B8A7" w14:textId="1971C7DD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418" w:type="dxa"/>
            <w:vAlign w:val="center"/>
          </w:tcPr>
          <w:p w14:paraId="0EC6B2F7" w14:textId="490EF329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14:paraId="77CC6E77" w14:textId="5D9347AE" w:rsidR="00061CBE" w:rsidRDefault="00061CBE" w:rsidP="00061C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.12.27</w:t>
            </w:r>
          </w:p>
        </w:tc>
        <w:tc>
          <w:tcPr>
            <w:tcW w:w="1059" w:type="dxa"/>
            <w:vAlign w:val="center"/>
          </w:tcPr>
          <w:p w14:paraId="78B6C908" w14:textId="495D8A19" w:rsidR="00061CBE" w:rsidRDefault="00061CBE" w:rsidP="00061CBE">
            <w:pPr>
              <w:jc w:val="center"/>
              <w:rPr>
                <w:szCs w:val="21"/>
              </w:rPr>
            </w:pPr>
            <w:r w:rsidRPr="004E2FEA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B5B9C" w14:paraId="1089FF77" w14:textId="77777777" w:rsidTr="00061CBE">
        <w:trPr>
          <w:trHeight w:val="1370"/>
        </w:trPr>
        <w:tc>
          <w:tcPr>
            <w:tcW w:w="11232" w:type="dxa"/>
            <w:gridSpan w:val="9"/>
          </w:tcPr>
          <w:p w14:paraId="65A8BA1B" w14:textId="77777777" w:rsidR="003B5B9C" w:rsidRDefault="003B5B9C" w:rsidP="00061C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4F88B0F" w14:textId="564BFACF" w:rsidR="003B5B9C" w:rsidRDefault="00061CBE" w:rsidP="00061C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企业</w:t>
            </w:r>
            <w:r w:rsidRPr="00627B8E">
              <w:rPr>
                <w:rFonts w:ascii="Times New Roman" w:hAnsi="Times New Roman" w:cs="Times New Roman" w:hint="eastAsia"/>
                <w:color w:val="000000"/>
                <w:szCs w:val="21"/>
              </w:rPr>
              <w:t>未建最高计量标准</w:t>
            </w:r>
            <w:r w:rsidRPr="00627B8E">
              <w:rPr>
                <w:rFonts w:ascii="Times New Roman" w:eastAsia="宋体" w:hAnsi="Times New Roman" w:cs="Times New Roman" w:hint="eastAsia"/>
                <w:szCs w:val="21"/>
              </w:rPr>
              <w:t>，测量设备均送至</w:t>
            </w:r>
            <w:r w:rsidRPr="00627B8E">
              <w:rPr>
                <w:rFonts w:ascii="Times New Roman" w:hAnsi="Times New Roman" w:cs="Times New Roman" w:hint="eastAsia"/>
                <w:color w:val="000000"/>
                <w:szCs w:val="21"/>
              </w:rPr>
              <w:t>具备相应资质的计量技术机构进行校准</w:t>
            </w:r>
            <w:r w:rsidRPr="00627B8E">
              <w:rPr>
                <w:rFonts w:ascii="Times New Roman" w:eastAsia="宋体" w:hAnsi="Times New Roman" w:cs="Times New Roman" w:hint="eastAsia"/>
                <w:szCs w:val="21"/>
              </w:rPr>
              <w:t>，抽查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627B8E">
              <w:rPr>
                <w:rFonts w:ascii="Times New Roman" w:eastAsia="宋体" w:hAnsi="Times New Roman" w:cs="Times New Roman" w:hint="eastAsia"/>
                <w:szCs w:val="21"/>
              </w:rPr>
              <w:t>份测量设备</w:t>
            </w:r>
            <w:r w:rsidRPr="00627B8E">
              <w:rPr>
                <w:rFonts w:ascii="Times New Roman" w:hAnsi="Times New Roman" w:cs="Times New Roman" w:hint="eastAsia"/>
                <w:color w:val="000000"/>
                <w:szCs w:val="21"/>
              </w:rPr>
              <w:t>校准</w:t>
            </w:r>
            <w:r w:rsidRPr="00627B8E">
              <w:rPr>
                <w:rFonts w:ascii="Times New Roman" w:eastAsia="宋体" w:hAnsi="Times New Roman" w:cs="Times New Roman" w:hint="eastAsia"/>
                <w:szCs w:val="21"/>
              </w:rPr>
              <w:t>证书，</w:t>
            </w:r>
            <w:r w:rsidRPr="00627B8E">
              <w:rPr>
                <w:rFonts w:ascii="Times New Roman" w:hAnsi="Times New Roman" w:cs="Times New Roman" w:hint="eastAsia"/>
                <w:color w:val="000000"/>
                <w:szCs w:val="21"/>
              </w:rPr>
              <w:t>校准</w:t>
            </w:r>
            <w:r w:rsidRPr="00627B8E">
              <w:rPr>
                <w:rFonts w:ascii="Times New Roman" w:eastAsia="宋体" w:hAnsi="Times New Roman" w:cs="Times New Roman" w:hint="eastAsia"/>
                <w:szCs w:val="21"/>
              </w:rPr>
              <w:t>证书</w:t>
            </w:r>
            <w:r w:rsidRPr="00627B8E">
              <w:rPr>
                <w:rFonts w:ascii="Times New Roman" w:hAnsi="Times New Roman" w:cs="Times New Roman" w:hint="eastAsia"/>
                <w:szCs w:val="21"/>
              </w:rPr>
              <w:t>均在有效期内。</w:t>
            </w:r>
            <w:r w:rsidRPr="00627B8E">
              <w:rPr>
                <w:rFonts w:ascii="Times New Roman" w:hAnsi="Times New Roman" w:cs="Times New Roman" w:hint="eastAsia"/>
                <w:color w:val="000000"/>
                <w:szCs w:val="21"/>
              </w:rPr>
              <w:t>量值溯源符合标准要求。</w:t>
            </w:r>
          </w:p>
          <w:p w14:paraId="0E33DD7C" w14:textId="77777777" w:rsidR="003B5B9C" w:rsidRDefault="003B5B9C" w:rsidP="00061CB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78A5273" w14:textId="663B5B8B" w:rsidR="00061CBE" w:rsidRDefault="00061CBE" w:rsidP="00061CB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B5B9C" w14:paraId="2DA1FC84" w14:textId="77777777" w:rsidTr="00061CBE">
        <w:trPr>
          <w:trHeight w:val="557"/>
        </w:trPr>
        <w:tc>
          <w:tcPr>
            <w:tcW w:w="11232" w:type="dxa"/>
            <w:gridSpan w:val="9"/>
            <w:vAlign w:val="center"/>
          </w:tcPr>
          <w:p w14:paraId="191A2B1C" w14:textId="793D91AD" w:rsidR="003B5B9C" w:rsidRDefault="002D119B" w:rsidP="00061CB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21660B0" wp14:editId="22718D11">
                  <wp:simplePos x="0" y="0"/>
                  <wp:positionH relativeFrom="column">
                    <wp:posOffset>3459480</wp:posOffset>
                  </wp:positionH>
                  <wp:positionV relativeFrom="paragraph">
                    <wp:posOffset>5131435</wp:posOffset>
                  </wp:positionV>
                  <wp:extent cx="645160" cy="429895"/>
                  <wp:effectExtent l="57150" t="57150" r="40640" b="4635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42989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29F1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508B7EF8" wp14:editId="53C30D63">
                  <wp:simplePos x="0" y="0"/>
                  <wp:positionH relativeFrom="column">
                    <wp:posOffset>3462020</wp:posOffset>
                  </wp:positionH>
                  <wp:positionV relativeFrom="paragraph">
                    <wp:posOffset>5166995</wp:posOffset>
                  </wp:positionV>
                  <wp:extent cx="638175" cy="35369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5B9C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1.5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 w:rsidR="003B5B9C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12B7656C" w14:textId="77777777" w:rsidR="00061CBE" w:rsidRDefault="00061CBE" w:rsidP="00061CBE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1541832" w14:textId="716C179D" w:rsidR="00061CBE" w:rsidRDefault="00061CBE" w:rsidP="00061CBE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AD2DB7E" w14:textId="77777777" w:rsidR="00061CBE" w:rsidRDefault="00061CBE" w:rsidP="00061CBE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07D2FDD" w14:textId="648E71D5" w:rsidR="003B5B9C" w:rsidRDefault="003B5B9C" w:rsidP="00061CB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F129F1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1116B250" wp14:editId="43EB6772">
                  <wp:extent cx="647700" cy="3619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2D119B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0D47FD49" wp14:editId="62B8BF77">
                  <wp:extent cx="591911" cy="423838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31" cy="4270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611584" w14:textId="77777777" w:rsidR="008F6BDE" w:rsidRDefault="00AE3509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11"/>
      <w:footerReference w:type="default" r:id="rId12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96CC7" w14:textId="77777777" w:rsidR="00A2300C" w:rsidRDefault="00A2300C">
      <w:r>
        <w:separator/>
      </w:r>
    </w:p>
  </w:endnote>
  <w:endnote w:type="continuationSeparator" w:id="0">
    <w:p w14:paraId="0783C414" w14:textId="77777777" w:rsidR="00A2300C" w:rsidRDefault="00A2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6AD6BE35" w14:textId="77777777" w:rsidR="008F6BDE" w:rsidRDefault="00AE35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4B4BE8C5" w14:textId="77777777" w:rsidR="008F6BDE" w:rsidRDefault="00A230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AD5DC" w14:textId="77777777" w:rsidR="00A2300C" w:rsidRDefault="00A2300C">
      <w:r>
        <w:separator/>
      </w:r>
    </w:p>
  </w:footnote>
  <w:footnote w:type="continuationSeparator" w:id="0">
    <w:p w14:paraId="10449509" w14:textId="77777777" w:rsidR="00A2300C" w:rsidRDefault="00A2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D4623" w14:textId="77777777" w:rsidR="008F6BDE" w:rsidRDefault="00AE350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447B0A" wp14:editId="3B30D41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5E86105" w14:textId="77777777" w:rsidR="008F6BDE" w:rsidRDefault="00AE350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EDEA80D" w14:textId="77777777" w:rsidR="008F6BDE" w:rsidRDefault="00A2300C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B45960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74D4BC71" w14:textId="77777777" w:rsidR="008F6BDE" w:rsidRDefault="00AE350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E350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AE350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AE3509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787D6CA" w14:textId="391AA6D3" w:rsidR="008F6BDE" w:rsidRDefault="00A2300C">
    <w:r>
      <w:pict w14:anchorId="179972C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6BC"/>
    <w:rsid w:val="00061CBE"/>
    <w:rsid w:val="0015616A"/>
    <w:rsid w:val="002A2EBB"/>
    <w:rsid w:val="002D119B"/>
    <w:rsid w:val="00325A79"/>
    <w:rsid w:val="003B5B9C"/>
    <w:rsid w:val="007746BC"/>
    <w:rsid w:val="009B6924"/>
    <w:rsid w:val="00A2300C"/>
    <w:rsid w:val="00A54668"/>
    <w:rsid w:val="00A81C83"/>
    <w:rsid w:val="00AE3509"/>
    <w:rsid w:val="00B70D75"/>
    <w:rsid w:val="00D94AFE"/>
    <w:rsid w:val="00ED2AD1"/>
    <w:rsid w:val="00F129F1"/>
    <w:rsid w:val="00FD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3AA73A9"/>
  <w15:docId w15:val="{E90ADF6F-7C40-47BD-B359-FCCFFBA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2015-11-02T14:51:00Z</dcterms:created>
  <dcterms:modified xsi:type="dcterms:W3CDTF">2020-12-02T12:15:00Z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