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4C" w:rsidRDefault="00A57442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</w:t>
      </w:r>
      <w:r>
        <w:rPr>
          <w:rFonts w:ascii="Times New Roman" w:hAnsi="Times New Roman" w:cs="Times New Roman" w:hint="eastAsia"/>
          <w:u w:val="single"/>
        </w:rPr>
        <w:t>165</w:t>
      </w:r>
      <w:r>
        <w:rPr>
          <w:rFonts w:ascii="Times New Roman" w:hAnsi="Times New Roman" w:cs="Times New Roman" w:hint="eastAsia"/>
          <w:u w:val="single"/>
        </w:rPr>
        <w:t>-</w:t>
      </w:r>
      <w:r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 w:hint="eastAsia"/>
          <w:u w:val="single"/>
        </w:rPr>
        <w:t>18-2020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0F634C" w:rsidRDefault="00A5744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428"/>
        <w:gridCol w:w="1105"/>
        <w:gridCol w:w="780"/>
        <w:gridCol w:w="1703"/>
        <w:gridCol w:w="676"/>
        <w:gridCol w:w="974"/>
        <w:gridCol w:w="1468"/>
      </w:tblGrid>
      <w:tr w:rsidR="000F634C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抽油杆抗拉强度检测测量过程</w:t>
            </w:r>
          </w:p>
        </w:tc>
        <w:tc>
          <w:tcPr>
            <w:tcW w:w="2379" w:type="dxa"/>
            <w:gridSpan w:val="2"/>
            <w:vAlign w:val="center"/>
          </w:tcPr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965-1195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即（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Fm:75.79-93.86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kN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（注：试样直径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0F634C" w:rsidRDefault="000F634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F634C">
        <w:trPr>
          <w:trHeight w:val="876"/>
          <w:jc w:val="center"/>
        </w:trPr>
        <w:tc>
          <w:tcPr>
            <w:tcW w:w="2937" w:type="dxa"/>
            <w:gridSpan w:val="4"/>
            <w:vAlign w:val="center"/>
          </w:tcPr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 w:rsidR="000F634C" w:rsidRDefault="00A57442">
            <w:pPr>
              <w:pStyle w:val="3"/>
              <w:widowControl/>
              <w:shd w:val="clear" w:color="auto" w:fill="FFFFFF"/>
              <w:spacing w:beforeAutospacing="0" w:afterAutospacing="0"/>
              <w:jc w:val="center"/>
              <w:rPr>
                <w:rFonts w:ascii="Times New Roman" w:hAnsi="Times New Roman" w:hint="default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>SY/T5029-2013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1"/>
                <w:szCs w:val="21"/>
              </w:rPr>
              <w:t>《抽油杆》</w:t>
            </w:r>
          </w:p>
        </w:tc>
      </w:tr>
      <w:tr w:rsidR="000F634C">
        <w:trPr>
          <w:trHeight w:val="2228"/>
          <w:jc w:val="center"/>
        </w:trPr>
        <w:tc>
          <w:tcPr>
            <w:tcW w:w="9643" w:type="dxa"/>
            <w:gridSpan w:val="10"/>
          </w:tcPr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:rsidR="000F634C" w:rsidRDefault="00A57442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18.07kN</w:t>
            </w:r>
          </w:p>
          <w:p w:rsidR="000F634C" w:rsidRDefault="00A57442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18pt" o:ole="">
                  <v:imagedata r:id="rId8" o:title=""/>
                </v:shape>
                <o:OLEObject Type="Embed" ProgID="Equation.KSEE3" ShapeID="_x0000_i1025" DrawAspect="Content" ObjectID="_1667547312" r:id="rId9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18.07kN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6.02</w:t>
            </w:r>
            <w:r>
              <w:rPr>
                <w:rFonts w:ascii="Times New Roman" w:eastAsia="宋体" w:hAnsi="Times New Roman" w:cs="Times New Roman"/>
                <w:szCs w:val="21"/>
              </w:rPr>
              <w:t>kN</w:t>
            </w: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</w:t>
            </w:r>
            <w:r>
              <w:rPr>
                <w:rFonts w:ascii="Times New Roman" w:eastAsia="宋体" w:hAnsi="Times New Roman" w:cs="Times New Roman"/>
                <w:szCs w:val="21"/>
              </w:rPr>
              <w:t>6.02kN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2.01</w:t>
            </w:r>
            <w:r>
              <w:rPr>
                <w:rFonts w:ascii="Times New Roman" w:eastAsia="宋体" w:hAnsi="Times New Roman" w:cs="Times New Roman"/>
                <w:szCs w:val="21"/>
              </w:rPr>
              <w:t>kN</w:t>
            </w:r>
          </w:p>
          <w:p w:rsidR="000F634C" w:rsidRDefault="00A57442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最大力</w:t>
            </w:r>
            <w:proofErr w:type="spellStart"/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Fm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75.79-93.86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kN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选用测量范围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2000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bCs/>
                <w:szCs w:val="21"/>
              </w:rPr>
              <w:t>kN</w:t>
            </w:r>
            <w:proofErr w:type="spellEnd"/>
            <w:r>
              <w:rPr>
                <w:rFonts w:ascii="Times New Roman" w:eastAsia="宋体" w:hAnsi="Times New Roman" w:cs="Times New Roman"/>
                <w:bCs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拉伸试验机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进行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测量。</w:t>
            </w:r>
          </w:p>
        </w:tc>
      </w:tr>
      <w:tr w:rsidR="000F634C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2483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650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证书编号</w:t>
            </w:r>
          </w:p>
        </w:tc>
        <w:tc>
          <w:tcPr>
            <w:tcW w:w="1468" w:type="dxa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日期</w:t>
            </w:r>
          </w:p>
        </w:tc>
      </w:tr>
      <w:tr w:rsidR="000F634C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0F634C" w:rsidRDefault="000F63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微机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控制电液伺服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万能试验机</w:t>
            </w:r>
          </w:p>
        </w:tc>
        <w:tc>
          <w:tcPr>
            <w:tcW w:w="1533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WAW-2000E</w:t>
            </w:r>
          </w:p>
        </w:tc>
        <w:tc>
          <w:tcPr>
            <w:tcW w:w="2483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1%</w:t>
            </w:r>
          </w:p>
          <w:p w:rsidR="000F634C" w:rsidRDefault="00A57442">
            <w:pPr>
              <w:ind w:firstLineChars="300" w:firstLine="630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i/>
                <w:szCs w:val="21"/>
                <w:lang w:bidi="ar"/>
              </w:rPr>
              <w:t>U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=0.7%, </w:t>
            </w:r>
            <w:r>
              <w:rPr>
                <w:rFonts w:ascii="Times New Roman" w:eastAsia="宋体" w:hAnsi="Times New Roman" w:cs="Times New Roman" w:hint="eastAsia"/>
                <w:i/>
                <w:szCs w:val="21"/>
                <w:lang w:bidi="ar"/>
              </w:rPr>
              <w:t>k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=2</w:t>
            </w:r>
          </w:p>
        </w:tc>
        <w:tc>
          <w:tcPr>
            <w:tcW w:w="1650" w:type="dxa"/>
            <w:gridSpan w:val="2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bidi="ar"/>
              </w:rPr>
              <w:t>20PA001690020</w:t>
            </w:r>
          </w:p>
        </w:tc>
        <w:tc>
          <w:tcPr>
            <w:tcW w:w="1468" w:type="dxa"/>
            <w:vAlign w:val="center"/>
          </w:tcPr>
          <w:p w:rsidR="000F634C" w:rsidRDefault="00A57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  <w:lang w:bidi="ar"/>
              </w:rPr>
              <w:t>2020.8.31</w:t>
            </w:r>
          </w:p>
        </w:tc>
      </w:tr>
      <w:tr w:rsidR="000F634C">
        <w:trPr>
          <w:trHeight w:val="2905"/>
          <w:jc w:val="center"/>
        </w:trPr>
        <w:tc>
          <w:tcPr>
            <w:tcW w:w="9643" w:type="dxa"/>
            <w:gridSpan w:val="10"/>
          </w:tcPr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0F634C" w:rsidRDefault="00A57442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0-2000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bCs/>
                <w:szCs w:val="21"/>
              </w:rPr>
              <w:t>kN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75.79-93.86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kN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4723765</wp:posOffset>
                  </wp:positionH>
                  <wp:positionV relativeFrom="paragraph">
                    <wp:posOffset>337185</wp:posOffset>
                  </wp:positionV>
                  <wp:extent cx="291465" cy="287020"/>
                  <wp:effectExtent l="0" t="0" r="1333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1" contrast="-30000"/>
                          </a:blip>
                          <a:srcRect r="62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示值误差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93.86kN=0.94kN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00" w:dyaOrig="360">
                <v:shape id="_x0000_i1026" type="#_x0000_t75" style="width:20.05pt;height:18.1pt" o:ole="">
                  <v:imagedata r:id="rId8" o:title=""/>
                </v:shape>
                <o:OLEObject Type="Embed" ProgID="Equation.KSEE3" ShapeID="_x0000_i1026" DrawAspect="Content" ObjectID="_1667547313" r:id="rId11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6.02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测量设备的不确定度为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=0.7%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93.86kN=0.66kN,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k=2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），满足导出计量要求的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2.01kN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:rsidR="000F634C" w:rsidRDefault="000F63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0F634C" w:rsidRDefault="000F63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F634C" w:rsidRDefault="00A57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 w:rsidR="00167B55">
              <w:rPr>
                <w:rFonts w:ascii="Times New Roman" w:eastAsia="宋体" w:hAnsi="Times New Roman" w:cs="Times New Roman" w:hint="eastAsia"/>
                <w:szCs w:val="21"/>
              </w:rPr>
              <w:t>李振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167B55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167B55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0F634C">
        <w:trPr>
          <w:trHeight w:val="676"/>
          <w:jc w:val="center"/>
        </w:trPr>
        <w:tc>
          <w:tcPr>
            <w:tcW w:w="9643" w:type="dxa"/>
            <w:gridSpan w:val="10"/>
          </w:tcPr>
          <w:p w:rsidR="000F634C" w:rsidRDefault="00A57442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0F634C" w:rsidRDefault="00A57442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0F634C" w:rsidRDefault="00A57442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0F634C" w:rsidRDefault="00A57442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0F634C" w:rsidRDefault="00A57442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0F634C" w:rsidRDefault="00A57442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0F634C" w:rsidRDefault="00A57442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0F634C" w:rsidRDefault="000F634C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0F634C" w:rsidRDefault="00A57442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67B55">
              <w:rPr>
                <w:rFonts w:ascii="Times New Roman" w:eastAsia="宋体" w:hAnsi="Times New Roman" w:cs="Times New Roman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0F634C" w:rsidRDefault="000F634C">
      <w:pPr>
        <w:rPr>
          <w:rFonts w:ascii="Times New Roman" w:eastAsia="宋体" w:hAnsi="Times New Roman" w:cs="Times New Roman"/>
          <w:szCs w:val="21"/>
        </w:rPr>
      </w:pPr>
    </w:p>
    <w:sectPr w:rsidR="000F634C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42" w:rsidRDefault="00A57442">
      <w:r>
        <w:separator/>
      </w:r>
    </w:p>
  </w:endnote>
  <w:endnote w:type="continuationSeparator" w:id="0">
    <w:p w:rsidR="00A57442" w:rsidRDefault="00A5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0F634C" w:rsidRDefault="00A574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0F634C" w:rsidRDefault="000F6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42" w:rsidRDefault="00A57442">
      <w:r>
        <w:separator/>
      </w:r>
    </w:p>
  </w:footnote>
  <w:footnote w:type="continuationSeparator" w:id="0">
    <w:p w:rsidR="00A57442" w:rsidRDefault="00A5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4C" w:rsidRDefault="00A5744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F634C" w:rsidRDefault="00A57442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F634C" w:rsidRDefault="00A5744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0F634C" w:rsidRDefault="00A57442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0F634C" w:rsidRDefault="000F634C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0F634C" w:rsidRDefault="00A5744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0F634C" w:rsidRDefault="00A5744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0F634C" w:rsidRDefault="000F634C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F634C" w:rsidRDefault="00A57442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F634C" w:rsidRDefault="00A5744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7733F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214039"/>
    <w:multiLevelType w:val="singleLevel"/>
    <w:tmpl w:val="C6214039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0F634C"/>
    <w:rsid w:val="001320EF"/>
    <w:rsid w:val="001360B2"/>
    <w:rsid w:val="00167B55"/>
    <w:rsid w:val="002105B1"/>
    <w:rsid w:val="00221DC7"/>
    <w:rsid w:val="00397097"/>
    <w:rsid w:val="0042024D"/>
    <w:rsid w:val="004B3316"/>
    <w:rsid w:val="004C22BF"/>
    <w:rsid w:val="004C5760"/>
    <w:rsid w:val="004D0D87"/>
    <w:rsid w:val="005243B5"/>
    <w:rsid w:val="005677F3"/>
    <w:rsid w:val="0059593B"/>
    <w:rsid w:val="006262F6"/>
    <w:rsid w:val="00763603"/>
    <w:rsid w:val="00871784"/>
    <w:rsid w:val="008B6E8C"/>
    <w:rsid w:val="008F16A2"/>
    <w:rsid w:val="008F4B1B"/>
    <w:rsid w:val="00900FDB"/>
    <w:rsid w:val="009432A0"/>
    <w:rsid w:val="00A57442"/>
    <w:rsid w:val="00B0690F"/>
    <w:rsid w:val="00B12E1E"/>
    <w:rsid w:val="00B31A71"/>
    <w:rsid w:val="00C03C43"/>
    <w:rsid w:val="00C97D95"/>
    <w:rsid w:val="00CC53F8"/>
    <w:rsid w:val="00CD1215"/>
    <w:rsid w:val="00D440D0"/>
    <w:rsid w:val="00DF5AC1"/>
    <w:rsid w:val="00E9309D"/>
    <w:rsid w:val="013C0BD1"/>
    <w:rsid w:val="01451014"/>
    <w:rsid w:val="0170039E"/>
    <w:rsid w:val="01C644A3"/>
    <w:rsid w:val="022C642B"/>
    <w:rsid w:val="023A57F5"/>
    <w:rsid w:val="0273399F"/>
    <w:rsid w:val="03432C1D"/>
    <w:rsid w:val="035C73B5"/>
    <w:rsid w:val="040223DE"/>
    <w:rsid w:val="054A733F"/>
    <w:rsid w:val="05E555B7"/>
    <w:rsid w:val="061E1B91"/>
    <w:rsid w:val="06234F2B"/>
    <w:rsid w:val="080D3606"/>
    <w:rsid w:val="09104047"/>
    <w:rsid w:val="0988688B"/>
    <w:rsid w:val="0B686D45"/>
    <w:rsid w:val="0B991B72"/>
    <w:rsid w:val="0C073B85"/>
    <w:rsid w:val="0CEB5C75"/>
    <w:rsid w:val="0D026ED5"/>
    <w:rsid w:val="0E2E3242"/>
    <w:rsid w:val="0EDE0D51"/>
    <w:rsid w:val="0EFF6D59"/>
    <w:rsid w:val="0F1D6B56"/>
    <w:rsid w:val="0F98332C"/>
    <w:rsid w:val="0FB63E52"/>
    <w:rsid w:val="10AD4879"/>
    <w:rsid w:val="10C3128E"/>
    <w:rsid w:val="11731A0D"/>
    <w:rsid w:val="11F26E99"/>
    <w:rsid w:val="12241EFE"/>
    <w:rsid w:val="12504BA5"/>
    <w:rsid w:val="125B004E"/>
    <w:rsid w:val="129F087C"/>
    <w:rsid w:val="12C83EE0"/>
    <w:rsid w:val="12F73393"/>
    <w:rsid w:val="13764439"/>
    <w:rsid w:val="13C77091"/>
    <w:rsid w:val="142261C9"/>
    <w:rsid w:val="14BD67CD"/>
    <w:rsid w:val="14F323B0"/>
    <w:rsid w:val="151B52C7"/>
    <w:rsid w:val="15D84934"/>
    <w:rsid w:val="15EB628C"/>
    <w:rsid w:val="161E353F"/>
    <w:rsid w:val="1660782C"/>
    <w:rsid w:val="166E7227"/>
    <w:rsid w:val="1727629E"/>
    <w:rsid w:val="17DE61F8"/>
    <w:rsid w:val="181C70C0"/>
    <w:rsid w:val="18707185"/>
    <w:rsid w:val="187254E1"/>
    <w:rsid w:val="18CD25A2"/>
    <w:rsid w:val="1914306A"/>
    <w:rsid w:val="19A70672"/>
    <w:rsid w:val="19F80483"/>
    <w:rsid w:val="1A493CD5"/>
    <w:rsid w:val="1AD86865"/>
    <w:rsid w:val="1AF42570"/>
    <w:rsid w:val="1B096BF2"/>
    <w:rsid w:val="1BCA29B2"/>
    <w:rsid w:val="1CA8778C"/>
    <w:rsid w:val="1D0C7235"/>
    <w:rsid w:val="1D105E6D"/>
    <w:rsid w:val="1D7973DB"/>
    <w:rsid w:val="1E2856C7"/>
    <w:rsid w:val="1EA32C53"/>
    <w:rsid w:val="1ECD3255"/>
    <w:rsid w:val="1F075143"/>
    <w:rsid w:val="1FE72D3A"/>
    <w:rsid w:val="203522A9"/>
    <w:rsid w:val="215434FB"/>
    <w:rsid w:val="22476A2C"/>
    <w:rsid w:val="22BC5AEC"/>
    <w:rsid w:val="24362282"/>
    <w:rsid w:val="24C52BAD"/>
    <w:rsid w:val="2522686B"/>
    <w:rsid w:val="25434B29"/>
    <w:rsid w:val="25497585"/>
    <w:rsid w:val="27284733"/>
    <w:rsid w:val="27D3384C"/>
    <w:rsid w:val="28C77764"/>
    <w:rsid w:val="28EB73D7"/>
    <w:rsid w:val="29051700"/>
    <w:rsid w:val="29682E72"/>
    <w:rsid w:val="2A783D56"/>
    <w:rsid w:val="2B194B47"/>
    <w:rsid w:val="2B8B5281"/>
    <w:rsid w:val="2BBC63BD"/>
    <w:rsid w:val="2C1213C1"/>
    <w:rsid w:val="2C343D69"/>
    <w:rsid w:val="2C5C4610"/>
    <w:rsid w:val="2C5F6725"/>
    <w:rsid w:val="2CE22DC2"/>
    <w:rsid w:val="2D7714F2"/>
    <w:rsid w:val="2DFA46EF"/>
    <w:rsid w:val="2E832F4E"/>
    <w:rsid w:val="2EAE0B60"/>
    <w:rsid w:val="2EE927FD"/>
    <w:rsid w:val="2F9244E5"/>
    <w:rsid w:val="2F930037"/>
    <w:rsid w:val="2FDF7494"/>
    <w:rsid w:val="30490155"/>
    <w:rsid w:val="30823C2F"/>
    <w:rsid w:val="315614F4"/>
    <w:rsid w:val="31B4476B"/>
    <w:rsid w:val="32F50E63"/>
    <w:rsid w:val="32F73946"/>
    <w:rsid w:val="343A58B5"/>
    <w:rsid w:val="34645142"/>
    <w:rsid w:val="348506DF"/>
    <w:rsid w:val="35C10B91"/>
    <w:rsid w:val="35E77D2F"/>
    <w:rsid w:val="36064947"/>
    <w:rsid w:val="36FE65C4"/>
    <w:rsid w:val="37907EE3"/>
    <w:rsid w:val="381727A5"/>
    <w:rsid w:val="386A393C"/>
    <w:rsid w:val="3A843A27"/>
    <w:rsid w:val="3AC1040F"/>
    <w:rsid w:val="3AC3239A"/>
    <w:rsid w:val="3B7E7148"/>
    <w:rsid w:val="3C375D96"/>
    <w:rsid w:val="3CE25DC9"/>
    <w:rsid w:val="3DE6317E"/>
    <w:rsid w:val="3DEF3AEC"/>
    <w:rsid w:val="3EC4380C"/>
    <w:rsid w:val="3EFD2C20"/>
    <w:rsid w:val="3F1A1D04"/>
    <w:rsid w:val="3F330057"/>
    <w:rsid w:val="3F6D65DC"/>
    <w:rsid w:val="40781F7F"/>
    <w:rsid w:val="408259D6"/>
    <w:rsid w:val="414E3F64"/>
    <w:rsid w:val="41726950"/>
    <w:rsid w:val="428D7177"/>
    <w:rsid w:val="434453D7"/>
    <w:rsid w:val="435359EC"/>
    <w:rsid w:val="43782A28"/>
    <w:rsid w:val="43BB4393"/>
    <w:rsid w:val="442A5F24"/>
    <w:rsid w:val="44ED4802"/>
    <w:rsid w:val="44FA02DA"/>
    <w:rsid w:val="457D73E3"/>
    <w:rsid w:val="459B20F4"/>
    <w:rsid w:val="45F07F3F"/>
    <w:rsid w:val="46C06457"/>
    <w:rsid w:val="47065F80"/>
    <w:rsid w:val="47E66848"/>
    <w:rsid w:val="48246A66"/>
    <w:rsid w:val="484F69D2"/>
    <w:rsid w:val="48B23790"/>
    <w:rsid w:val="4913088A"/>
    <w:rsid w:val="49842784"/>
    <w:rsid w:val="49890167"/>
    <w:rsid w:val="49C07898"/>
    <w:rsid w:val="4A301FDF"/>
    <w:rsid w:val="4A680ACC"/>
    <w:rsid w:val="4A94723E"/>
    <w:rsid w:val="4B6C74F1"/>
    <w:rsid w:val="4B865476"/>
    <w:rsid w:val="4BB4697A"/>
    <w:rsid w:val="4BF94002"/>
    <w:rsid w:val="4C4A6120"/>
    <w:rsid w:val="4C7665CE"/>
    <w:rsid w:val="4D0A1E48"/>
    <w:rsid w:val="4D1E6D1F"/>
    <w:rsid w:val="4D7D2BA7"/>
    <w:rsid w:val="4DA93DA7"/>
    <w:rsid w:val="4DE47B42"/>
    <w:rsid w:val="4F295F58"/>
    <w:rsid w:val="4F3251EA"/>
    <w:rsid w:val="4F331765"/>
    <w:rsid w:val="4FB56DD0"/>
    <w:rsid w:val="50094B6E"/>
    <w:rsid w:val="510C245D"/>
    <w:rsid w:val="527F351A"/>
    <w:rsid w:val="53745765"/>
    <w:rsid w:val="53CF548E"/>
    <w:rsid w:val="53CF727B"/>
    <w:rsid w:val="54BD30F5"/>
    <w:rsid w:val="56204FBA"/>
    <w:rsid w:val="5626736F"/>
    <w:rsid w:val="563825F3"/>
    <w:rsid w:val="568A5984"/>
    <w:rsid w:val="56B06DD9"/>
    <w:rsid w:val="56BD7C35"/>
    <w:rsid w:val="572A6450"/>
    <w:rsid w:val="574D5686"/>
    <w:rsid w:val="57CA0EA3"/>
    <w:rsid w:val="58D60B9A"/>
    <w:rsid w:val="59E230CD"/>
    <w:rsid w:val="5AC0395F"/>
    <w:rsid w:val="5B116A08"/>
    <w:rsid w:val="5B593327"/>
    <w:rsid w:val="5B8D0F2F"/>
    <w:rsid w:val="5BDA33F1"/>
    <w:rsid w:val="5CDE3FEB"/>
    <w:rsid w:val="5CF10399"/>
    <w:rsid w:val="5DFF09A7"/>
    <w:rsid w:val="5E4C21BE"/>
    <w:rsid w:val="5E637959"/>
    <w:rsid w:val="5E6904E1"/>
    <w:rsid w:val="5E697F63"/>
    <w:rsid w:val="5E6D2A36"/>
    <w:rsid w:val="5EB027D5"/>
    <w:rsid w:val="5F7960F6"/>
    <w:rsid w:val="5FE84B0A"/>
    <w:rsid w:val="5FF16318"/>
    <w:rsid w:val="608517EF"/>
    <w:rsid w:val="60D8283A"/>
    <w:rsid w:val="61B179F8"/>
    <w:rsid w:val="620F44C5"/>
    <w:rsid w:val="622378D0"/>
    <w:rsid w:val="62AD380E"/>
    <w:rsid w:val="63255FC1"/>
    <w:rsid w:val="63324632"/>
    <w:rsid w:val="635A167B"/>
    <w:rsid w:val="65BE4FF7"/>
    <w:rsid w:val="65EE27E5"/>
    <w:rsid w:val="665A1B5C"/>
    <w:rsid w:val="66742BA6"/>
    <w:rsid w:val="66F31F89"/>
    <w:rsid w:val="67CE2A14"/>
    <w:rsid w:val="68135199"/>
    <w:rsid w:val="681D75A8"/>
    <w:rsid w:val="68857650"/>
    <w:rsid w:val="68940D55"/>
    <w:rsid w:val="68AE5A3E"/>
    <w:rsid w:val="68BF577B"/>
    <w:rsid w:val="69B85769"/>
    <w:rsid w:val="69BE084B"/>
    <w:rsid w:val="6A8507D0"/>
    <w:rsid w:val="6AED0FF5"/>
    <w:rsid w:val="6AF82A06"/>
    <w:rsid w:val="6B3D4797"/>
    <w:rsid w:val="6CA5654B"/>
    <w:rsid w:val="6D3F540C"/>
    <w:rsid w:val="6D936FCA"/>
    <w:rsid w:val="6DCC592D"/>
    <w:rsid w:val="6DE57155"/>
    <w:rsid w:val="6E543CD8"/>
    <w:rsid w:val="6EE022A5"/>
    <w:rsid w:val="6F717DFC"/>
    <w:rsid w:val="6FAE1DBC"/>
    <w:rsid w:val="6FD01CAD"/>
    <w:rsid w:val="70C91D3F"/>
    <w:rsid w:val="714146F1"/>
    <w:rsid w:val="7186274D"/>
    <w:rsid w:val="72B0503E"/>
    <w:rsid w:val="72EE4F63"/>
    <w:rsid w:val="7329017E"/>
    <w:rsid w:val="735F6D86"/>
    <w:rsid w:val="73733385"/>
    <w:rsid w:val="73DA71F4"/>
    <w:rsid w:val="754D18A0"/>
    <w:rsid w:val="755807FE"/>
    <w:rsid w:val="75E66831"/>
    <w:rsid w:val="76B6412C"/>
    <w:rsid w:val="76B77720"/>
    <w:rsid w:val="76F023DD"/>
    <w:rsid w:val="784E5D42"/>
    <w:rsid w:val="79257D64"/>
    <w:rsid w:val="792A11DC"/>
    <w:rsid w:val="7A525B09"/>
    <w:rsid w:val="7B02645D"/>
    <w:rsid w:val="7B3131D0"/>
    <w:rsid w:val="7B6D6FA1"/>
    <w:rsid w:val="7BEC0DF6"/>
    <w:rsid w:val="7C050F9E"/>
    <w:rsid w:val="7C266F44"/>
    <w:rsid w:val="7C6861DF"/>
    <w:rsid w:val="7CA90E07"/>
    <w:rsid w:val="7CCD7B04"/>
    <w:rsid w:val="7D1E75D6"/>
    <w:rsid w:val="7D596FAD"/>
    <w:rsid w:val="7DD406D9"/>
    <w:rsid w:val="7E4758C9"/>
    <w:rsid w:val="7FD9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CFCADD"/>
  <w15:docId w15:val="{716F4D43-20BA-4AD7-8D35-6FCBDA5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</cp:revision>
  <cp:lastPrinted>2017-02-16T05:50:00Z</cp:lastPrinted>
  <dcterms:created xsi:type="dcterms:W3CDTF">2015-10-14T00:38:00Z</dcterms:created>
  <dcterms:modified xsi:type="dcterms:W3CDTF">2020-11-22T02:49:00Z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