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成都栢晖生物科技有限公司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sz w:val="20"/>
                <w:szCs w:val="22"/>
                <w:lang w:val="en-US" w:eastAsia="zh-CN"/>
              </w:rPr>
            </w:pPr>
            <w:r>
              <w:rPr>
                <w:rFonts w:hint="eastAsia"/>
                <w:sz w:val="20"/>
                <w:szCs w:val="22"/>
                <w:lang w:val="en-US" w:eastAsia="zh-CN"/>
              </w:rPr>
              <w:t>张心</w:t>
            </w:r>
          </w:p>
        </w:tc>
        <w:tc>
          <w:tcPr>
            <w:tcW w:w="1184" w:type="dxa"/>
            <w:vAlign w:val="center"/>
          </w:tcPr>
          <w:p>
            <w:pPr>
              <w:snapToGrid w:val="0"/>
              <w:spacing w:line="276" w:lineRule="auto"/>
              <w:jc w:val="left"/>
              <w:rPr>
                <w:rFonts w:hint="eastAsia"/>
                <w:sz w:val="20"/>
                <w:szCs w:val="22"/>
                <w:lang w:val="en-US" w:eastAsia="zh-CN"/>
              </w:rPr>
            </w:pPr>
            <w:r>
              <w:rPr>
                <w:rFonts w:hint="eastAsia"/>
                <w:sz w:val="20"/>
                <w:szCs w:val="22"/>
                <w:lang w:val="en-US" w:eastAsia="zh-CN"/>
              </w:rPr>
              <w:t>组长</w:t>
            </w:r>
          </w:p>
        </w:tc>
        <w:tc>
          <w:tcPr>
            <w:tcW w:w="5595" w:type="dxa"/>
            <w:gridSpan w:val="3"/>
            <w:vAlign w:val="center"/>
          </w:tcPr>
          <w:p>
            <w:pPr>
              <w:snapToGrid w:val="0"/>
              <w:spacing w:line="276" w:lineRule="auto"/>
              <w:jc w:val="left"/>
              <w:rPr>
                <w:rFonts w:hint="eastAsia"/>
                <w:sz w:val="20"/>
                <w:szCs w:val="22"/>
                <w:lang w:val="en-US" w:eastAsia="zh-CN"/>
              </w:rPr>
            </w:pPr>
            <w:r>
              <w:rPr>
                <w:rFonts w:hint="eastAsia"/>
                <w:sz w:val="20"/>
                <w:szCs w:val="22"/>
                <w:lang w:val="en-US" w:eastAsia="zh-CN"/>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sz w:val="20"/>
                <w:szCs w:val="22"/>
                <w:lang w:val="en-US" w:eastAsia="zh-CN"/>
              </w:rPr>
            </w:pPr>
          </w:p>
        </w:tc>
        <w:tc>
          <w:tcPr>
            <w:tcW w:w="1184" w:type="dxa"/>
            <w:vAlign w:val="center"/>
          </w:tcPr>
          <w:p>
            <w:pPr>
              <w:snapToGrid w:val="0"/>
              <w:spacing w:line="276" w:lineRule="auto"/>
              <w:jc w:val="left"/>
              <w:rPr>
                <w:rFonts w:hint="eastAsia"/>
                <w:sz w:val="20"/>
                <w:szCs w:val="22"/>
                <w:lang w:val="en-US" w:eastAsia="zh-CN"/>
              </w:rPr>
            </w:pPr>
          </w:p>
        </w:tc>
        <w:tc>
          <w:tcPr>
            <w:tcW w:w="5595" w:type="dxa"/>
            <w:gridSpan w:val="3"/>
            <w:vAlign w:val="center"/>
          </w:tcPr>
          <w:p>
            <w:pPr>
              <w:snapToGrid w:val="0"/>
              <w:spacing w:line="276" w:lineRule="auto"/>
              <w:jc w:val="left"/>
              <w:rPr>
                <w:rFonts w:hint="eastAsia"/>
                <w:sz w:val="20"/>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2020年11月16日上午8:00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2020年11月16日上午12:00</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3757D2"/>
    <w:rsid w:val="0A534CF1"/>
    <w:rsid w:val="11902630"/>
    <w:rsid w:val="1EF45146"/>
    <w:rsid w:val="28C92028"/>
    <w:rsid w:val="3F9A6C46"/>
    <w:rsid w:val="51CC4D87"/>
    <w:rsid w:val="5480149B"/>
    <w:rsid w:val="55E9147A"/>
    <w:rsid w:val="6E334B4E"/>
    <w:rsid w:val="6F312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2020-11-14T03:48:51Z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