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Pr="00C77386" w:rsidRDefault="00E74AD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C7738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C77386">
        <w:rPr>
          <w:rFonts w:ascii="Times New Roman" w:hAnsi="Times New Roman" w:cs="Times New Roman"/>
          <w:sz w:val="20"/>
          <w:szCs w:val="24"/>
          <w:u w:val="single"/>
        </w:rPr>
        <w:t>0171-2020</w:t>
      </w:r>
      <w:bookmarkEnd w:id="0"/>
    </w:p>
    <w:p w:rsidR="00C77386" w:rsidRPr="00C77386" w:rsidRDefault="00C77386" w:rsidP="00C7738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86">
        <w:rPr>
          <w:rFonts w:ascii="Times New Roman" w:hAnsi="Times New Roman" w:cs="Times New Roman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 w:rsidR="00C77386" w:rsidRPr="00C77386" w:rsidTr="00225138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测量过程</w:t>
            </w:r>
          </w:p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(</w:t>
            </w:r>
            <w:r w:rsidRPr="00C77386">
              <w:rPr>
                <w:rFonts w:ascii="Times New Roman" w:hAnsi="Times New Roman" w:cs="Times New Roman"/>
              </w:rPr>
              <w:t>参数</w:t>
            </w:r>
            <w:r w:rsidRPr="00C77386">
              <w:rPr>
                <w:rFonts w:ascii="Times New Roman" w:hAnsi="Times New Roman" w:cs="Times New Roman"/>
              </w:rPr>
              <w:t>)</w:t>
            </w:r>
            <w:r w:rsidRPr="00C77386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分析仪泄漏电流测量过程</w:t>
            </w:r>
          </w:p>
        </w:tc>
        <w:tc>
          <w:tcPr>
            <w:tcW w:w="1566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研发部</w:t>
            </w:r>
          </w:p>
        </w:tc>
      </w:tr>
      <w:tr w:rsidR="00C77386" w:rsidRPr="00C77386" w:rsidTr="00225138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被测参数</w:t>
            </w:r>
          </w:p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参数</w:t>
            </w:r>
            <w:r w:rsidRPr="00C7738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泄漏电流</w:t>
            </w:r>
            <w:r w:rsidRPr="00C77386">
              <w:rPr>
                <w:rFonts w:ascii="Times New Roman" w:hAnsi="Times New Roman" w:cs="Times New Roman"/>
                <w:szCs w:val="21"/>
              </w:rPr>
              <w:t>≤5mA</w:t>
            </w:r>
            <w:r w:rsidRPr="00C773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1.67mA</w:t>
            </w:r>
          </w:p>
        </w:tc>
      </w:tr>
      <w:tr w:rsidR="00C77386" w:rsidRPr="00C77386" w:rsidTr="00225138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公差</w:t>
            </w:r>
            <w:r w:rsidRPr="00C7738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5mA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0.56mA</w:t>
            </w:r>
          </w:p>
        </w:tc>
      </w:tr>
      <w:tr w:rsidR="00C77386" w:rsidRPr="00C77386" w:rsidTr="00225138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无</w:t>
            </w:r>
          </w:p>
        </w:tc>
      </w:tr>
      <w:tr w:rsidR="00C77386" w:rsidRPr="00C77386" w:rsidTr="00225138">
        <w:trPr>
          <w:trHeight w:val="327"/>
          <w:jc w:val="center"/>
        </w:trPr>
        <w:tc>
          <w:tcPr>
            <w:tcW w:w="10075" w:type="dxa"/>
            <w:gridSpan w:val="12"/>
          </w:tcPr>
          <w:p w:rsidR="00C77386" w:rsidRPr="00C77386" w:rsidRDefault="00C77386" w:rsidP="00225138">
            <w:pPr>
              <w:jc w:val="left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测量过程要素控制状况：</w:t>
            </w:r>
          </w:p>
        </w:tc>
      </w:tr>
      <w:tr w:rsidR="00C77386" w:rsidRPr="00C77386" w:rsidTr="00225138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是否满足</w:t>
            </w:r>
          </w:p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计量要求</w:t>
            </w:r>
          </w:p>
        </w:tc>
      </w:tr>
      <w:tr w:rsidR="00C77386" w:rsidRPr="00C77386" w:rsidTr="00225138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</w:rPr>
              <w:t>其他</w:t>
            </w:r>
            <w:r w:rsidRPr="00C77386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93" w:type="dxa"/>
            <w:vMerge w:val="restart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225138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泄漏电流测量仪</w:t>
            </w:r>
          </w:p>
        </w:tc>
        <w:tc>
          <w:tcPr>
            <w:tcW w:w="1421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（</w:t>
            </w:r>
            <w:r w:rsidRPr="00C77386">
              <w:rPr>
                <w:rFonts w:ascii="Times New Roman" w:hAnsi="Times New Roman" w:cs="Times New Roman"/>
                <w:szCs w:val="21"/>
              </w:rPr>
              <w:t>0-20</w:t>
            </w:r>
            <w:r w:rsidRPr="00C77386">
              <w:rPr>
                <w:rFonts w:ascii="Times New Roman" w:hAnsi="Times New Roman" w:cs="Times New Roman"/>
                <w:szCs w:val="21"/>
              </w:rPr>
              <w:t>）</w:t>
            </w:r>
            <w:r w:rsidRPr="00C77386">
              <w:rPr>
                <w:rFonts w:ascii="Times New Roman" w:hAnsi="Times New Roman" w:cs="Times New Roman"/>
                <w:szCs w:val="21"/>
              </w:rPr>
              <w:t>mA</w:t>
            </w:r>
          </w:p>
        </w:tc>
        <w:tc>
          <w:tcPr>
            <w:tcW w:w="1654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77386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Urel</w:t>
            </w:r>
            <w:proofErr w:type="spellEnd"/>
            <w:r w:rsidRPr="00C77386">
              <w:rPr>
                <w:rFonts w:ascii="Times New Roman" w:hAnsi="Times New Roman" w:cs="Times New Roman"/>
                <w:kern w:val="0"/>
                <w:sz w:val="20"/>
                <w:szCs w:val="20"/>
              </w:rPr>
              <w:t>=1.1</w:t>
            </w:r>
            <w:proofErr w:type="gramStart"/>
            <w:r w:rsidRPr="00C77386">
              <w:rPr>
                <w:rFonts w:ascii="Times New Roman" w:hAnsi="Times New Roman" w:cs="Times New Roman"/>
                <w:kern w:val="0"/>
                <w:sz w:val="20"/>
                <w:szCs w:val="20"/>
              </w:rPr>
              <w:t>%,</w:t>
            </w:r>
            <w:r w:rsidRPr="00C77386">
              <w:rPr>
                <w:rFonts w:ascii="Times New Roman" w:hAnsi="Times New Roman" w:cs="Times New Roman"/>
                <w:i/>
                <w:kern w:val="0"/>
                <w:sz w:val="20"/>
                <w:szCs w:val="20"/>
              </w:rPr>
              <w:t>k</w:t>
            </w:r>
            <w:proofErr w:type="gramEnd"/>
            <w:r w:rsidRPr="00C77386">
              <w:rPr>
                <w:rFonts w:ascii="Times New Roman" w:hAnsi="Times New Roman" w:cs="Times New Roman"/>
                <w:kern w:val="0"/>
                <w:sz w:val="20"/>
                <w:szCs w:val="20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C77386" w:rsidRPr="00C77386" w:rsidRDefault="00C77386" w:rsidP="00225138">
            <w:pPr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MPE: </w:t>
            </w:r>
            <w:r w:rsidRPr="00C77386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C77386">
              <w:rPr>
                <w:rFonts w:ascii="Times New Roman" w:hAnsi="Times New Roman" w:cs="Times New Roman"/>
                <w:kern w:val="0"/>
                <w:sz w:val="20"/>
                <w:szCs w:val="20"/>
              </w:rPr>
              <w:t>5%</w:t>
            </w:r>
          </w:p>
        </w:tc>
        <w:tc>
          <w:tcPr>
            <w:tcW w:w="1589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93" w:type="dxa"/>
            <w:vMerge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7386" w:rsidRPr="00C77386" w:rsidTr="00C77386">
        <w:trPr>
          <w:trHeight w:val="242"/>
          <w:jc w:val="center"/>
        </w:trPr>
        <w:tc>
          <w:tcPr>
            <w:tcW w:w="2338" w:type="dxa"/>
            <w:gridSpan w:val="3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1" w:type="dxa"/>
            <w:gridSpan w:val="2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4" w:type="dxa"/>
            <w:gridSpan w:val="2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77386" w:rsidRPr="00C77386" w:rsidTr="00225138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C77386">
            <w:pPr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KZZHCL-GF-2001</w:t>
            </w:r>
            <w:r w:rsidRPr="00C77386">
              <w:rPr>
                <w:rFonts w:ascii="Times New Roman" w:hAnsi="Times New Roman" w:cs="Times New Roman"/>
              </w:rPr>
              <w:t>《</w:t>
            </w:r>
            <w:r w:rsidRPr="00C7738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分析仪泄漏电流测量过程</w:t>
            </w:r>
            <w:r w:rsidRPr="00C77386">
              <w:rPr>
                <w:rFonts w:ascii="Times New Roman" w:hAnsi="Times New Roman" w:cs="Times New Roman"/>
              </w:rPr>
              <w:t>控制规范》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C77386">
        <w:trPr>
          <w:trHeight w:val="793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C77386">
            <w:pPr>
              <w:pStyle w:val="3"/>
              <w:widowControl/>
              <w:shd w:val="clear" w:color="auto" w:fill="FFFFFF"/>
              <w:spacing w:beforeAutospacing="0" w:afterAutospacing="0"/>
              <w:rPr>
                <w:rFonts w:ascii="Times New Roman" w:hAnsi="Times New Roman" w:hint="default"/>
              </w:rPr>
            </w:pPr>
            <w:r w:rsidRPr="00C77386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GB/T 15479</w:t>
            </w:r>
            <w:r w:rsidRPr="00C77386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－</w:t>
            </w:r>
            <w:r w:rsidRPr="00C77386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1995</w:t>
            </w:r>
            <w:r w:rsidRPr="00C77386">
              <w:rPr>
                <w:rFonts w:ascii="Times New Roman" w:hAnsi="Times New Roman" w:hint="default"/>
                <w:b w:val="0"/>
                <w:sz w:val="21"/>
                <w:szCs w:val="21"/>
              </w:rPr>
              <w:t>《</w:t>
            </w:r>
            <w:r w:rsidRPr="00C77386">
              <w:rPr>
                <w:rFonts w:ascii="Times New Roman" w:hAnsi="Times New Roman" w:hint="default"/>
                <w:b w:val="0"/>
                <w:color w:val="333333"/>
                <w:sz w:val="21"/>
                <w:szCs w:val="21"/>
              </w:rPr>
              <w:t>工业自动化仪表绝缘电阻、绝缘强度技术要求和试验方法</w:t>
            </w:r>
            <w:r w:rsidRPr="00C77386">
              <w:rPr>
                <w:rFonts w:ascii="Times New Roman" w:hAnsi="Times New Roman" w:hint="default"/>
                <w:b w:val="0"/>
                <w:sz w:val="21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225138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225138">
            <w:pPr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225138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225138">
            <w:pPr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李伟峰，培训后上岗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225138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225138">
            <w:pPr>
              <w:jc w:val="left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见附录</w:t>
            </w:r>
            <w:r w:rsidRPr="00C77386">
              <w:rPr>
                <w:rFonts w:ascii="Times New Roman" w:hAnsi="Times New Roman" w:cs="Times New Roman"/>
                <w:szCs w:val="21"/>
              </w:rPr>
              <w:t>A</w:t>
            </w:r>
            <w:r w:rsidRPr="00C77386">
              <w:rPr>
                <w:rFonts w:ascii="Times New Roman" w:hAnsi="Times New Roman" w:cs="Times New Roman"/>
                <w:szCs w:val="21"/>
              </w:rPr>
              <w:t>：《</w:t>
            </w:r>
            <w:r w:rsidRPr="00C7738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分析仪泄漏电流测量过程</w:t>
            </w:r>
            <w:r w:rsidRPr="00C77386">
              <w:rPr>
                <w:rFonts w:ascii="Times New Roman" w:hAnsi="Times New Roman" w:cs="Times New Roman"/>
                <w:szCs w:val="21"/>
              </w:rPr>
              <w:t>不确定度评定》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225138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225138">
            <w:pPr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见</w:t>
            </w:r>
            <w:r w:rsidRPr="00C77386">
              <w:rPr>
                <w:rFonts w:ascii="Times New Roman" w:hAnsi="Times New Roman" w:cs="Times New Roman"/>
                <w:szCs w:val="21"/>
              </w:rPr>
              <w:t>附录</w:t>
            </w:r>
            <w:r w:rsidRPr="00C77386">
              <w:rPr>
                <w:rFonts w:ascii="Times New Roman" w:hAnsi="Times New Roman" w:cs="Times New Roman"/>
                <w:szCs w:val="21"/>
              </w:rPr>
              <w:t>B</w:t>
            </w:r>
            <w:r w:rsidRPr="00C77386">
              <w:rPr>
                <w:rFonts w:ascii="Times New Roman" w:hAnsi="Times New Roman" w:cs="Times New Roman"/>
                <w:szCs w:val="21"/>
              </w:rPr>
              <w:t>：</w:t>
            </w:r>
            <w:r w:rsidRPr="00C77386">
              <w:rPr>
                <w:rFonts w:ascii="Times New Roman" w:hAnsi="Times New Roman" w:cs="Times New Roman"/>
              </w:rPr>
              <w:t>《</w:t>
            </w:r>
            <w:r w:rsidRPr="00C7738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分析仪泄漏电流测量过程</w:t>
            </w:r>
            <w:r w:rsidRPr="00C77386">
              <w:rPr>
                <w:rFonts w:ascii="Times New Roman" w:hAnsi="Times New Roman" w:cs="Times New Roman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225138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 w:rsidR="00C77386" w:rsidRPr="00C77386" w:rsidRDefault="00C77386" w:rsidP="0022513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</w:rPr>
              <w:t>见附录</w:t>
            </w:r>
            <w:r w:rsidRPr="00C77386">
              <w:rPr>
                <w:rFonts w:ascii="Times New Roman" w:hAnsi="Times New Roman" w:cs="Times New Roman"/>
              </w:rPr>
              <w:t>C</w:t>
            </w:r>
            <w:r w:rsidRPr="00C77386">
              <w:rPr>
                <w:rFonts w:ascii="Times New Roman" w:hAnsi="Times New Roman" w:cs="Times New Roman"/>
              </w:rPr>
              <w:t>：《</w:t>
            </w:r>
            <w:r w:rsidRPr="00C7738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分析仪泄漏电流测量过</w:t>
            </w:r>
            <w:r w:rsidRPr="00C77386">
              <w:rPr>
                <w:rFonts w:ascii="Times New Roman" w:hAnsi="Times New Roman" w:cs="Times New Roman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C77386" w:rsidRPr="00C77386" w:rsidTr="00225138">
        <w:trPr>
          <w:trHeight w:val="560"/>
          <w:jc w:val="center"/>
        </w:trPr>
        <w:tc>
          <w:tcPr>
            <w:tcW w:w="1350" w:type="dxa"/>
            <w:vAlign w:val="center"/>
          </w:tcPr>
          <w:p w:rsidR="00C77386" w:rsidRPr="00C77386" w:rsidRDefault="00C77386" w:rsidP="002251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C77386" w:rsidRPr="00C77386" w:rsidRDefault="00C77386" w:rsidP="0022513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审核记录：</w:t>
            </w:r>
          </w:p>
          <w:p w:rsidR="00C77386" w:rsidRPr="00C77386" w:rsidRDefault="00C77386" w:rsidP="00225138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C77386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1.</w:t>
            </w:r>
            <w:r w:rsidRPr="00C77386">
              <w:rPr>
                <w:rFonts w:ascii="Times New Roman" w:eastAsiaTheme="majorEastAsia" w:hAnsi="Times New Roman" w:cs="Times New Roman"/>
                <w:snapToGrid w:val="0"/>
                <w:kern w:val="0"/>
                <w:szCs w:val="21"/>
              </w:rPr>
              <w:t>查</w:t>
            </w:r>
            <w:r w:rsidRPr="00C77386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《</w:t>
            </w:r>
            <w:r w:rsidRPr="00C77386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分析仪泄漏电流测量过程</w:t>
            </w:r>
            <w:r w:rsidRPr="00C77386">
              <w:rPr>
                <w:rFonts w:ascii="Times New Roman" w:hAnsi="Times New Roman" w:cs="Times New Roman"/>
              </w:rPr>
              <w:t>控制规范</w:t>
            </w:r>
            <w:r w:rsidRPr="00C77386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》</w:t>
            </w:r>
            <w:r w:rsidRPr="00C77386">
              <w:rPr>
                <w:rFonts w:ascii="Times New Roman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C77386" w:rsidRPr="00C77386" w:rsidRDefault="00C77386" w:rsidP="00225138">
            <w:pPr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2.</w:t>
            </w:r>
            <w:r w:rsidRPr="00C77386">
              <w:rPr>
                <w:rFonts w:ascii="Times New Roman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C77386" w:rsidRPr="00C77386" w:rsidRDefault="00C77386" w:rsidP="00225138">
            <w:pPr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3.</w:t>
            </w:r>
            <w:r w:rsidRPr="00C77386">
              <w:rPr>
                <w:rFonts w:ascii="Times New Roman" w:hAnsi="Times New Roman" w:cs="Times New Roman"/>
                <w:szCs w:val="21"/>
              </w:rPr>
              <w:t>查该测量过程不确定度评定方法正确。</w:t>
            </w:r>
          </w:p>
          <w:p w:rsidR="00C77386" w:rsidRPr="00C77386" w:rsidRDefault="00C77386" w:rsidP="00225138">
            <w:pPr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4.</w:t>
            </w:r>
            <w:r w:rsidRPr="00C77386">
              <w:rPr>
                <w:rFonts w:ascii="Times New Roman" w:hAnsi="Times New Roman" w:cs="Times New Roman"/>
                <w:szCs w:val="21"/>
              </w:rPr>
              <w:t>查该</w:t>
            </w:r>
            <w:r w:rsidRPr="00C77386">
              <w:rPr>
                <w:rFonts w:ascii="Times New Roman" w:hAnsi="Times New Roman" w:cs="Times New Roman"/>
              </w:rPr>
              <w:t>测量过程有效性确认方法正确，满足测量过程控制要求。</w:t>
            </w:r>
          </w:p>
          <w:p w:rsidR="00C77386" w:rsidRPr="00C77386" w:rsidRDefault="00C77386" w:rsidP="00225138">
            <w:pPr>
              <w:rPr>
                <w:rFonts w:ascii="Times New Roman" w:hAnsi="Times New Roman" w:cs="Times New Roman"/>
                <w:szCs w:val="21"/>
              </w:rPr>
            </w:pPr>
            <w:r w:rsidRPr="00C77386">
              <w:rPr>
                <w:rFonts w:ascii="Times New Roman" w:hAnsi="Times New Roman" w:cs="Times New Roman"/>
              </w:rPr>
              <w:t>5.</w:t>
            </w:r>
            <w:r w:rsidRPr="00C77386">
              <w:rPr>
                <w:rFonts w:ascii="Times New Roman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C77386" w:rsidRPr="00C77386" w:rsidRDefault="00C77386" w:rsidP="00225138">
            <w:pPr>
              <w:rPr>
                <w:rFonts w:ascii="Times New Roman" w:hAnsi="Times New Roman" w:cs="Times New Roman"/>
                <w:szCs w:val="21"/>
              </w:rPr>
            </w:pPr>
          </w:p>
          <w:p w:rsidR="00C77386" w:rsidRPr="00C77386" w:rsidRDefault="00C77386" w:rsidP="00225138">
            <w:pPr>
              <w:rPr>
                <w:rFonts w:ascii="Times New Roman" w:hAnsi="Times New Roman" w:cs="Times New Roman"/>
              </w:rPr>
            </w:pPr>
            <w:r w:rsidRPr="00C77386">
              <w:rPr>
                <w:rFonts w:ascii="Times New Roman" w:hAnsi="Times New Roman" w:cs="Times New Roman"/>
                <w:szCs w:val="21"/>
              </w:rPr>
              <w:t>审核结论：</w:t>
            </w:r>
            <w:r w:rsidRPr="00C77386">
              <w:rPr>
                <w:rFonts w:ascii="Times New Roman" w:hAnsi="Times New Roman" w:cs="Times New Roman"/>
                <w:szCs w:val="20"/>
              </w:rPr>
              <w:sym w:font="Wingdings" w:char="F0FE"/>
            </w:r>
            <w:r w:rsidRPr="00C77386">
              <w:rPr>
                <w:rFonts w:ascii="Times New Roman" w:hAnsi="Times New Roman" w:cs="Times New Roman"/>
                <w:szCs w:val="21"/>
              </w:rPr>
              <w:t>符合</w:t>
            </w:r>
            <w:r w:rsidRPr="00C77386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C77386">
              <w:rPr>
                <w:rFonts w:ascii="Times New Roman" w:hAnsi="Times New Roman" w:cs="Times New Roman"/>
                <w:szCs w:val="21"/>
              </w:rPr>
              <w:t>有缺陷</w:t>
            </w:r>
            <w:r w:rsidRPr="00C77386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C77386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C77386">
              <w:rPr>
                <w:rFonts w:ascii="Times New Roman" w:hAnsi="Times New Roman" w:cs="Times New Roman"/>
                <w:szCs w:val="21"/>
              </w:rPr>
              <w:t>√</w:t>
            </w:r>
            <w:r w:rsidRPr="00C77386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Pr="00C77386" w:rsidRDefault="00C77386" w:rsidP="00C77386">
      <w:pPr>
        <w:spacing w:beforeLines="50" w:before="156"/>
        <w:rPr>
          <w:rFonts w:ascii="Times New Roman" w:eastAsia="宋体" w:hAnsi="Times New Roman" w:cs="Times New Roman"/>
          <w:szCs w:val="21"/>
        </w:rPr>
      </w:pPr>
      <w:bookmarkStart w:id="1" w:name="_GoBack"/>
      <w:bookmarkEnd w:id="1"/>
      <w:r w:rsidRPr="00C77386">
        <w:rPr>
          <w:rFonts w:ascii="Times New Roman" w:eastAsia="宋体" w:hAnsi="Times New Roman" w:cs="Times New Roman"/>
          <w:szCs w:val="21"/>
        </w:rPr>
        <w:t>审核日期：</w:t>
      </w:r>
      <w:r w:rsidRPr="00C77386">
        <w:rPr>
          <w:rFonts w:ascii="Times New Roman" w:eastAsia="宋体" w:hAnsi="Times New Roman" w:cs="Times New Roman"/>
          <w:szCs w:val="21"/>
        </w:rPr>
        <w:t>2020</w:t>
      </w:r>
      <w:r w:rsidRPr="00C77386">
        <w:rPr>
          <w:rFonts w:ascii="Times New Roman" w:eastAsia="宋体" w:hAnsi="Times New Roman" w:cs="Times New Roman"/>
          <w:szCs w:val="21"/>
        </w:rPr>
        <w:t>年</w:t>
      </w:r>
      <w:r w:rsidRPr="00C77386">
        <w:rPr>
          <w:rFonts w:ascii="Times New Roman" w:eastAsia="宋体" w:hAnsi="Times New Roman" w:cs="Times New Roman"/>
          <w:szCs w:val="21"/>
        </w:rPr>
        <w:t xml:space="preserve"> 11</w:t>
      </w:r>
      <w:r w:rsidRPr="00C77386">
        <w:rPr>
          <w:rFonts w:ascii="Times New Roman" w:eastAsia="宋体" w:hAnsi="Times New Roman" w:cs="Times New Roman"/>
          <w:szCs w:val="21"/>
        </w:rPr>
        <w:t>月</w:t>
      </w:r>
      <w:r w:rsidRPr="00C77386">
        <w:rPr>
          <w:rFonts w:ascii="Times New Roman" w:eastAsia="宋体" w:hAnsi="Times New Roman" w:cs="Times New Roman"/>
          <w:szCs w:val="21"/>
        </w:rPr>
        <w:t xml:space="preserve"> 19</w:t>
      </w:r>
      <w:r w:rsidRPr="00C77386">
        <w:rPr>
          <w:rFonts w:ascii="Times New Roman" w:eastAsia="宋体" w:hAnsi="Times New Roman" w:cs="Times New Roman"/>
          <w:szCs w:val="21"/>
        </w:rPr>
        <w:t>日</w:t>
      </w:r>
      <w:r w:rsidRPr="00C77386">
        <w:rPr>
          <w:rFonts w:ascii="Times New Roman" w:eastAsia="宋体" w:hAnsi="Times New Roman" w:cs="Times New Roman"/>
          <w:szCs w:val="21"/>
        </w:rPr>
        <w:t xml:space="preserve">        </w:t>
      </w:r>
      <w:r w:rsidRPr="00C77386">
        <w:rPr>
          <w:rFonts w:ascii="Times New Roman" w:eastAsia="宋体" w:hAnsi="Times New Roman" w:cs="Times New Roman"/>
          <w:szCs w:val="21"/>
        </w:rPr>
        <w:t>审核员：</w:t>
      </w:r>
      <w:r w:rsidRPr="00C77386">
        <w:rPr>
          <w:rFonts w:ascii="Times New Roman" w:eastAsia="宋体" w:hAnsi="Times New Roman" w:cs="Times New Roman"/>
          <w:szCs w:val="21"/>
        </w:rPr>
        <w:t xml:space="preserve">                   </w:t>
      </w:r>
      <w:r w:rsidRPr="00C77386">
        <w:rPr>
          <w:rFonts w:ascii="Times New Roman" w:eastAsia="宋体" w:hAnsi="Times New Roman" w:cs="Times New Roman"/>
        </w:rPr>
        <w:t>企业</w:t>
      </w:r>
      <w:r w:rsidRPr="00C77386">
        <w:rPr>
          <w:rFonts w:ascii="Times New Roman" w:hAnsi="Times New Roman" w:cs="Times New Roman"/>
        </w:rPr>
        <w:t>部门</w:t>
      </w:r>
      <w:r w:rsidRPr="00C77386">
        <w:rPr>
          <w:rFonts w:ascii="Times New Roman" w:eastAsia="宋体" w:hAnsi="Times New Roman" w:cs="Times New Roman"/>
          <w:szCs w:val="21"/>
        </w:rPr>
        <w:t>代表：</w:t>
      </w:r>
      <w:r w:rsidRPr="00C77386">
        <w:rPr>
          <w:rFonts w:ascii="Times New Roman" w:eastAsia="宋体" w:hAnsi="Times New Roman" w:cs="Times New Roman"/>
          <w:szCs w:val="21"/>
        </w:rPr>
        <w:t xml:space="preserve"> </w:t>
      </w:r>
    </w:p>
    <w:sectPr w:rsidR="00CB6E96" w:rsidRPr="00C77386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38D" w:rsidRDefault="00C2438D">
      <w:r>
        <w:separator/>
      </w:r>
    </w:p>
  </w:endnote>
  <w:endnote w:type="continuationSeparator" w:id="0">
    <w:p w:rsidR="00C2438D" w:rsidRDefault="00C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38D" w:rsidRDefault="00C2438D">
      <w:r>
        <w:separator/>
      </w:r>
    </w:p>
  </w:footnote>
  <w:footnote w:type="continuationSeparator" w:id="0">
    <w:p w:rsidR="00C2438D" w:rsidRDefault="00C2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E74AD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E74AD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C2438D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E74AD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4AD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E74AD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E74AD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C2438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1F4"/>
    <w:rsid w:val="00A31682"/>
    <w:rsid w:val="00C2438D"/>
    <w:rsid w:val="00C77386"/>
    <w:rsid w:val="00CE51F4"/>
    <w:rsid w:val="00E7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A57F986-DF3D-4FBB-B84E-978A28B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7386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rsid w:val="00C77386"/>
    <w:rPr>
      <w:rFonts w:ascii="宋体" w:eastAsia="宋体" w:hAnsi="宋体" w:cs="Times New Roman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>Aliyun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46</cp:revision>
  <cp:lastPrinted>2017-03-07T01:14:00Z</cp:lastPrinted>
  <dcterms:created xsi:type="dcterms:W3CDTF">2015-10-14T00:36:00Z</dcterms:created>
  <dcterms:modified xsi:type="dcterms:W3CDTF">2020-11-19T11:36:00Z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