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北京三晶联合科技有限公司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09:00至2025年09月26日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99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