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rFonts w:hint="eastAsia"/>
                <w:b w:val="0"/>
                <w:bCs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20"/>
              </w:rPr>
            </w:pPr>
            <w:bookmarkStart w:id="4" w:name="组织名称"/>
            <w:r>
              <w:rPr>
                <w:rFonts w:hint="eastAsia"/>
                <w:b w:val="0"/>
                <w:bCs/>
                <w:sz w:val="22"/>
                <w:szCs w:val="22"/>
              </w:rPr>
              <w:t>彤博士健康产业河北有限公司</w:t>
            </w:r>
            <w:bookmarkEnd w:id="4"/>
          </w:p>
        </w:tc>
        <w:tc>
          <w:tcPr>
            <w:tcW w:w="309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both"/>
              <w:rPr>
                <w:b w:val="0"/>
                <w:bCs/>
                <w:sz w:val="22"/>
                <w:szCs w:val="22"/>
              </w:rPr>
            </w:pPr>
            <w:r>
              <w:rPr>
                <w:rFonts w:hint="eastAsia"/>
                <w:b w:val="0"/>
                <w:bCs/>
                <w:sz w:val="22"/>
                <w:szCs w:val="22"/>
              </w:rPr>
              <w:t>专业小类</w:t>
            </w:r>
            <w:r>
              <w:rPr>
                <w:b w:val="0"/>
                <w:bCs/>
                <w:sz w:val="22"/>
                <w:szCs w:val="22"/>
              </w:rPr>
              <w:t>/</w:t>
            </w:r>
            <w:r>
              <w:rPr>
                <w:rFonts w:hint="eastAsia"/>
                <w:b w:val="0"/>
                <w:bCs/>
                <w:sz w:val="22"/>
                <w:szCs w:val="22"/>
              </w:rPr>
              <w:t>项目代码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 w:val="0"/>
                <w:bCs/>
                <w:sz w:val="20"/>
              </w:rPr>
            </w:pPr>
            <w:bookmarkStart w:id="5" w:name="专业代码"/>
            <w:r>
              <w:rPr>
                <w:b w:val="0"/>
                <w:bCs/>
                <w:sz w:val="20"/>
              </w:rPr>
              <w:t>Q：03.04.01;03.04.02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E：03.04.01;03.04.02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O：03.04.01;03.04.02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rFonts w:hint="eastAsia"/>
                <w:b w:val="0"/>
                <w:bCs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范雅彬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rFonts w:hint="eastAsia"/>
                <w:b w:val="0"/>
                <w:bCs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食用油、油脂及其制品的生产及销售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rFonts w:hint="eastAsia"/>
                <w:b w:val="0"/>
                <w:bCs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姓名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李丽英、王志慧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专业代码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生产工艺</w:t>
            </w:r>
            <w:r>
              <w:rPr>
                <w:b w:val="0"/>
                <w:bCs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植物油、辅料→配料→灌装→灯检→外包装→检验→入库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生产过程</w:t>
            </w:r>
            <w:r>
              <w:rPr>
                <w:b w:val="0"/>
                <w:bCs/>
                <w:sz w:val="20"/>
              </w:rPr>
              <w:t>/</w:t>
            </w:r>
            <w:r>
              <w:rPr>
                <w:rFonts w:hint="eastAsia"/>
                <w:b w:val="0"/>
                <w:bCs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特殊过程的控制</w:t>
            </w:r>
            <w:r>
              <w:rPr>
                <w:b w:val="0"/>
                <w:bCs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 w:val="0"/>
                <w:bCs/>
              </w:rPr>
            </w:pP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原辅料入厂检验，包括原料油脂中酸价、过氧化值、苯并[a]芘、黄曲霉毒素B</w:t>
            </w:r>
            <w:r>
              <w:rPr>
                <w:rFonts w:hint="eastAsia"/>
                <w:b w:val="0"/>
                <w:bCs/>
                <w:sz w:val="20"/>
                <w:vertAlign w:val="subscript"/>
              </w:rPr>
              <w:t>1</w:t>
            </w:r>
            <w:r>
              <w:rPr>
                <w:rFonts w:hint="eastAsia"/>
                <w:b w:val="0"/>
                <w:bCs/>
                <w:sz w:val="20"/>
              </w:rPr>
              <w:t>、铅、总砷等项目的检测；内包材的清洗灭菌（杀菌温度：120±5℃）；过程检测中的灯检，确保无肉眼可见异物、杂质；终产品的检验，包括酸价（≤3mg/g）、过氧化值（≤0.25g/100g）、铅（≤0.08mg/kg）、总砷（≤0.1mg/kg）黄曲霉毒素B</w:t>
            </w:r>
            <w:r>
              <w:rPr>
                <w:rFonts w:hint="eastAsia"/>
                <w:b w:val="0"/>
                <w:bCs/>
                <w:sz w:val="20"/>
                <w:vertAlign w:val="subscript"/>
              </w:rPr>
              <w:t>1</w:t>
            </w:r>
            <w:r>
              <w:rPr>
                <w:rFonts w:hint="eastAsia"/>
                <w:b w:val="0"/>
                <w:bCs/>
                <w:sz w:val="20"/>
              </w:rPr>
              <w:t>（≤10μg/kg）、苯并[a]芘（≤10μg/kg）；生产设备的清洁消毒，确保无微生物污染风险或污染风险可控。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每种产品编制了作业指导书，详细规定了产品工艺流程、主要工艺参数、生产操作方法和要求等内容。生产过程中采用目视检测，确保产品中无肉眼可见杂质和异物。每批产品生产结束后对生产、环境进行清洁消毒，确保卫生合格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主要原料油脂为易燃物，是造成火灾安全隐患的危险源。生产车间内禁烟火、配备足够数量的灭火器。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中华人民共和国食品安全法、中华人民共和国食品安全法实施条例、食品生产许可管理办法、GB 7718、GB 28050、GB 2760、GB 14880、GB 2761、GB 2762、GB 2763等法律法规及食品安全标准，Q/HTBS  0001S-2020、Q/HTBS  0002S-2020、Q/HTBS  0003S-2020等食品安全企业标准。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14"/>
                <w:szCs w:val="14"/>
              </w:rPr>
            </w:pPr>
            <w:r>
              <w:rPr>
                <w:rFonts w:hint="eastAsia"/>
                <w:b w:val="0"/>
                <w:bCs/>
                <w:sz w:val="20"/>
              </w:rPr>
              <w:t>检验和试验项目及要求</w:t>
            </w:r>
            <w:r>
              <w:rPr>
                <w:b w:val="0"/>
                <w:bCs/>
                <w:sz w:val="20"/>
              </w:rPr>
              <w:t>(</w:t>
            </w:r>
            <w:r>
              <w:rPr>
                <w:rFonts w:hint="eastAsia"/>
                <w:b w:val="0"/>
                <w:bCs/>
                <w:sz w:val="20"/>
              </w:rPr>
              <w:t>如有型式试验要求</w:t>
            </w:r>
            <w:r>
              <w:rPr>
                <w:b w:val="0"/>
                <w:bCs/>
                <w:sz w:val="20"/>
              </w:rPr>
              <w:t>,</w:t>
            </w:r>
            <w:r>
              <w:rPr>
                <w:rFonts w:hint="eastAsia"/>
                <w:b w:val="0"/>
                <w:bCs/>
                <w:sz w:val="20"/>
              </w:rPr>
              <w:t>要进行说明</w:t>
            </w:r>
            <w:r>
              <w:rPr>
                <w:b w:val="0"/>
                <w:bCs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每批产品抽取不少于200g（不少于20个最小包装单位）根据相应企业标准要求进行出厂检验；正常生产时，每半年进行一次型式检验，包含相应企业标准中全部项目。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16"/>
                <w:szCs w:val="16"/>
              </w:rPr>
            </w:pPr>
            <w:r>
              <w:rPr>
                <w:rFonts w:hint="eastAsia"/>
                <w:b w:val="0"/>
                <w:bCs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 w:val="0"/>
                <w:bCs/>
                <w:sz w:val="20"/>
                <w:lang w:val="en-US" w:eastAsia="zh-CN"/>
              </w:rPr>
            </w:pPr>
            <w:bookmarkStart w:id="6" w:name="_GoBack"/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无</w:t>
            </w:r>
            <w:bookmarkEnd w:id="6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3494405</wp:posOffset>
            </wp:positionH>
            <wp:positionV relativeFrom="paragraph">
              <wp:posOffset>91440</wp:posOffset>
            </wp:positionV>
            <wp:extent cx="885190" cy="426720"/>
            <wp:effectExtent l="0" t="0" r="10160" b="1143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lum contrast="66000"/>
                    </a:blip>
                    <a:srcRect r="4375" b="6897"/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/>
          <w:b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1294130</wp:posOffset>
            </wp:positionH>
            <wp:positionV relativeFrom="paragraph">
              <wp:posOffset>140970</wp:posOffset>
            </wp:positionV>
            <wp:extent cx="712470" cy="294005"/>
            <wp:effectExtent l="0" t="0" r="11430" b="10795"/>
            <wp:wrapNone/>
            <wp:docPr id="1" name="图片 1" descr="C:\Users\ADMINI~1\AppData\Local\Temp\WeChat Files\e4fdabec373f884cb52524bcf11c8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e4fdabec373f884cb52524bcf11c80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294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   </w:t>
      </w:r>
      <w:r>
        <w:rPr>
          <w:rFonts w:hint="eastAsia"/>
          <w:b/>
          <w:sz w:val="18"/>
          <w:szCs w:val="18"/>
        </w:rPr>
        <w:t xml:space="preserve">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</w:t>
      </w:r>
      <w:r>
        <w:rPr>
          <w:rFonts w:hint="eastAsia" w:ascii="宋体"/>
          <w:b/>
          <w:sz w:val="18"/>
          <w:szCs w:val="18"/>
        </w:rPr>
        <w:t xml:space="preserve">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2020年11月27日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>
      <w:pPr>
        <w:snapToGrid w:val="0"/>
        <w:rPr>
          <w:rFonts w:ascii="宋体"/>
          <w:b/>
          <w:spacing w:val="-6"/>
          <w:sz w:val="20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9264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72FC2"/>
    <w:rsid w:val="00005267"/>
    <w:rsid w:val="0000746C"/>
    <w:rsid w:val="001901E8"/>
    <w:rsid w:val="002000EE"/>
    <w:rsid w:val="00214FE6"/>
    <w:rsid w:val="002208DF"/>
    <w:rsid w:val="002D5055"/>
    <w:rsid w:val="002E58F3"/>
    <w:rsid w:val="003665DD"/>
    <w:rsid w:val="003743EE"/>
    <w:rsid w:val="00471BF4"/>
    <w:rsid w:val="00521E11"/>
    <w:rsid w:val="00534A7C"/>
    <w:rsid w:val="00570BCB"/>
    <w:rsid w:val="00592B16"/>
    <w:rsid w:val="0059302C"/>
    <w:rsid w:val="005C0D7C"/>
    <w:rsid w:val="005D0227"/>
    <w:rsid w:val="0077018E"/>
    <w:rsid w:val="007D0BD4"/>
    <w:rsid w:val="00840445"/>
    <w:rsid w:val="008771F9"/>
    <w:rsid w:val="009255B1"/>
    <w:rsid w:val="00955191"/>
    <w:rsid w:val="00956C5E"/>
    <w:rsid w:val="0097227F"/>
    <w:rsid w:val="00993B77"/>
    <w:rsid w:val="009B3D9D"/>
    <w:rsid w:val="009E5BE0"/>
    <w:rsid w:val="00A93D3B"/>
    <w:rsid w:val="00C40343"/>
    <w:rsid w:val="00C53331"/>
    <w:rsid w:val="00C94A23"/>
    <w:rsid w:val="00D34FD0"/>
    <w:rsid w:val="00DD72D5"/>
    <w:rsid w:val="00E2551C"/>
    <w:rsid w:val="00E70960"/>
    <w:rsid w:val="00E72FC2"/>
    <w:rsid w:val="00FA1AEB"/>
    <w:rsid w:val="00FA4E9B"/>
    <w:rsid w:val="00FD24EA"/>
    <w:rsid w:val="00FE18AC"/>
    <w:rsid w:val="00FF3135"/>
    <w:rsid w:val="024A687C"/>
    <w:rsid w:val="12E71B79"/>
    <w:rsid w:val="15A47000"/>
    <w:rsid w:val="2EA66B96"/>
    <w:rsid w:val="3572648E"/>
    <w:rsid w:val="35F0147E"/>
    <w:rsid w:val="37187F08"/>
    <w:rsid w:val="42FD5A8A"/>
    <w:rsid w:val="47AC63E4"/>
    <w:rsid w:val="47C4531D"/>
    <w:rsid w:val="48D53224"/>
    <w:rsid w:val="548D104A"/>
    <w:rsid w:val="5560423F"/>
    <w:rsid w:val="5A3A5BBF"/>
    <w:rsid w:val="66EA1897"/>
    <w:rsid w:val="6A453A06"/>
    <w:rsid w:val="6C71201B"/>
    <w:rsid w:val="71957B2F"/>
    <w:rsid w:val="76AC7A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158</Words>
  <Characters>901</Characters>
  <Lines>7</Lines>
  <Paragraphs>2</Paragraphs>
  <TotalTime>0</TotalTime>
  <ScaleCrop>false</ScaleCrop>
  <LinksUpToDate>false</LinksUpToDate>
  <CharactersWithSpaces>1057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Joyce</cp:lastModifiedBy>
  <dcterms:modified xsi:type="dcterms:W3CDTF">2020-12-04T07:33:44Z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