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4B" w:rsidRDefault="00665AC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127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785"/>
        <w:gridCol w:w="308"/>
        <w:gridCol w:w="194"/>
        <w:gridCol w:w="90"/>
        <w:gridCol w:w="690"/>
        <w:gridCol w:w="160"/>
        <w:gridCol w:w="560"/>
        <w:gridCol w:w="587"/>
        <w:gridCol w:w="554"/>
        <w:gridCol w:w="142"/>
        <w:gridCol w:w="1553"/>
        <w:gridCol w:w="6"/>
        <w:gridCol w:w="308"/>
        <w:gridCol w:w="259"/>
        <w:gridCol w:w="1134"/>
        <w:gridCol w:w="108"/>
        <w:gridCol w:w="75"/>
        <w:gridCol w:w="690"/>
        <w:gridCol w:w="261"/>
        <w:gridCol w:w="278"/>
        <w:gridCol w:w="720"/>
        <w:gridCol w:w="1028"/>
        <w:gridCol w:w="119"/>
      </w:tblGrid>
      <w:tr w:rsidR="009A4A4B" w:rsidTr="00925AB0">
        <w:trPr>
          <w:gridBefore w:val="1"/>
          <w:gridAfter w:val="1"/>
          <w:wBefore w:w="661" w:type="dxa"/>
          <w:wAfter w:w="119" w:type="dxa"/>
          <w:trHeight w:val="557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北京</w:t>
            </w:r>
            <w:proofErr w:type="gramStart"/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尚都嘉艺</w:t>
            </w:r>
            <w:proofErr w:type="gramEnd"/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保洁服务有限公司</w:t>
            </w:r>
            <w:bookmarkEnd w:id="0"/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57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河北省廊坊市三河市燕郊镇福成路</w:t>
            </w: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163</w:t>
            </w:r>
            <w:r>
              <w:rPr>
                <w:rFonts w:asciiTheme="minorEastAsia" w:eastAsiaTheme="minorEastAsia" w:hAnsiTheme="minorEastAsia"/>
                <w:b/>
                <w:bCs/>
                <w:sz w:val="20"/>
              </w:rPr>
              <w:t>号</w:t>
            </w:r>
            <w:bookmarkEnd w:id="1"/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414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2" w:name="联系人"/>
            <w:proofErr w:type="gramStart"/>
            <w:r>
              <w:rPr>
                <w:b/>
                <w:bCs/>
                <w:sz w:val="20"/>
              </w:rPr>
              <w:t>张红美</w:t>
            </w:r>
            <w:bookmarkEnd w:id="2"/>
            <w:proofErr w:type="gramEnd"/>
          </w:p>
        </w:tc>
        <w:tc>
          <w:tcPr>
            <w:tcW w:w="1695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3" w:name="联系人电话"/>
            <w:r>
              <w:rPr>
                <w:b/>
                <w:bCs/>
                <w:sz w:val="20"/>
              </w:rPr>
              <w:t>18500972599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287" w:type="dxa"/>
            <w:gridSpan w:val="4"/>
            <w:vAlign w:val="center"/>
          </w:tcPr>
          <w:p w:rsidR="009A4A4B" w:rsidRDefault="009A4A4B">
            <w:pPr>
              <w:rPr>
                <w:b/>
                <w:bCs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438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尚永辉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9A4A4B" w:rsidRDefault="009A4A4B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287" w:type="dxa"/>
            <w:gridSpan w:val="4"/>
            <w:vAlign w:val="center"/>
          </w:tcPr>
          <w:p w:rsidR="009A4A4B" w:rsidRDefault="009A4A4B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252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</w:t>
            </w:r>
            <w:r>
              <w:rPr>
                <w:rFonts w:hint="eastAsia"/>
                <w:b/>
                <w:bCs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5" w:name="合同编号"/>
            <w:r>
              <w:rPr>
                <w:b/>
                <w:bCs/>
                <w:sz w:val="20"/>
              </w:rPr>
              <w:t>0624-2019-QEO-2020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861" w:type="dxa"/>
            <w:gridSpan w:val="10"/>
            <w:vAlign w:val="center"/>
          </w:tcPr>
          <w:p w:rsidR="009A4A4B" w:rsidRDefault="00665A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0430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455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审核类型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6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990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审核目的</w:t>
            </w:r>
          </w:p>
        </w:tc>
        <w:tc>
          <w:tcPr>
            <w:tcW w:w="9113" w:type="dxa"/>
            <w:gridSpan w:val="18"/>
          </w:tcPr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04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8" w:name="审核范围"/>
            <w:r>
              <w:rPr>
                <w:b/>
                <w:bCs/>
                <w:sz w:val="20"/>
              </w:rPr>
              <w:t>Q</w:t>
            </w:r>
            <w:r>
              <w:rPr>
                <w:b/>
                <w:bCs/>
                <w:sz w:val="20"/>
              </w:rPr>
              <w:t>：资质范围内洗涤服务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</w:rPr>
              <w:t>：资质范围内洗涤服务及其所涉及的环境管理活动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>：资质范围内洗涤服务及其所涉及的职业健康安全管理活动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2026" w:type="dxa"/>
            <w:gridSpan w:val="3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bookmarkStart w:id="9" w:name="专业代码"/>
            <w:r>
              <w:rPr>
                <w:b/>
                <w:bCs/>
                <w:sz w:val="20"/>
              </w:rPr>
              <w:t>Q</w:t>
            </w:r>
            <w:r>
              <w:rPr>
                <w:b/>
                <w:bCs/>
                <w:sz w:val="20"/>
              </w:rPr>
              <w:t>：</w:t>
            </w:r>
            <w:r>
              <w:rPr>
                <w:b/>
                <w:bCs/>
                <w:sz w:val="20"/>
              </w:rPr>
              <w:t>39.19.01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</w:rPr>
              <w:t>：</w:t>
            </w:r>
            <w:r>
              <w:rPr>
                <w:b/>
                <w:bCs/>
                <w:sz w:val="20"/>
              </w:rPr>
              <w:t>39.19.01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>：</w:t>
            </w:r>
            <w:r>
              <w:rPr>
                <w:b/>
                <w:bCs/>
                <w:sz w:val="20"/>
              </w:rPr>
              <w:t>39.19.01</w:t>
            </w:r>
            <w:bookmarkEnd w:id="9"/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840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bookmarkStart w:id="12" w:name="_GoBack"/>
            <w:bookmarkEnd w:id="12"/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300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222"/>
        </w:trPr>
        <w:tc>
          <w:tcPr>
            <w:tcW w:w="1377" w:type="dxa"/>
            <w:gridSpan w:val="4"/>
            <w:vAlign w:val="center"/>
          </w:tcPr>
          <w:p w:rsidR="009A4A4B" w:rsidRDefault="00665A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13" w:type="dxa"/>
            <w:gridSpan w:val="18"/>
            <w:vAlign w:val="center"/>
          </w:tcPr>
          <w:p w:rsidR="009A4A4B" w:rsidRDefault="00665A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286"/>
        </w:trPr>
        <w:tc>
          <w:tcPr>
            <w:tcW w:w="10490" w:type="dxa"/>
            <w:gridSpan w:val="22"/>
            <w:vAlign w:val="center"/>
          </w:tcPr>
          <w:p w:rsidR="009A4A4B" w:rsidRDefault="00665A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70"/>
        </w:trPr>
        <w:tc>
          <w:tcPr>
            <w:tcW w:w="1287" w:type="dxa"/>
            <w:gridSpan w:val="3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注册编号</w:t>
            </w:r>
          </w:p>
        </w:tc>
        <w:tc>
          <w:tcPr>
            <w:tcW w:w="1412" w:type="dxa"/>
            <w:gridSpan w:val="5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748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70"/>
        </w:trPr>
        <w:tc>
          <w:tcPr>
            <w:tcW w:w="1287" w:type="dxa"/>
            <w:gridSpan w:val="3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</w:t>
            </w:r>
            <w:r>
              <w:rPr>
                <w:b/>
                <w:bCs/>
                <w:sz w:val="20"/>
              </w:rPr>
              <w:t>审核员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</w:t>
            </w:r>
            <w:r>
              <w:rPr>
                <w:b/>
                <w:bCs/>
                <w:sz w:val="20"/>
              </w:rPr>
              <w:t>审核员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</w:t>
            </w:r>
            <w:r>
              <w:rPr>
                <w:b/>
                <w:bCs/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2019-N1QMS-3031946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2018-N1EMS-2031946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2019-N1OHSMS-2031946</w:t>
            </w:r>
          </w:p>
        </w:tc>
        <w:tc>
          <w:tcPr>
            <w:tcW w:w="1412" w:type="dxa"/>
            <w:gridSpan w:val="5"/>
            <w:vAlign w:val="center"/>
          </w:tcPr>
          <w:p w:rsidR="009A4A4B" w:rsidRDefault="009A4A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ISC-31946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A</w:t>
            </w:r>
            <w:r>
              <w:rPr>
                <w:rFonts w:hint="eastAsia"/>
                <w:b/>
                <w:bCs/>
                <w:sz w:val="20"/>
              </w:rPr>
              <w:t>）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70"/>
        </w:trPr>
        <w:tc>
          <w:tcPr>
            <w:tcW w:w="1287" w:type="dxa"/>
            <w:gridSpan w:val="3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张敏</w:t>
            </w:r>
          </w:p>
        </w:tc>
        <w:tc>
          <w:tcPr>
            <w:tcW w:w="78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</w:t>
            </w:r>
            <w:r>
              <w:rPr>
                <w:b/>
                <w:bCs/>
                <w:sz w:val="20"/>
              </w:rPr>
              <w:t>专家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</w:t>
            </w:r>
            <w:r>
              <w:rPr>
                <w:b/>
                <w:bCs/>
                <w:sz w:val="20"/>
              </w:rPr>
              <w:t>专家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</w:t>
            </w:r>
            <w:r>
              <w:rPr>
                <w:b/>
                <w:bCs/>
                <w:sz w:val="20"/>
              </w:rPr>
              <w:t>专家</w:t>
            </w:r>
          </w:p>
          <w:p w:rsidR="009A4A4B" w:rsidRDefault="009A4A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北京国标</w:t>
            </w:r>
          </w:p>
        </w:tc>
        <w:tc>
          <w:tcPr>
            <w:tcW w:w="1412" w:type="dxa"/>
            <w:gridSpan w:val="5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Q:39.19.01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E:39.19.01</w:t>
            </w:r>
          </w:p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O:39.19.01</w:t>
            </w:r>
          </w:p>
        </w:tc>
        <w:tc>
          <w:tcPr>
            <w:tcW w:w="1748" w:type="dxa"/>
            <w:gridSpan w:val="2"/>
            <w:vAlign w:val="center"/>
          </w:tcPr>
          <w:p w:rsidR="009A4A4B" w:rsidRDefault="00665A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B</w:t>
            </w:r>
            <w:r>
              <w:rPr>
                <w:rFonts w:hint="eastAsia"/>
                <w:b/>
                <w:bCs/>
                <w:sz w:val="20"/>
              </w:rPr>
              <w:t>）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825"/>
        </w:trPr>
        <w:tc>
          <w:tcPr>
            <w:tcW w:w="10490" w:type="dxa"/>
            <w:gridSpan w:val="22"/>
            <w:vAlign w:val="center"/>
          </w:tcPr>
          <w:p w:rsidR="009A4A4B" w:rsidRDefault="00665AC5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10"/>
        </w:trPr>
        <w:tc>
          <w:tcPr>
            <w:tcW w:w="1093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李凤仪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4294" w:type="dxa"/>
            <w:gridSpan w:val="8"/>
            <w:vMerge w:val="restart"/>
            <w:vAlign w:val="center"/>
          </w:tcPr>
          <w:p w:rsidR="009A4A4B" w:rsidRDefault="009A4A4B"/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410"/>
        </w:trPr>
        <w:tc>
          <w:tcPr>
            <w:tcW w:w="1093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9A4A4B" w:rsidRDefault="009A4A4B">
            <w:pPr>
              <w:rPr>
                <w:b/>
                <w:bCs/>
                <w:sz w:val="20"/>
              </w:rPr>
            </w:pPr>
          </w:p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13204010599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9A4A4B" w:rsidRDefault="009A4A4B">
            <w:pPr>
              <w:rPr>
                <w:b/>
                <w:bCs/>
                <w:sz w:val="20"/>
              </w:rPr>
            </w:pPr>
          </w:p>
        </w:tc>
        <w:tc>
          <w:tcPr>
            <w:tcW w:w="4294" w:type="dxa"/>
            <w:gridSpan w:val="8"/>
            <w:vMerge/>
            <w:vAlign w:val="center"/>
          </w:tcPr>
          <w:p w:rsidR="009A4A4B" w:rsidRDefault="009A4A4B"/>
        </w:tc>
      </w:tr>
      <w:tr w:rsidR="009A4A4B" w:rsidTr="00925AB0">
        <w:trPr>
          <w:gridBefore w:val="1"/>
          <w:gridAfter w:val="1"/>
          <w:wBefore w:w="661" w:type="dxa"/>
          <w:wAfter w:w="119" w:type="dxa"/>
          <w:trHeight w:val="588"/>
        </w:trPr>
        <w:tc>
          <w:tcPr>
            <w:tcW w:w="1093" w:type="dxa"/>
            <w:gridSpan w:val="2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2020-11-15</w:t>
            </w:r>
          </w:p>
        </w:tc>
        <w:tc>
          <w:tcPr>
            <w:tcW w:w="2126" w:type="dxa"/>
            <w:gridSpan w:val="4"/>
            <w:vAlign w:val="center"/>
          </w:tcPr>
          <w:p w:rsidR="009A4A4B" w:rsidRDefault="00665AC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4294" w:type="dxa"/>
            <w:gridSpan w:val="8"/>
            <w:vAlign w:val="center"/>
          </w:tcPr>
          <w:p w:rsidR="009A4A4B" w:rsidRDefault="009A4A4B"/>
        </w:tc>
      </w:tr>
      <w:tr w:rsidR="009A4A4B">
        <w:tblPrEx>
          <w:jc w:val="center"/>
          <w:tblInd w:w="0" w:type="dxa"/>
        </w:tblPrEx>
        <w:trPr>
          <w:cantSplit/>
          <w:trHeight w:val="401"/>
          <w:jc w:val="center"/>
        </w:trPr>
        <w:tc>
          <w:tcPr>
            <w:tcW w:w="1127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396"/>
          <w:jc w:val="center"/>
        </w:trPr>
        <w:tc>
          <w:tcPr>
            <w:tcW w:w="1446" w:type="dxa"/>
            <w:gridSpan w:val="2"/>
            <w:tcBorders>
              <w:left w:val="single" w:sz="8" w:space="0" w:color="auto"/>
            </w:tcBorders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2" w:type="dxa"/>
            <w:gridSpan w:val="5"/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7" w:type="dxa"/>
            <w:gridSpan w:val="2"/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63" w:type="dxa"/>
            <w:gridSpan w:val="5"/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525" w:type="dxa"/>
            <w:gridSpan w:val="8"/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  <w:vAlign w:val="center"/>
          </w:tcPr>
          <w:p w:rsidR="009A4A4B" w:rsidRDefault="00665A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377"/>
          <w:jc w:val="center"/>
        </w:trPr>
        <w:tc>
          <w:tcPr>
            <w:tcW w:w="1446" w:type="dxa"/>
            <w:gridSpan w:val="2"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63" w:type="dxa"/>
            <w:gridSpan w:val="5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2990"/>
          <w:jc w:val="center"/>
        </w:trPr>
        <w:tc>
          <w:tcPr>
            <w:tcW w:w="1446" w:type="dxa"/>
            <w:gridSpan w:val="2"/>
            <w:vMerge w:val="restart"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（午餐）</w:t>
            </w: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563" w:type="dxa"/>
            <w:gridSpan w:val="5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525" w:type="dxa"/>
            <w:gridSpan w:val="8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4.1/4.2/4.3/4.4/5.1/5.2/5.3/6.1/6.2/6.3/9.1.1/9.3/10.1/10.3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4.1/4.2/4.3/4.4/5.1/5.2/5.3/6.1/6.2/6.3/9.1.1/9.3/10.1/10.3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规范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840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与管理过程控制；内审管理等质量、环境和职业健康安全管理；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Q:5.3/6.1/6.2/9.1.3/9.2/10.2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6.2/8.1/8.2/9.2/10.2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1008"/>
          <w:jc w:val="center"/>
        </w:trPr>
        <w:tc>
          <w:tcPr>
            <w:tcW w:w="1446" w:type="dxa"/>
            <w:gridSpan w:val="2"/>
            <w:vMerge w:val="restart"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（午餐）</w:t>
            </w: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563" w:type="dxa"/>
            <w:gridSpan w:val="5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产品和服务的要求的确定、评审变更及外部提供的过程涉及的质量、环境和职业健康安全运行控制</w:t>
            </w:r>
          </w:p>
        </w:tc>
        <w:tc>
          <w:tcPr>
            <w:tcW w:w="3525" w:type="dxa"/>
            <w:gridSpan w:val="8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Q:5.3/6.2/8.2/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5.3/6.2/8.1/8.2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936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洗涤车间</w:t>
            </w:r>
          </w:p>
        </w:tc>
        <w:tc>
          <w:tcPr>
            <w:tcW w:w="2563" w:type="dxa"/>
            <w:gridSpan w:val="5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洗涤服务的策划、实施、交付及不合格品控制涉及的质量环境和职业健康安全运行控制</w:t>
            </w:r>
          </w:p>
        </w:tc>
        <w:tc>
          <w:tcPr>
            <w:tcW w:w="3525" w:type="dxa"/>
            <w:gridSpan w:val="8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Q:5.3/6.2/8.1/8.3/8.5/8.6/8.7</w:t>
            </w:r>
          </w:p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5.3/6.2/6.1.2/8.1/8.2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782"/>
          <w:jc w:val="center"/>
        </w:trPr>
        <w:tc>
          <w:tcPr>
            <w:tcW w:w="1446" w:type="dxa"/>
            <w:gridSpan w:val="2"/>
            <w:vMerge w:val="restart"/>
            <w:tcBorders>
              <w:lef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（午餐）</w:t>
            </w: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综合部（财务）</w:t>
            </w:r>
          </w:p>
        </w:tc>
        <w:tc>
          <w:tcPr>
            <w:tcW w:w="2563" w:type="dxa"/>
            <w:gridSpan w:val="5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环境和职业健康安全资金控制</w:t>
            </w:r>
          </w:p>
        </w:tc>
        <w:tc>
          <w:tcPr>
            <w:tcW w:w="3525" w:type="dxa"/>
            <w:gridSpan w:val="8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5.3/6.2/8.1</w:t>
            </w: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835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2:30-15:30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563" w:type="dxa"/>
            <w:gridSpan w:val="5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A4A4B">
        <w:tblPrEx>
          <w:jc w:val="center"/>
          <w:tblInd w:w="0" w:type="dxa"/>
        </w:tblPrEx>
        <w:trPr>
          <w:cantSplit/>
          <w:trHeight w:val="1019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auto"/>
            </w:tcBorders>
          </w:tcPr>
          <w:p w:rsidR="009A4A4B" w:rsidRDefault="009A4A4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47" w:type="dxa"/>
            <w:gridSpan w:val="2"/>
          </w:tcPr>
          <w:p w:rsidR="009A4A4B" w:rsidRDefault="00665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与受审核方领导沟通、末次会</w:t>
            </w:r>
          </w:p>
        </w:tc>
        <w:tc>
          <w:tcPr>
            <w:tcW w:w="2563" w:type="dxa"/>
            <w:gridSpan w:val="5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 w:rsidR="009A4A4B" w:rsidRDefault="009A4A4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single" w:sz="8" w:space="0" w:color="auto"/>
            </w:tcBorders>
          </w:tcPr>
          <w:p w:rsidR="009A4A4B" w:rsidRDefault="00665A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9A4A4B" w:rsidRDefault="009A4A4B">
      <w:pPr>
        <w:tabs>
          <w:tab w:val="left" w:pos="1142"/>
        </w:tabs>
        <w:spacing w:line="300" w:lineRule="exact"/>
        <w:rPr>
          <w:rFonts w:ascii="宋体" w:hAnsi="宋体"/>
          <w:b/>
          <w:sz w:val="18"/>
          <w:szCs w:val="18"/>
        </w:rPr>
      </w:pPr>
    </w:p>
    <w:p w:rsidR="009A4A4B" w:rsidRDefault="00665AC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A4A4B" w:rsidRDefault="00665AC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9A4A4B" w:rsidRDefault="00665AC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9A4A4B" w:rsidRDefault="00665AC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9A4A4B" w:rsidRDefault="00665AC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9A4A4B" w:rsidRDefault="00665AC5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9A4A4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C5" w:rsidRDefault="00665AC5">
      <w:r>
        <w:separator/>
      </w:r>
    </w:p>
  </w:endnote>
  <w:endnote w:type="continuationSeparator" w:id="0">
    <w:p w:rsidR="00665AC5" w:rsidRDefault="0066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C5" w:rsidRDefault="00665AC5">
      <w:r>
        <w:separator/>
      </w:r>
    </w:p>
  </w:footnote>
  <w:footnote w:type="continuationSeparator" w:id="0">
    <w:p w:rsidR="00665AC5" w:rsidRDefault="0066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4B" w:rsidRDefault="00665AC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4A4B" w:rsidRDefault="00665AC5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A4A4B" w:rsidRDefault="00665AC5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5.25pt;margin-top:2.2pt;width:159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" stroked="f">
              <v:textbox>
                <w:txbxContent>
                  <w:p w:rsidR="009A4A4B" w:rsidRDefault="00665AC5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A4A4B" w:rsidRDefault="00665AC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591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10B860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.05pt;margin-top:10.65pt;width:519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4B"/>
    <w:rsid w:val="00665AC5"/>
    <w:rsid w:val="00925AB0"/>
    <w:rsid w:val="009A4A4B"/>
    <w:rsid w:val="01586B3F"/>
    <w:rsid w:val="09BD5971"/>
    <w:rsid w:val="0C5468E1"/>
    <w:rsid w:val="2D7B55E5"/>
    <w:rsid w:val="3FED3813"/>
    <w:rsid w:val="48656CFA"/>
    <w:rsid w:val="597F773C"/>
    <w:rsid w:val="6E716676"/>
    <w:rsid w:val="74BF5F93"/>
    <w:rsid w:val="7A854EE7"/>
    <w:rsid w:val="7C5B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4D0A14-2490-4BBC-8666-C239FE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2015-06-17T14:31:00Z</dcterms:created>
  <dcterms:modified xsi:type="dcterms:W3CDTF">2020-11-20T01:30:00Z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