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tab w:relativeTo="margin" w:alignment="center" w:leader="none"/>
      </w:r>
    </w:p>
    <w:p>
      <w:pPr>
        <w:pStyle w:val="7"/>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7"/>
      </w:pPr>
    </w:p>
    <w:p>
      <w:pPr>
        <w:pStyle w:val="7"/>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val="0"/>
                <w:bCs w:val="0"/>
                <w:sz w:val="24"/>
                <w:szCs w:val="24"/>
              </w:rPr>
            </w:pPr>
            <w:r>
              <w:rPr>
                <w:rFonts w:hint="eastAsia"/>
                <w:b w:val="0"/>
                <w:bCs w:val="0"/>
                <w:sz w:val="24"/>
                <w:szCs w:val="24"/>
              </w:rPr>
              <w:t>过程与活动、</w:t>
            </w:r>
          </w:p>
          <w:p>
            <w:pPr>
              <w:jc w:val="center"/>
              <w:rPr>
                <w:b w:val="0"/>
                <w:bCs w:val="0"/>
              </w:rPr>
            </w:pPr>
            <w:r>
              <w:rPr>
                <w:rFonts w:hint="eastAsia"/>
                <w:b w:val="0"/>
                <w:bCs w:val="0"/>
                <w:sz w:val="24"/>
                <w:szCs w:val="24"/>
              </w:rPr>
              <w:t>抽样计划</w:t>
            </w:r>
          </w:p>
        </w:tc>
        <w:tc>
          <w:tcPr>
            <w:tcW w:w="960" w:type="dxa"/>
            <w:vMerge w:val="restart"/>
            <w:vAlign w:val="center"/>
          </w:tcPr>
          <w:p>
            <w:pPr>
              <w:rPr>
                <w:b w:val="0"/>
                <w:bCs w:val="0"/>
                <w:sz w:val="24"/>
                <w:szCs w:val="24"/>
              </w:rPr>
            </w:pPr>
            <w:r>
              <w:rPr>
                <w:rFonts w:hint="eastAsia"/>
                <w:b w:val="0"/>
                <w:bCs w:val="0"/>
                <w:sz w:val="24"/>
                <w:szCs w:val="24"/>
              </w:rPr>
              <w:t>涉及</w:t>
            </w:r>
          </w:p>
          <w:p>
            <w:pPr>
              <w:rPr>
                <w:b w:val="0"/>
                <w:bCs w:val="0"/>
              </w:rPr>
            </w:pPr>
            <w:r>
              <w:rPr>
                <w:rFonts w:hint="eastAsia"/>
                <w:b w:val="0"/>
                <w:bCs w:val="0"/>
                <w:sz w:val="24"/>
                <w:szCs w:val="24"/>
              </w:rPr>
              <w:t>条款</w:t>
            </w:r>
          </w:p>
        </w:tc>
        <w:tc>
          <w:tcPr>
            <w:tcW w:w="10004" w:type="dxa"/>
            <w:vAlign w:val="center"/>
          </w:tcPr>
          <w:p>
            <w:pPr>
              <w:rPr>
                <w:rFonts w:hint="default" w:eastAsia="宋体"/>
                <w:b w:val="0"/>
                <w:bCs w:val="0"/>
                <w:sz w:val="24"/>
                <w:szCs w:val="24"/>
                <w:lang w:val="en-US" w:eastAsia="zh-CN"/>
              </w:rPr>
            </w:pPr>
            <w:r>
              <w:rPr>
                <w:rFonts w:hint="eastAsia"/>
                <w:b w:val="0"/>
                <w:bCs w:val="0"/>
                <w:sz w:val="24"/>
                <w:szCs w:val="24"/>
              </w:rPr>
              <w:t>受审核部门：</w:t>
            </w:r>
            <w:r>
              <w:rPr>
                <w:rFonts w:hint="eastAsia"/>
                <w:b w:val="0"/>
                <w:bCs w:val="0"/>
                <w:sz w:val="24"/>
                <w:szCs w:val="24"/>
                <w:lang w:val="en-US" w:eastAsia="zh-CN"/>
              </w:rPr>
              <w:t xml:space="preserve">及时部 </w:t>
            </w:r>
            <w:r>
              <w:rPr>
                <w:rFonts w:hint="eastAsia"/>
                <w:b w:val="0"/>
                <w:bCs w:val="0"/>
                <w:sz w:val="24"/>
                <w:szCs w:val="24"/>
              </w:rPr>
              <w:t>主管领导</w:t>
            </w:r>
            <w:r>
              <w:rPr>
                <w:rFonts w:hint="eastAsia"/>
                <w:b w:val="0"/>
                <w:bCs w:val="0"/>
                <w:sz w:val="24"/>
                <w:szCs w:val="24"/>
                <w:lang w:eastAsia="zh-CN"/>
              </w:rPr>
              <w:t>：</w:t>
            </w:r>
            <w:r>
              <w:rPr>
                <w:rFonts w:hint="eastAsia"/>
              </w:rPr>
              <w:t>陈继巍</w:t>
            </w:r>
            <w:r>
              <w:rPr>
                <w:rFonts w:hint="eastAsia"/>
                <w:b w:val="0"/>
                <w:bCs w:val="0"/>
                <w:sz w:val="24"/>
                <w:szCs w:val="24"/>
                <w:lang w:val="en-US" w:eastAsia="zh-CN"/>
              </w:rPr>
              <w:t xml:space="preserve">  </w:t>
            </w:r>
            <w:r>
              <w:rPr>
                <w:rFonts w:hint="eastAsia"/>
                <w:b w:val="0"/>
                <w:bCs w:val="0"/>
                <w:sz w:val="24"/>
                <w:szCs w:val="24"/>
              </w:rPr>
              <w:t>陪同人员</w:t>
            </w:r>
            <w:r>
              <w:rPr>
                <w:rFonts w:hint="eastAsia"/>
                <w:b w:val="0"/>
                <w:bCs w:val="0"/>
                <w:sz w:val="24"/>
                <w:szCs w:val="24"/>
                <w:lang w:eastAsia="zh-CN"/>
              </w:rPr>
              <w:t>：</w:t>
            </w:r>
            <w:r>
              <w:rPr>
                <w:rFonts w:hint="eastAsia"/>
              </w:rPr>
              <w:t>包斯琴</w:t>
            </w:r>
          </w:p>
        </w:tc>
        <w:tc>
          <w:tcPr>
            <w:tcW w:w="1585" w:type="dxa"/>
            <w:vMerge w:val="restart"/>
            <w:vAlign w:val="center"/>
          </w:tcPr>
          <w:p>
            <w:pPr>
              <w:rPr>
                <w:b w:val="0"/>
                <w:bCs w:val="0"/>
                <w:sz w:val="24"/>
                <w:szCs w:val="24"/>
              </w:rPr>
            </w:pPr>
            <w:r>
              <w:rPr>
                <w:rFonts w:hint="eastAsia"/>
                <w:b w:val="0"/>
                <w:bCs w:val="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val="0"/>
                <w:bCs w:val="0"/>
              </w:rPr>
            </w:pPr>
          </w:p>
        </w:tc>
        <w:tc>
          <w:tcPr>
            <w:tcW w:w="960" w:type="dxa"/>
            <w:vMerge w:val="continue"/>
            <w:vAlign w:val="center"/>
          </w:tcPr>
          <w:p>
            <w:pPr>
              <w:rPr>
                <w:b w:val="0"/>
                <w:bCs w:val="0"/>
              </w:rPr>
            </w:pPr>
          </w:p>
        </w:tc>
        <w:tc>
          <w:tcPr>
            <w:tcW w:w="10004" w:type="dxa"/>
            <w:vAlign w:val="center"/>
          </w:tcPr>
          <w:p>
            <w:pPr>
              <w:spacing w:before="120"/>
              <w:rPr>
                <w:rFonts w:hint="default" w:eastAsia="宋体"/>
                <w:b w:val="0"/>
                <w:bCs w:val="0"/>
                <w:lang w:val="en-US" w:eastAsia="zh-CN"/>
              </w:rPr>
            </w:pPr>
            <w:r>
              <w:rPr>
                <w:rFonts w:hint="eastAsia"/>
                <w:b w:val="0"/>
                <w:bCs w:val="0"/>
                <w:sz w:val="24"/>
                <w:szCs w:val="24"/>
              </w:rPr>
              <w:t>审核员：</w:t>
            </w:r>
            <w:r>
              <w:rPr>
                <w:rFonts w:hint="eastAsia"/>
                <w:b w:val="0"/>
                <w:bCs w:val="0"/>
                <w:sz w:val="24"/>
                <w:szCs w:val="24"/>
                <w:lang w:eastAsia="zh-CN"/>
              </w:rPr>
              <w:t>李京田</w:t>
            </w:r>
            <w:r>
              <w:rPr>
                <w:rFonts w:hint="eastAsia"/>
                <w:b w:val="0"/>
                <w:bCs w:val="0"/>
                <w:sz w:val="24"/>
                <w:szCs w:val="24"/>
                <w:lang w:val="en-US" w:eastAsia="zh-CN"/>
              </w:rPr>
              <w:t xml:space="preserve">    </w:t>
            </w:r>
            <w:r>
              <w:rPr>
                <w:rFonts w:hint="eastAsia"/>
                <w:b w:val="0"/>
                <w:bCs w:val="0"/>
                <w:sz w:val="24"/>
                <w:szCs w:val="24"/>
              </w:rPr>
              <w:t>审核时间：</w:t>
            </w:r>
            <w:r>
              <w:rPr>
                <w:rFonts w:hint="eastAsia"/>
                <w:b w:val="0"/>
                <w:bCs w:val="0"/>
                <w:sz w:val="24"/>
                <w:szCs w:val="24"/>
                <w:lang w:val="en-US" w:eastAsia="zh-CN"/>
              </w:rPr>
              <w:t>2020.11.23-24</w:t>
            </w:r>
          </w:p>
        </w:tc>
        <w:tc>
          <w:tcPr>
            <w:tcW w:w="1585" w:type="dxa"/>
            <w:vMerge w:val="continue"/>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val="0"/>
                <w:bCs w:val="0"/>
              </w:rPr>
            </w:pPr>
          </w:p>
        </w:tc>
        <w:tc>
          <w:tcPr>
            <w:tcW w:w="960" w:type="dxa"/>
            <w:vMerge w:val="continue"/>
            <w:vAlign w:val="center"/>
          </w:tcPr>
          <w:p>
            <w:pPr>
              <w:rPr>
                <w:b w:val="0"/>
                <w:bCs w:val="0"/>
              </w:rPr>
            </w:pPr>
          </w:p>
        </w:tc>
        <w:tc>
          <w:tcPr>
            <w:tcW w:w="10004" w:type="dxa"/>
            <w:vAlign w:val="center"/>
          </w:tcPr>
          <w:p>
            <w:pPr>
              <w:rPr>
                <w:rFonts w:ascii="宋体" w:hAnsi="宋体"/>
                <w:b w:val="0"/>
                <w:bCs w:val="0"/>
                <w:sz w:val="18"/>
              </w:rPr>
            </w:pPr>
            <w:r>
              <w:rPr>
                <w:rFonts w:hint="eastAsia"/>
                <w:b w:val="0"/>
                <w:bCs w:val="0"/>
                <w:sz w:val="24"/>
                <w:szCs w:val="24"/>
              </w:rPr>
              <w:t>审核条款：</w:t>
            </w:r>
            <w:r>
              <w:rPr>
                <w:rFonts w:hint="eastAsia" w:ascii="宋体" w:hAnsi="宋体"/>
                <w:b w:val="0"/>
                <w:bCs w:val="0"/>
                <w:sz w:val="18"/>
              </w:rPr>
              <w:t>E</w:t>
            </w:r>
            <w:r>
              <w:rPr>
                <w:rFonts w:hint="eastAsia" w:ascii="宋体" w:hAnsi="宋体"/>
                <w:b w:val="0"/>
                <w:bCs w:val="0"/>
                <w:sz w:val="18"/>
                <w:lang w:val="en-US" w:eastAsia="zh-CN"/>
              </w:rPr>
              <w:t>O</w:t>
            </w:r>
            <w:r>
              <w:rPr>
                <w:rFonts w:ascii="宋体" w:hAnsi="宋体"/>
                <w:b w:val="0"/>
                <w:bCs w:val="0"/>
                <w:sz w:val="18"/>
              </w:rPr>
              <w:t>:5.3/6.</w:t>
            </w:r>
            <w:r>
              <w:rPr>
                <w:rFonts w:hint="eastAsia" w:ascii="宋体" w:hAnsi="宋体"/>
                <w:b w:val="0"/>
                <w:bCs w:val="0"/>
                <w:sz w:val="18"/>
                <w:lang w:val="en-US" w:eastAsia="zh-CN"/>
              </w:rPr>
              <w:t>1</w:t>
            </w:r>
            <w:r>
              <w:rPr>
                <w:rFonts w:ascii="宋体" w:hAnsi="宋体"/>
                <w:b w:val="0"/>
                <w:bCs w:val="0"/>
                <w:sz w:val="18"/>
              </w:rPr>
              <w:t>/6.</w:t>
            </w:r>
            <w:r>
              <w:rPr>
                <w:rFonts w:hint="eastAsia" w:ascii="宋体" w:hAnsi="宋体"/>
                <w:b w:val="0"/>
                <w:bCs w:val="0"/>
                <w:sz w:val="18"/>
                <w:lang w:val="en-US" w:eastAsia="zh-CN"/>
              </w:rPr>
              <w:t>2</w:t>
            </w:r>
            <w:r>
              <w:rPr>
                <w:rFonts w:ascii="宋体" w:hAnsi="宋体"/>
                <w:b w:val="0"/>
                <w:bCs w:val="0"/>
                <w:sz w:val="18"/>
              </w:rPr>
              <w:t>/8.1/8.2</w:t>
            </w:r>
          </w:p>
          <w:p>
            <w:pPr>
              <w:rPr>
                <w:b w:val="0"/>
                <w:bCs w:val="0"/>
                <w:sz w:val="24"/>
                <w:szCs w:val="24"/>
              </w:rPr>
            </w:pPr>
          </w:p>
        </w:tc>
        <w:tc>
          <w:tcPr>
            <w:tcW w:w="1585" w:type="dxa"/>
            <w:vMerge w:val="continue"/>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val="0"/>
                <w:bCs w:val="0"/>
              </w:rPr>
            </w:pPr>
            <w:r>
              <w:rPr>
                <w:rFonts w:hint="eastAsia" w:ascii="Times New Roman" w:hAnsi="Times New Roman" w:eastAsia="宋体" w:cs="Lucida Sans"/>
                <w:b w:val="0"/>
                <w:bCs w:val="0"/>
                <w:szCs w:val="20"/>
              </w:rPr>
              <w:t>职责和权限</w:t>
            </w:r>
          </w:p>
        </w:tc>
        <w:tc>
          <w:tcPr>
            <w:tcW w:w="960" w:type="dxa"/>
            <w:vAlign w:val="center"/>
          </w:tcPr>
          <w:p>
            <w:pPr>
              <w:spacing w:line="360" w:lineRule="exact"/>
              <w:rPr>
                <w:b w:val="0"/>
                <w:bCs w:val="0"/>
                <w:szCs w:val="21"/>
              </w:rPr>
            </w:pPr>
            <w:r>
              <w:rPr>
                <w:rFonts w:hint="eastAsia"/>
                <w:b w:val="0"/>
                <w:bCs w:val="0"/>
                <w:szCs w:val="21"/>
              </w:rPr>
              <w:t>E</w:t>
            </w:r>
            <w:r>
              <w:rPr>
                <w:rFonts w:hint="eastAsia"/>
                <w:b w:val="0"/>
                <w:bCs w:val="0"/>
                <w:szCs w:val="21"/>
                <w:lang w:val="en-US" w:eastAsia="zh-CN"/>
              </w:rPr>
              <w:t>O</w:t>
            </w:r>
            <w:r>
              <w:rPr>
                <w:rFonts w:hint="eastAsia"/>
                <w:b w:val="0"/>
                <w:bCs w:val="0"/>
                <w:szCs w:val="21"/>
              </w:rPr>
              <w:t>5.3</w:t>
            </w:r>
          </w:p>
          <w:p>
            <w:pPr>
              <w:rPr>
                <w:b w:val="0"/>
                <w:bCs w:val="0"/>
              </w:rPr>
            </w:pPr>
          </w:p>
        </w:tc>
        <w:tc>
          <w:tcPr>
            <w:tcW w:w="10004" w:type="dxa"/>
          </w:tcPr>
          <w:p>
            <w:r>
              <w:rPr>
                <w:rFonts w:hint="eastAsia"/>
              </w:rPr>
              <w:t>该部门主要负责</w:t>
            </w:r>
            <w:r>
              <w:rPr>
                <w:sz w:val="20"/>
              </w:rPr>
              <w:t>警用器材、消防器材、道路交通安全器材、防暴排爆安检器材的销售；多功能指挥棒、防刺服、FAST防弹头盔、3级防弹衣、防弹盾牌、气体酒精检测仪的技术开发</w:t>
            </w:r>
            <w:r>
              <w:rPr>
                <w:rFonts w:hint="eastAsia"/>
              </w:rPr>
              <w:t>及相关环境</w:t>
            </w:r>
            <w:r>
              <w:rPr>
                <w:rFonts w:hint="eastAsia"/>
                <w:lang w:eastAsia="zh-CN"/>
              </w:rPr>
              <w:t>、</w:t>
            </w:r>
            <w:r>
              <w:rPr>
                <w:rFonts w:hint="eastAsia"/>
                <w:lang w:val="en-US" w:eastAsia="zh-CN"/>
              </w:rPr>
              <w:t>职业健康安全</w:t>
            </w:r>
            <w:r>
              <w:rPr>
                <w:rFonts w:hint="eastAsia"/>
              </w:rPr>
              <w:t>管理活动及相关过程 ，部门职责为：</w:t>
            </w:r>
          </w:p>
          <w:p>
            <w:pPr>
              <w:spacing w:line="360" w:lineRule="exact"/>
              <w:ind w:firstLine="420" w:firstLineChars="200"/>
              <w:rPr>
                <w:rFonts w:hint="eastAsia"/>
              </w:rPr>
            </w:pPr>
            <w:r>
              <w:rPr>
                <w:rFonts w:hint="eastAsia"/>
              </w:rPr>
              <w:t>负责检查本</w:t>
            </w:r>
            <w:r>
              <w:rPr>
                <w:rFonts w:hint="eastAsia"/>
                <w:lang w:val="en-US" w:eastAsia="zh-CN"/>
              </w:rPr>
              <w:t>部门的环境及安全</w:t>
            </w:r>
            <w:r>
              <w:rPr>
                <w:rFonts w:hint="eastAsia"/>
              </w:rPr>
              <w:t>情况，对违反劳动纪律，及其它规章制度的行为进行纠正</w:t>
            </w:r>
          </w:p>
          <w:p>
            <w:pPr>
              <w:spacing w:line="360" w:lineRule="exact"/>
              <w:ind w:firstLine="420" w:firstLineChars="200"/>
            </w:pPr>
            <w:r>
              <w:rPr>
                <w:rFonts w:hint="eastAsia"/>
              </w:rPr>
              <w:t>抓好安全文明生产，实施“5S”管理。</w:t>
            </w:r>
          </w:p>
          <w:p>
            <w:pPr>
              <w:ind w:firstLine="420" w:firstLineChars="200"/>
              <w:jc w:val="both"/>
              <w:rPr>
                <w:rFonts w:hint="eastAsia"/>
                <w:lang w:eastAsia="zh-CN"/>
              </w:rPr>
            </w:pPr>
            <w:r>
              <w:rPr>
                <w:rFonts w:hint="eastAsia"/>
                <w:lang w:eastAsia="zh-CN"/>
              </w:rPr>
              <w:t>负责控制</w:t>
            </w:r>
            <w:r>
              <w:rPr>
                <w:rFonts w:hint="eastAsia"/>
                <w:lang w:val="en-US" w:eastAsia="zh-CN"/>
              </w:rPr>
              <w:t>销售</w:t>
            </w:r>
            <w:r>
              <w:rPr>
                <w:rFonts w:hint="eastAsia"/>
                <w:lang w:eastAsia="zh-CN"/>
              </w:rPr>
              <w:t>过程的环境及危险源的监测工作；</w:t>
            </w:r>
          </w:p>
          <w:p>
            <w:pPr>
              <w:pStyle w:val="2"/>
              <w:ind w:firstLine="460" w:firstLineChars="200"/>
              <w:rPr>
                <w:rFonts w:hint="eastAsia"/>
                <w:lang w:eastAsia="zh-CN"/>
              </w:rPr>
            </w:pPr>
            <w:r>
              <w:rPr>
                <w:rFonts w:hint="eastAsia"/>
                <w:lang w:eastAsia="zh-CN"/>
              </w:rPr>
              <w:t>负责设备的保养及维护工作</w:t>
            </w:r>
          </w:p>
          <w:p>
            <w:pPr>
              <w:ind w:firstLine="420" w:firstLineChars="200"/>
              <w:jc w:val="both"/>
              <w:rPr>
                <w:rFonts w:hint="eastAsia"/>
                <w:lang w:eastAsia="zh-CN"/>
              </w:rPr>
            </w:pPr>
            <w:r>
              <w:rPr>
                <w:rFonts w:hint="eastAsia"/>
                <w:lang w:eastAsia="zh-CN"/>
              </w:rPr>
              <w:t>负责本部门的环境因素及危险源的辨识；</w:t>
            </w:r>
          </w:p>
          <w:p>
            <w:pPr>
              <w:ind w:firstLine="420" w:firstLineChars="200"/>
              <w:jc w:val="both"/>
              <w:rPr>
                <w:rFonts w:hint="eastAsia"/>
                <w:lang w:eastAsia="zh-CN"/>
              </w:rPr>
            </w:pPr>
            <w:r>
              <w:rPr>
                <w:rFonts w:hint="eastAsia"/>
                <w:lang w:eastAsia="zh-CN"/>
              </w:rPr>
              <w:t>负责本部门的环境及职业安全的运行工作</w:t>
            </w:r>
          </w:p>
          <w:p>
            <w:pPr>
              <w:ind w:firstLine="420" w:firstLineChars="200"/>
              <w:jc w:val="both"/>
              <w:rPr>
                <w:rFonts w:hint="eastAsia"/>
                <w:lang w:eastAsia="zh-CN"/>
              </w:rPr>
            </w:pPr>
            <w:r>
              <w:rPr>
                <w:rFonts w:hint="eastAsia"/>
                <w:lang w:eastAsia="zh-CN"/>
              </w:rPr>
              <w:t>负责辨识本部门的法律、法规及其他要求的获取及识别其适用性，</w:t>
            </w:r>
          </w:p>
          <w:p>
            <w:pPr>
              <w:pStyle w:val="2"/>
            </w:pPr>
            <w:r>
              <w:rPr>
                <w:rFonts w:hint="eastAsia"/>
                <w:lang w:eastAsia="zh-CN"/>
              </w:rPr>
              <w:t>负责本部门相关方的识别及管理工作</w:t>
            </w:r>
          </w:p>
          <w:p>
            <w:pPr>
              <w:ind w:firstLine="420" w:firstLineChars="200"/>
              <w:rPr>
                <w:rFonts w:hint="eastAsia"/>
              </w:rPr>
            </w:pPr>
            <w:r>
              <w:rPr>
                <w:rFonts w:hint="eastAsia"/>
                <w:lang w:val="en-US" w:eastAsia="zh-CN"/>
              </w:rPr>
              <w:t>现场询问部门负责人</w:t>
            </w:r>
            <w:r>
              <w:rPr>
                <w:rFonts w:hint="eastAsia"/>
              </w:rPr>
              <w:t>陈继巍</w:t>
            </w:r>
            <w:r>
              <w:rPr>
                <w:rFonts w:hint="eastAsia"/>
                <w:b w:val="0"/>
                <w:bCs w:val="0"/>
                <w:sz w:val="24"/>
                <w:szCs w:val="24"/>
                <w:lang w:val="en-US" w:eastAsia="zh-CN"/>
              </w:rPr>
              <w:t xml:space="preserve"> </w:t>
            </w:r>
            <w:r>
              <w:rPr>
                <w:rFonts w:hint="eastAsia"/>
                <w:lang w:eastAsia="zh-CN"/>
              </w:rPr>
              <w:t>，</w:t>
            </w:r>
            <w:r>
              <w:rPr>
                <w:rFonts w:hint="eastAsia"/>
              </w:rPr>
              <w:t>能够了解并履行自己职责，沟通顺畅。</w:t>
            </w:r>
          </w:p>
          <w:p>
            <w:pPr>
              <w:pStyle w:val="2"/>
              <w:rPr>
                <w:rFonts w:hint="default"/>
                <w:b w:val="0"/>
                <w:bCs w:val="0"/>
                <w:lang w:val="en-US" w:eastAsia="zh-CN"/>
              </w:rPr>
            </w:pPr>
          </w:p>
        </w:tc>
        <w:tc>
          <w:tcPr>
            <w:tcW w:w="1585" w:type="dxa"/>
          </w:tcPr>
          <w:p>
            <w:pPr>
              <w:rPr>
                <w:rFonts w:hint="default" w:eastAsia="宋体"/>
                <w:b w:val="0"/>
                <w:bCs w:val="0"/>
                <w:lang w:val="en-US" w:eastAsia="zh-CN"/>
              </w:rPr>
            </w:pPr>
            <w:r>
              <w:rPr>
                <w:rFonts w:hint="eastAsia"/>
                <w:b w:val="0"/>
                <w:bCs w:val="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val="0"/>
                <w:bCs w:val="0"/>
              </w:rPr>
            </w:pPr>
            <w:r>
              <w:rPr>
                <w:rFonts w:hint="eastAsia" w:ascii="Times New Roman" w:hAnsi="Times New Roman" w:eastAsia="宋体" w:cs="Lucida Sans"/>
                <w:b w:val="0"/>
                <w:bCs w:val="0"/>
                <w:szCs w:val="20"/>
              </w:rPr>
              <w:t>目标分解及考核，目标指标及管理方案</w:t>
            </w:r>
          </w:p>
        </w:tc>
        <w:tc>
          <w:tcPr>
            <w:tcW w:w="960" w:type="dxa"/>
            <w:vAlign w:val="center"/>
          </w:tcPr>
          <w:p>
            <w:pPr>
              <w:rPr>
                <w:rFonts w:ascii="Times New Roman" w:hAnsi="Times New Roman" w:eastAsia="宋体" w:cs="Lucida Sans"/>
                <w:b w:val="0"/>
                <w:bCs w:val="0"/>
                <w:szCs w:val="20"/>
              </w:rPr>
            </w:pPr>
          </w:p>
          <w:p>
            <w:pPr>
              <w:rPr>
                <w:rFonts w:ascii="Times New Roman" w:hAnsi="Times New Roman" w:eastAsia="宋体" w:cs="Lucida Sans"/>
                <w:b w:val="0"/>
                <w:bCs w:val="0"/>
                <w:szCs w:val="20"/>
              </w:rPr>
            </w:pPr>
            <w:r>
              <w:rPr>
                <w:rFonts w:ascii="Times New Roman" w:hAnsi="Times New Roman" w:eastAsia="宋体" w:cs="Lucida Sans"/>
                <w:b w:val="0"/>
                <w:bCs w:val="0"/>
                <w:szCs w:val="20"/>
              </w:rPr>
              <w:t>E</w:t>
            </w:r>
            <w:r>
              <w:rPr>
                <w:rFonts w:hint="eastAsia" w:cs="Lucida Sans"/>
                <w:b w:val="0"/>
                <w:bCs w:val="0"/>
                <w:szCs w:val="20"/>
                <w:lang w:val="en-US" w:eastAsia="zh-CN"/>
              </w:rPr>
              <w:t>O</w:t>
            </w:r>
            <w:r>
              <w:rPr>
                <w:rFonts w:ascii="Times New Roman" w:hAnsi="Times New Roman" w:eastAsia="宋体" w:cs="Lucida Sans"/>
                <w:b w:val="0"/>
                <w:bCs w:val="0"/>
                <w:szCs w:val="20"/>
              </w:rPr>
              <w:t>6.2</w:t>
            </w:r>
          </w:p>
          <w:p>
            <w:pPr>
              <w:rPr>
                <w:b w:val="0"/>
                <w:bCs w:val="0"/>
              </w:rPr>
            </w:pPr>
          </w:p>
        </w:tc>
        <w:tc>
          <w:tcPr>
            <w:tcW w:w="10004" w:type="dxa"/>
          </w:tcPr>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部门分解的</w:t>
            </w:r>
            <w:bookmarkStart w:id="0" w:name="_GoBack"/>
            <w:bookmarkEnd w:id="0"/>
            <w:r>
              <w:rPr>
                <w:rFonts w:hint="eastAsia" w:ascii="Times New Roman" w:hAnsi="Times New Roman" w:eastAsia="宋体" w:cs="Lucida Sans"/>
                <w:b w:val="0"/>
                <w:bCs w:val="0"/>
                <w:szCs w:val="20"/>
              </w:rPr>
              <w:t>目标：</w:t>
            </w:r>
            <w:r>
              <w:rPr>
                <w:rFonts w:hint="eastAsia" w:ascii="Times New Roman" w:hAnsi="Times New Roman" w:eastAsia="宋体" w:cs="Lucida Sans"/>
                <w:b w:val="0"/>
                <w:bCs w:val="0"/>
                <w:color w:val="FF0000"/>
                <w:szCs w:val="20"/>
              </w:rPr>
              <w:t xml:space="preserve"> </w:t>
            </w:r>
            <w:r>
              <w:rPr>
                <w:rFonts w:hint="eastAsia" w:cs="Lucida Sans"/>
                <w:b w:val="0"/>
                <w:bCs w:val="0"/>
                <w:color w:val="FF0000"/>
                <w:szCs w:val="20"/>
                <w:lang w:val="en-US" w:eastAsia="zh-CN"/>
              </w:rPr>
              <w:t xml:space="preserve">     </w:t>
            </w:r>
          </w:p>
          <w:p>
            <w:pPr>
              <w:spacing w:line="300" w:lineRule="auto"/>
              <w:rPr>
                <w:rFonts w:ascii="华文中宋" w:hAnsi="华文中宋" w:eastAsia="华文中宋" w:cs="宋体"/>
                <w:bCs/>
                <w:kern w:val="0"/>
                <w:sz w:val="18"/>
              </w:rPr>
            </w:pPr>
            <w:r>
              <w:rPr>
                <w:rFonts w:hint="eastAsia" w:ascii="华文中宋" w:hAnsi="华文中宋" w:eastAsia="华文中宋" w:cs="宋体"/>
                <w:bCs/>
                <w:kern w:val="0"/>
                <w:sz w:val="18"/>
              </w:rPr>
              <w:t>1、灭火器配置率100％</w:t>
            </w:r>
          </w:p>
          <w:p>
            <w:pPr>
              <w:spacing w:line="300" w:lineRule="auto"/>
              <w:rPr>
                <w:rFonts w:hint="eastAsia" w:ascii="华文中宋" w:hAnsi="华文中宋" w:eastAsia="华文中宋" w:cs="宋体"/>
                <w:bCs/>
                <w:kern w:val="0"/>
                <w:sz w:val="18"/>
              </w:rPr>
            </w:pPr>
            <w:r>
              <w:rPr>
                <w:rFonts w:hint="eastAsia" w:ascii="华文中宋" w:hAnsi="华文中宋" w:eastAsia="华文中宋" w:cs="宋体"/>
                <w:bCs/>
                <w:kern w:val="0"/>
                <w:sz w:val="18"/>
              </w:rPr>
              <w:t>2、固废100％分类进行处理</w:t>
            </w:r>
          </w:p>
          <w:p>
            <w:pPr>
              <w:spacing w:line="300" w:lineRule="auto"/>
              <w:rPr>
                <w:rFonts w:hint="eastAsia" w:ascii="华文中宋" w:hAnsi="华文中宋" w:eastAsia="华文中宋" w:cs="宋体"/>
                <w:bCs/>
                <w:kern w:val="0"/>
                <w:sz w:val="18"/>
              </w:rPr>
            </w:pPr>
            <w:r>
              <w:rPr>
                <w:rFonts w:hint="eastAsia" w:ascii="华文中宋" w:hAnsi="华文中宋" w:eastAsia="华文中宋" w:cs="宋体"/>
                <w:bCs/>
                <w:kern w:val="0"/>
                <w:sz w:val="18"/>
              </w:rPr>
              <w:t>3、无重大环境投诉</w:t>
            </w:r>
          </w:p>
          <w:p>
            <w:pPr>
              <w:spacing w:line="300" w:lineRule="auto"/>
              <w:rPr>
                <w:rFonts w:hint="eastAsia" w:ascii="华文中宋" w:hAnsi="华文中宋" w:eastAsia="华文中宋" w:cs="宋体"/>
                <w:bCs/>
                <w:kern w:val="0"/>
                <w:sz w:val="18"/>
              </w:rPr>
            </w:pPr>
            <w:r>
              <w:rPr>
                <w:rFonts w:hint="eastAsia" w:ascii="华文中宋" w:hAnsi="华文中宋" w:eastAsia="华文中宋" w:cs="宋体"/>
                <w:bCs/>
                <w:kern w:val="0"/>
                <w:sz w:val="18"/>
              </w:rPr>
              <w:t>4、</w:t>
            </w:r>
            <w:r>
              <w:rPr>
                <w:rFonts w:hint="eastAsia" w:ascii="华文中宋" w:hAnsi="华文中宋" w:eastAsia="华文中宋"/>
                <w:sz w:val="18"/>
              </w:rPr>
              <w:t>火灾事故发生率为0。</w:t>
            </w:r>
          </w:p>
          <w:p>
            <w:pPr>
              <w:rPr>
                <w:rFonts w:hint="eastAsia"/>
                <w:sz w:val="21"/>
                <w:szCs w:val="21"/>
              </w:rPr>
            </w:pPr>
            <w:r>
              <w:rPr>
                <w:rFonts w:hint="eastAsia" w:cs="Lucida Sans"/>
                <w:b/>
                <w:szCs w:val="20"/>
                <w:lang w:val="en-US" w:eastAsia="zh-CN"/>
              </w:rPr>
              <w:t>提供2020年第1-10月考核统计，目标均完成，</w:t>
            </w:r>
            <w:r>
              <w:rPr>
                <w:rFonts w:hint="eastAsia" w:ascii="Times New Roman" w:hAnsi="Times New Roman" w:eastAsia="宋体" w:cs="Lucida Sans"/>
                <w:b/>
                <w:szCs w:val="20"/>
              </w:rPr>
              <w:t>考核人：</w:t>
            </w:r>
            <w:r>
              <w:rPr>
                <w:rFonts w:hint="eastAsia"/>
              </w:rPr>
              <w:t>陈水强</w:t>
            </w:r>
            <w:r>
              <w:rPr>
                <w:rFonts w:hint="eastAsia"/>
                <w:b w:val="0"/>
                <w:bCs w:val="0"/>
                <w:sz w:val="21"/>
                <w:szCs w:val="21"/>
              </w:rPr>
              <w:t>，</w:t>
            </w:r>
            <w:r>
              <w:rPr>
                <w:rFonts w:hint="eastAsia" w:ascii="Times New Roman" w:hAnsi="Times New Roman" w:eastAsia="宋体" w:cs="Lucida Sans"/>
                <w:b/>
                <w:szCs w:val="20"/>
              </w:rPr>
              <w:t>，目标适宜。</w:t>
            </w:r>
          </w:p>
          <w:p>
            <w:pPr>
              <w:ind w:firstLine="420" w:firstLineChars="200"/>
              <w:rPr>
                <w:rFonts w:hint="eastAsia" w:ascii="宋体" w:hAnsi="宋体" w:cs="宋体"/>
                <w:b w:val="0"/>
                <w:bCs w:val="0"/>
                <w:sz w:val="21"/>
                <w:szCs w:val="21"/>
              </w:rPr>
            </w:pPr>
            <w:r>
              <w:rPr>
                <w:rFonts w:hint="eastAsia" w:ascii="宋体" w:hAnsi="宋体" w:cs="宋体"/>
                <w:b w:val="0"/>
                <w:bCs w:val="0"/>
                <w:sz w:val="21"/>
                <w:szCs w:val="21"/>
              </w:rPr>
              <w:t>对可回收废弃物、危险废弃物分类管理，并集中收集和处理，完成了部门该项环境目标和指标。</w:t>
            </w:r>
          </w:p>
          <w:p>
            <w:pPr>
              <w:ind w:firstLine="420" w:firstLineChars="200"/>
              <w:rPr>
                <w:rFonts w:hint="eastAsia"/>
                <w:b w:val="0"/>
                <w:bCs w:val="0"/>
                <w:sz w:val="21"/>
                <w:szCs w:val="21"/>
              </w:rPr>
            </w:pPr>
            <w:r>
              <w:rPr>
                <w:rFonts w:hint="eastAsia"/>
                <w:b w:val="0"/>
                <w:bCs w:val="0"/>
                <w:sz w:val="21"/>
                <w:szCs w:val="21"/>
              </w:rPr>
              <w:t>对以上的目标指标制定了管理方案：</w:t>
            </w:r>
          </w:p>
          <w:p>
            <w:pPr>
              <w:ind w:left="210" w:leftChars="100" w:firstLine="210" w:firstLineChars="100"/>
              <w:rPr>
                <w:rFonts w:ascii="宋体" w:hAnsi="宋体" w:cs="宋体"/>
                <w:b w:val="0"/>
                <w:bCs w:val="0"/>
                <w:sz w:val="21"/>
                <w:szCs w:val="21"/>
              </w:rPr>
            </w:pPr>
            <w:r>
              <w:rPr>
                <w:rFonts w:hint="eastAsia" w:ascii="宋体" w:hAnsi="宋体" w:cs="宋体"/>
                <w:b w:val="0"/>
                <w:bCs w:val="0"/>
                <w:sz w:val="21"/>
                <w:szCs w:val="21"/>
              </w:rPr>
              <w:t>环境体系建立了管理方案，查管理方案表，共</w:t>
            </w:r>
            <w:r>
              <w:rPr>
                <w:rFonts w:ascii="宋体" w:hAnsi="宋体" w:cs="宋体"/>
                <w:b w:val="0"/>
                <w:bCs w:val="0"/>
                <w:sz w:val="21"/>
                <w:szCs w:val="21"/>
              </w:rPr>
              <w:t>3</w:t>
            </w:r>
            <w:r>
              <w:rPr>
                <w:rFonts w:hint="eastAsia" w:ascii="宋体" w:hAnsi="宋体" w:cs="宋体"/>
                <w:b w:val="0"/>
                <w:bCs w:val="0"/>
                <w:sz w:val="21"/>
                <w:szCs w:val="21"/>
              </w:rPr>
              <w:t>项： 1、办公用硒鼓、墨盒等固废；</w:t>
            </w:r>
            <w:r>
              <w:rPr>
                <w:rFonts w:hint="eastAsia" w:ascii="宋体" w:hAnsi="宋体" w:cs="宋体"/>
                <w:b w:val="0"/>
                <w:bCs w:val="0"/>
                <w:sz w:val="21"/>
                <w:szCs w:val="21"/>
                <w:lang w:eastAsia="zh-CN"/>
              </w:rPr>
              <w:t>办公</w:t>
            </w:r>
            <w:r>
              <w:rPr>
                <w:rFonts w:hint="eastAsia" w:ascii="宋体" w:hAnsi="宋体" w:cs="宋体"/>
                <w:b w:val="0"/>
                <w:bCs w:val="0"/>
                <w:sz w:val="21"/>
                <w:szCs w:val="21"/>
              </w:rPr>
              <w:t>废弃物等分类收集保管，交由相应部门处置；</w:t>
            </w:r>
          </w:p>
          <w:p>
            <w:pPr>
              <w:ind w:firstLine="420" w:firstLineChars="200"/>
              <w:rPr>
                <w:rFonts w:hint="eastAsia"/>
                <w:b w:val="0"/>
                <w:bCs w:val="0"/>
                <w:sz w:val="21"/>
                <w:szCs w:val="21"/>
              </w:rPr>
            </w:pPr>
            <w:r>
              <w:rPr>
                <w:rFonts w:hint="eastAsia" w:ascii="宋体" w:hAnsi="宋体" w:cs="宋体"/>
                <w:b w:val="0"/>
                <w:bCs w:val="0"/>
                <w:sz w:val="21"/>
                <w:szCs w:val="21"/>
              </w:rPr>
              <w:t>2、杜绝火灾发生，制定了管理方案:</w:t>
            </w:r>
            <w:r>
              <w:rPr>
                <w:rFonts w:hint="eastAsia"/>
                <w:b w:val="0"/>
                <w:bCs w:val="0"/>
              </w:rPr>
              <w:t xml:space="preserve"> </w:t>
            </w:r>
            <w:r>
              <w:rPr>
                <w:rFonts w:hint="eastAsia" w:ascii="宋体" w:hAnsi="宋体" w:cs="宋体"/>
                <w:b w:val="0"/>
                <w:bCs w:val="0"/>
                <w:sz w:val="21"/>
                <w:szCs w:val="21"/>
              </w:rPr>
              <w:t>制定3项管理方案：.制定相应的管理制度并严格执行，配备必要的防火设施（包括灭火器</w:t>
            </w:r>
            <w:r>
              <w:rPr>
                <w:rFonts w:ascii="宋体" w:hAnsi="宋体" w:cs="宋体"/>
                <w:b w:val="0"/>
                <w:bCs w:val="0"/>
                <w:sz w:val="21"/>
                <w:szCs w:val="21"/>
              </w:rPr>
              <w:t>a</w:t>
            </w:r>
            <w:r>
              <w:rPr>
                <w:rFonts w:hint="eastAsia" w:ascii="宋体" w:hAnsi="宋体" w:cs="宋体"/>
                <w:b w:val="0"/>
                <w:bCs w:val="0"/>
                <w:sz w:val="21"/>
                <w:szCs w:val="21"/>
              </w:rPr>
              <w:t>、消防栓等）</w:t>
            </w:r>
            <w:r>
              <w:rPr>
                <w:rFonts w:hint="eastAsia"/>
                <w:b w:val="0"/>
                <w:bCs w:val="0"/>
                <w:sz w:val="21"/>
                <w:szCs w:val="21"/>
              </w:rPr>
              <w:t>并保证其完好</w:t>
            </w:r>
          </w:p>
          <w:p>
            <w:pPr>
              <w:ind w:firstLine="420" w:firstLineChars="200"/>
              <w:rPr>
                <w:rFonts w:hint="eastAsia"/>
                <w:b w:val="0"/>
                <w:bCs w:val="0"/>
                <w:sz w:val="21"/>
                <w:szCs w:val="21"/>
              </w:rPr>
            </w:pPr>
            <w:r>
              <w:rPr>
                <w:rFonts w:hint="eastAsia"/>
                <w:b w:val="0"/>
                <w:bCs w:val="0"/>
                <w:sz w:val="21"/>
                <w:szCs w:val="21"/>
              </w:rPr>
              <w:t>b. 成立应急响应工作小组（见《应急预案》）</w:t>
            </w:r>
          </w:p>
          <w:p>
            <w:pPr>
              <w:ind w:firstLine="420" w:firstLineChars="200"/>
              <w:rPr>
                <w:rFonts w:hint="default"/>
                <w:b w:val="0"/>
                <w:bCs w:val="0"/>
                <w:sz w:val="21"/>
                <w:szCs w:val="21"/>
                <w:lang w:val="en-US"/>
              </w:rPr>
            </w:pPr>
            <w:r>
              <w:rPr>
                <w:rFonts w:hint="eastAsia"/>
                <w:b w:val="0"/>
                <w:bCs w:val="0"/>
                <w:sz w:val="21"/>
                <w:szCs w:val="21"/>
              </w:rPr>
              <w:t>c. 淘汰过期、报废设备,对灭火器更新；每年进行一次消防演习。执行部门：各部门，检查人：</w:t>
            </w:r>
            <w:r>
              <w:rPr>
                <w:rFonts w:hint="eastAsia"/>
              </w:rPr>
              <w:t>陈水强</w:t>
            </w:r>
            <w:r>
              <w:rPr>
                <w:rFonts w:hint="eastAsia"/>
                <w:b w:val="0"/>
                <w:bCs w:val="0"/>
                <w:sz w:val="21"/>
                <w:szCs w:val="21"/>
              </w:rPr>
              <w:t>，资金投入</w:t>
            </w:r>
            <w:r>
              <w:rPr>
                <w:rFonts w:hint="eastAsia"/>
                <w:b w:val="0"/>
                <w:bCs w:val="0"/>
                <w:sz w:val="21"/>
                <w:szCs w:val="21"/>
                <w:lang w:val="en-US" w:eastAsia="zh-CN"/>
              </w:rPr>
              <w:t>5000</w:t>
            </w:r>
            <w:r>
              <w:rPr>
                <w:rFonts w:hint="eastAsia"/>
                <w:b w:val="0"/>
                <w:bCs w:val="0"/>
                <w:sz w:val="21"/>
                <w:szCs w:val="21"/>
              </w:rPr>
              <w:t>元，</w:t>
            </w:r>
            <w:r>
              <w:rPr>
                <w:rFonts w:hint="eastAsia"/>
                <w:b w:val="0"/>
                <w:bCs w:val="0"/>
                <w:sz w:val="21"/>
                <w:szCs w:val="21"/>
                <w:lang w:eastAsia="zh-CN"/>
              </w:rPr>
              <w:t>责任</w:t>
            </w:r>
            <w:r>
              <w:rPr>
                <w:rFonts w:hint="eastAsia"/>
                <w:b w:val="0"/>
                <w:bCs w:val="0"/>
                <w:sz w:val="21"/>
                <w:szCs w:val="21"/>
              </w:rPr>
              <w:t>人：</w:t>
            </w:r>
            <w:r>
              <w:rPr>
                <w:rFonts w:hint="eastAsia"/>
              </w:rPr>
              <w:t>丁路路</w:t>
            </w:r>
            <w:r>
              <w:rPr>
                <w:rFonts w:hint="eastAsia"/>
                <w:b w:val="0"/>
                <w:bCs w:val="0"/>
                <w:sz w:val="21"/>
                <w:szCs w:val="21"/>
              </w:rPr>
              <w:t>，，执行日期：</w:t>
            </w:r>
            <w:r>
              <w:rPr>
                <w:rFonts w:hint="eastAsia"/>
                <w:b w:val="0"/>
                <w:bCs w:val="0"/>
                <w:sz w:val="21"/>
                <w:szCs w:val="21"/>
                <w:lang w:eastAsia="zh-CN"/>
              </w:rPr>
              <w:t>2020</w:t>
            </w:r>
            <w:r>
              <w:rPr>
                <w:rFonts w:hint="eastAsia"/>
                <w:b w:val="0"/>
                <w:bCs w:val="0"/>
                <w:sz w:val="21"/>
                <w:szCs w:val="21"/>
                <w:lang w:val="en-US" w:eastAsia="zh-CN"/>
              </w:rPr>
              <w:t>.4</w:t>
            </w:r>
            <w:r>
              <w:rPr>
                <w:rFonts w:hint="eastAsia"/>
                <w:b w:val="0"/>
                <w:bCs w:val="0"/>
                <w:sz w:val="21"/>
                <w:szCs w:val="21"/>
              </w:rPr>
              <w:t>-</w:t>
            </w:r>
            <w:r>
              <w:rPr>
                <w:rFonts w:hint="eastAsia"/>
                <w:b w:val="0"/>
                <w:bCs w:val="0"/>
                <w:sz w:val="21"/>
                <w:szCs w:val="21"/>
                <w:lang w:eastAsia="zh-CN"/>
              </w:rPr>
              <w:t>2020.12.3</w:t>
            </w:r>
            <w:r>
              <w:rPr>
                <w:rFonts w:hint="eastAsia"/>
                <w:b w:val="0"/>
                <w:bCs w:val="0"/>
                <w:sz w:val="21"/>
                <w:szCs w:val="21"/>
                <w:lang w:val="en-US" w:eastAsia="zh-CN"/>
              </w:rPr>
              <w:t>1</w:t>
            </w:r>
          </w:p>
          <w:p>
            <w:pPr>
              <w:ind w:firstLine="420" w:firstLineChars="200"/>
              <w:rPr>
                <w:rFonts w:hint="eastAsia"/>
                <w:b w:val="0"/>
                <w:bCs w:val="0"/>
                <w:sz w:val="21"/>
                <w:szCs w:val="21"/>
              </w:rPr>
            </w:pPr>
            <w:r>
              <w:rPr>
                <w:rFonts w:hint="eastAsia"/>
                <w:b w:val="0"/>
                <w:bCs w:val="0"/>
                <w:sz w:val="21"/>
                <w:szCs w:val="21"/>
              </w:rPr>
              <w:t>3、电线老化引发火灾、临时接电触电,管理方案：a、电线检修               b、对职工进行安全教育培训。</w:t>
            </w:r>
          </w:p>
          <w:p>
            <w:pPr>
              <w:ind w:firstLine="420" w:firstLineChars="200"/>
              <w:rPr>
                <w:rFonts w:hint="eastAsia"/>
                <w:b w:val="0"/>
                <w:bCs w:val="0"/>
                <w:sz w:val="21"/>
                <w:szCs w:val="21"/>
              </w:rPr>
            </w:pPr>
            <w:r>
              <w:rPr>
                <w:rFonts w:hint="eastAsia"/>
                <w:b w:val="0"/>
                <w:bCs w:val="0"/>
                <w:sz w:val="21"/>
                <w:szCs w:val="21"/>
              </w:rPr>
              <w:t>资金预算费</w:t>
            </w:r>
            <w:r>
              <w:rPr>
                <w:rFonts w:hint="eastAsia"/>
                <w:b w:val="0"/>
                <w:bCs w:val="0"/>
                <w:sz w:val="21"/>
                <w:szCs w:val="21"/>
                <w:lang w:val="en-US" w:eastAsia="zh-CN"/>
              </w:rPr>
              <w:t>1万</w:t>
            </w:r>
            <w:r>
              <w:rPr>
                <w:rFonts w:hint="eastAsia"/>
                <w:b w:val="0"/>
                <w:bCs w:val="0"/>
                <w:sz w:val="21"/>
                <w:szCs w:val="21"/>
              </w:rPr>
              <w:t>元，执行部门：各部门，</w:t>
            </w:r>
            <w:r>
              <w:rPr>
                <w:rFonts w:hint="eastAsia"/>
                <w:b w:val="0"/>
                <w:bCs w:val="0"/>
                <w:sz w:val="21"/>
                <w:szCs w:val="21"/>
                <w:lang w:eastAsia="zh-CN"/>
              </w:rPr>
              <w:t>责任</w:t>
            </w:r>
            <w:r>
              <w:rPr>
                <w:rFonts w:hint="eastAsia"/>
                <w:b w:val="0"/>
                <w:bCs w:val="0"/>
                <w:sz w:val="21"/>
                <w:szCs w:val="21"/>
              </w:rPr>
              <w:t>人：</w:t>
            </w:r>
            <w:r>
              <w:rPr>
                <w:rFonts w:hint="eastAsia" w:ascii="宋体" w:hAnsi="宋体"/>
                <w:szCs w:val="21"/>
              </w:rPr>
              <w:t>郭洪</w:t>
            </w:r>
            <w:r>
              <w:rPr>
                <w:rFonts w:hint="eastAsia"/>
                <w:b w:val="0"/>
                <w:bCs w:val="0"/>
                <w:sz w:val="21"/>
                <w:szCs w:val="21"/>
              </w:rPr>
              <w:t>，执行日期：</w:t>
            </w:r>
            <w:r>
              <w:rPr>
                <w:rFonts w:hint="eastAsia"/>
                <w:b w:val="0"/>
                <w:bCs w:val="0"/>
                <w:sz w:val="21"/>
                <w:szCs w:val="21"/>
                <w:lang w:eastAsia="zh-CN"/>
              </w:rPr>
              <w:t>2020</w:t>
            </w:r>
            <w:r>
              <w:rPr>
                <w:rFonts w:hint="eastAsia"/>
                <w:b w:val="0"/>
                <w:bCs w:val="0"/>
                <w:sz w:val="21"/>
                <w:szCs w:val="21"/>
                <w:lang w:val="en-US" w:eastAsia="zh-CN"/>
              </w:rPr>
              <w:t>.4</w:t>
            </w:r>
            <w:r>
              <w:rPr>
                <w:rFonts w:hint="eastAsia"/>
                <w:b w:val="0"/>
                <w:bCs w:val="0"/>
                <w:sz w:val="21"/>
                <w:szCs w:val="21"/>
              </w:rPr>
              <w:t>-</w:t>
            </w:r>
            <w:r>
              <w:rPr>
                <w:rFonts w:hint="eastAsia"/>
                <w:b w:val="0"/>
                <w:bCs w:val="0"/>
                <w:sz w:val="21"/>
                <w:szCs w:val="21"/>
                <w:lang w:eastAsia="zh-CN"/>
              </w:rPr>
              <w:t>2020.12.30</w:t>
            </w:r>
          </w:p>
          <w:p>
            <w:pPr>
              <w:ind w:firstLine="420" w:firstLineChars="200"/>
              <w:rPr>
                <w:rFonts w:hint="eastAsia"/>
                <w:b w:val="0"/>
                <w:bCs w:val="0"/>
                <w:sz w:val="21"/>
                <w:szCs w:val="21"/>
              </w:rPr>
            </w:pPr>
            <w:r>
              <w:rPr>
                <w:rFonts w:hint="eastAsia"/>
                <w:b w:val="0"/>
                <w:bCs w:val="0"/>
                <w:sz w:val="21"/>
                <w:szCs w:val="21"/>
              </w:rPr>
              <w:t>上述目标、指标</w:t>
            </w:r>
            <w:r>
              <w:rPr>
                <w:rFonts w:hint="eastAsia"/>
                <w:b w:val="0"/>
                <w:bCs w:val="0"/>
                <w:sz w:val="21"/>
                <w:szCs w:val="21"/>
                <w:lang w:eastAsia="zh-CN"/>
              </w:rPr>
              <w:t>2020</w:t>
            </w:r>
            <w:r>
              <w:rPr>
                <w:rFonts w:hint="eastAsia"/>
                <w:b w:val="0"/>
                <w:bCs w:val="0"/>
                <w:sz w:val="21"/>
                <w:szCs w:val="21"/>
              </w:rPr>
              <w:t>年</w:t>
            </w:r>
            <w:r>
              <w:rPr>
                <w:rFonts w:hint="eastAsia"/>
                <w:b w:val="0"/>
                <w:bCs w:val="0"/>
                <w:sz w:val="21"/>
                <w:szCs w:val="21"/>
                <w:lang w:val="en-US" w:eastAsia="zh-CN"/>
              </w:rPr>
              <w:t>4-10月</w:t>
            </w:r>
            <w:r>
              <w:rPr>
                <w:rFonts w:hint="eastAsia"/>
                <w:b w:val="0"/>
                <w:bCs w:val="0"/>
                <w:sz w:val="21"/>
                <w:szCs w:val="21"/>
              </w:rPr>
              <w:t>度进行考核，考核结果：全部达标，考核人：</w:t>
            </w:r>
            <w:r>
              <w:rPr>
                <w:rFonts w:hint="eastAsia"/>
              </w:rPr>
              <w:t>陈水强</w:t>
            </w:r>
            <w:r>
              <w:rPr>
                <w:rFonts w:hint="eastAsia"/>
                <w:b w:val="0"/>
                <w:bCs w:val="0"/>
                <w:sz w:val="21"/>
                <w:szCs w:val="21"/>
              </w:rPr>
              <w:t>。</w:t>
            </w:r>
          </w:p>
          <w:p>
            <w:pPr>
              <w:rPr>
                <w:b w:val="0"/>
                <w:bCs w:val="0"/>
              </w:rPr>
            </w:pPr>
            <w:r>
              <w:rPr>
                <w:rFonts w:hint="eastAsia"/>
                <w:b w:val="0"/>
                <w:bCs w:val="0"/>
                <w:sz w:val="21"/>
                <w:szCs w:val="21"/>
              </w:rPr>
              <w:t>制定的指标和管理方案基本可行。</w:t>
            </w:r>
          </w:p>
        </w:tc>
        <w:tc>
          <w:tcPr>
            <w:tcW w:w="1585" w:type="dxa"/>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exact"/>
              <w:rPr>
                <w:rFonts w:ascii="Times New Roman" w:hAnsi="Times New Roman" w:eastAsia="宋体" w:cs="Lucida Sans"/>
                <w:b/>
                <w:szCs w:val="20"/>
              </w:rPr>
            </w:pPr>
            <w:r>
              <w:rPr>
                <w:rFonts w:hint="eastAsia" w:ascii="Times New Roman" w:hAnsi="Times New Roman" w:eastAsia="宋体" w:cs="Lucida Sans"/>
                <w:b/>
                <w:szCs w:val="20"/>
              </w:rPr>
              <w:t>应对风险和机遇的措施</w:t>
            </w:r>
          </w:p>
          <w:p>
            <w:pPr>
              <w:rPr>
                <w:rFonts w:hint="eastAsia"/>
                <w:b w:val="0"/>
                <w:bCs w:val="0"/>
                <w:sz w:val="21"/>
                <w:szCs w:val="21"/>
              </w:rPr>
            </w:pPr>
          </w:p>
        </w:tc>
        <w:tc>
          <w:tcPr>
            <w:tcW w:w="960" w:type="dxa"/>
            <w:vAlign w:val="center"/>
          </w:tcPr>
          <w:p>
            <w:pPr>
              <w:rPr>
                <w:rFonts w:ascii="Times New Roman" w:hAnsi="Times New Roman" w:eastAsia="宋体" w:cs="Lucida Sans"/>
                <w:b/>
                <w:szCs w:val="20"/>
              </w:rPr>
            </w:pPr>
            <w:r>
              <w:rPr>
                <w:rFonts w:hint="eastAsia" w:ascii="Times New Roman" w:hAnsi="Times New Roman" w:eastAsia="宋体" w:cs="Lucida Sans"/>
                <w:b/>
                <w:szCs w:val="20"/>
              </w:rPr>
              <w:t>E</w:t>
            </w:r>
            <w:r>
              <w:rPr>
                <w:rFonts w:hint="eastAsia" w:cs="Lucida Sans"/>
                <w:b/>
                <w:szCs w:val="20"/>
                <w:lang w:val="en-US" w:eastAsia="zh-CN"/>
              </w:rPr>
              <w:t>S</w:t>
            </w:r>
            <w:r>
              <w:rPr>
                <w:rFonts w:hint="eastAsia" w:ascii="Times New Roman" w:hAnsi="Times New Roman" w:eastAsia="宋体" w:cs="Lucida Sans"/>
                <w:b/>
                <w:szCs w:val="20"/>
              </w:rPr>
              <w:t>6.1.1</w:t>
            </w:r>
          </w:p>
          <w:p>
            <w:pPr>
              <w:rPr>
                <w:rFonts w:ascii="Times New Roman" w:hAnsi="Times New Roman" w:eastAsia="宋体" w:cs="Lucida Sans"/>
                <w:b/>
                <w:szCs w:val="20"/>
              </w:rPr>
            </w:pPr>
          </w:p>
          <w:p>
            <w:pPr>
              <w:rPr>
                <w:rFonts w:ascii="Times New Roman" w:hAnsi="Times New Roman" w:eastAsia="宋体" w:cs="Times New Roman"/>
                <w:kern w:val="2"/>
                <w:sz w:val="21"/>
                <w:lang w:val="en-US" w:eastAsia="zh-CN" w:bidi="ar-SA"/>
              </w:rPr>
            </w:pPr>
          </w:p>
        </w:tc>
        <w:tc>
          <w:tcPr>
            <w:tcW w:w="10004" w:type="dxa"/>
            <w:vAlign w:val="center"/>
          </w:tcPr>
          <w:p>
            <w:pPr>
              <w:rPr>
                <w:rFonts w:hint="eastAsia" w:ascii="Times New Roman" w:hAnsi="Times New Roman" w:eastAsia="宋体" w:cs="Lucida Sans"/>
                <w:b w:val="0"/>
                <w:bCs/>
                <w:szCs w:val="20"/>
              </w:rPr>
            </w:pPr>
          </w:p>
          <w:p>
            <w:pPr>
              <w:spacing w:line="280" w:lineRule="exact"/>
              <w:ind w:firstLine="420" w:firstLineChars="200"/>
            </w:pPr>
            <w:r>
              <w:rPr>
                <w:rFonts w:hint="eastAsia" w:ascii="Times New Roman" w:hAnsi="Times New Roman" w:eastAsia="宋体" w:cs="Lucida Sans"/>
                <w:b w:val="0"/>
                <w:bCs/>
                <w:szCs w:val="20"/>
              </w:rPr>
              <w:t>用</w:t>
            </w:r>
            <w:r>
              <w:rPr>
                <w:rFonts w:hint="eastAsia"/>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pPr>
            <w:r>
              <w:rPr>
                <w:rFonts w:hint="eastAsia"/>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
              <w:rPr>
                <w:rFonts w:hint="eastAsia"/>
              </w:rPr>
              <w:t>3.</w:t>
            </w:r>
            <w:r>
              <w:t>在进行体系策划时，公司领导层考虑该公司所处的内外环境和问题，以及相关方的要求，识别和确定该公司</w:t>
            </w:r>
            <w:r>
              <w:rPr>
                <w:rFonts w:hint="eastAsia"/>
              </w:rPr>
              <w:t>资质范围内工程设计；工程项目管理</w:t>
            </w:r>
            <w:r>
              <w:t>中存在的影响</w:t>
            </w:r>
            <w:r>
              <w:rPr>
                <w:rFonts w:hint="eastAsia"/>
                <w:lang w:val="en-US" w:eastAsia="zh-CN"/>
              </w:rPr>
              <w:t>设计</w:t>
            </w:r>
            <w:r>
              <w:t>和服务质量的风险和机遇、通过环境因素和危险源识别及评价，合规义务的收集和评价，确定公司内外环境中存在的问题和合规义务的要求，识别公司存在的环境风险和机遇。确保公司的质量、环境管理体系能够实现其预期结果，预防或减少不期望的影响，包括外部环境状况对公司的潜在影响，实现持续改进。</w:t>
            </w:r>
          </w:p>
          <w:p>
            <w:pPr>
              <w:rPr>
                <w:color w:val="auto"/>
              </w:rPr>
            </w:pPr>
            <w:r>
              <w:t>公司存</w:t>
            </w:r>
            <w:r>
              <w:rPr>
                <w:color w:val="auto"/>
              </w:rPr>
              <w:t>在的风险和机遇主要有：</w:t>
            </w:r>
          </w:p>
          <w:p>
            <w:pPr>
              <w:rPr>
                <w:color w:val="auto"/>
              </w:rPr>
            </w:pPr>
            <w:r>
              <w:rPr>
                <w:color w:val="auto"/>
              </w:rPr>
              <w:t>a）</w:t>
            </w:r>
            <w:r>
              <w:rPr>
                <w:sz w:val="20"/>
              </w:rPr>
              <w:t>警用器材、消防器材、道路交通安全器材、防暴排爆安检器材的销售；多功能指挥棒、防刺服、FAST防弹头盔、3级防弹衣、防弹盾牌、气体酒精检测仪的技术开发</w:t>
            </w:r>
            <w:r>
              <w:rPr>
                <w:rFonts w:hint="eastAsia"/>
                <w:color w:val="auto"/>
              </w:rPr>
              <w:t>；</w:t>
            </w:r>
            <w:r>
              <w:rPr>
                <w:color w:val="auto"/>
              </w:rPr>
              <w:t>由于人员的专业知识不足，质量不合格。</w:t>
            </w:r>
          </w:p>
          <w:p>
            <w:pPr>
              <w:rPr>
                <w:color w:val="auto"/>
              </w:rPr>
            </w:pPr>
            <w:r>
              <w:rPr>
                <w:color w:val="auto"/>
              </w:rPr>
              <w:t>b）</w:t>
            </w:r>
            <w:r>
              <w:rPr>
                <w:sz w:val="20"/>
              </w:rPr>
              <w:t>警用器材、消防器材、道路交通安全器材、防暴排爆安检器材的销售；多功能指挥棒、防刺服、FAST防弹头盔、3级防弹衣、防弹盾牌、气体酒精检测仪的技术开发</w:t>
            </w:r>
            <w:r>
              <w:rPr>
                <w:rFonts w:hint="eastAsia"/>
                <w:color w:val="auto"/>
              </w:rPr>
              <w:t>；</w:t>
            </w:r>
            <w:r>
              <w:rPr>
                <w:color w:val="auto"/>
              </w:rPr>
              <w:t>由于人员的环境保护、安全意识不够，造成意外环境污染和工伤事故。</w:t>
            </w:r>
          </w:p>
          <w:p>
            <w:pPr>
              <w:rPr>
                <w:color w:val="auto"/>
              </w:rPr>
            </w:pPr>
            <w:r>
              <w:rPr>
                <w:color w:val="auto"/>
              </w:rPr>
              <w:t>c）</w:t>
            </w:r>
            <w:r>
              <w:rPr>
                <w:sz w:val="20"/>
              </w:rPr>
              <w:t>警用器材、消防器材、道路交通安全器材、防暴排爆安检器材的销售；多功能指挥棒、防刺服、FAST防弹头盔、3级防弹衣、防弹盾牌、气体酒精检测仪的技术开发</w:t>
            </w:r>
            <w:r>
              <w:rPr>
                <w:rFonts w:hint="eastAsia"/>
                <w:color w:val="auto"/>
              </w:rPr>
              <w:t>；</w:t>
            </w:r>
            <w:r>
              <w:rPr>
                <w:color w:val="auto"/>
              </w:rPr>
              <w:t>由于设备故障，造成人员</w:t>
            </w:r>
            <w:r>
              <w:rPr>
                <w:rFonts w:hint="eastAsia"/>
                <w:color w:val="auto"/>
                <w:lang w:val="en-US" w:eastAsia="zh-CN"/>
              </w:rPr>
              <w:t>意外</w:t>
            </w:r>
            <w:r>
              <w:rPr>
                <w:color w:val="auto"/>
              </w:rPr>
              <w:t>伤害、触电事故。</w:t>
            </w:r>
          </w:p>
          <w:p>
            <w:pPr>
              <w:rPr>
                <w:color w:val="auto"/>
              </w:rPr>
            </w:pPr>
            <w:r>
              <w:rPr>
                <w:color w:val="auto"/>
              </w:rPr>
              <w:t>d</w:t>
            </w:r>
            <w:r>
              <w:rPr>
                <w:sz w:val="20"/>
              </w:rPr>
              <w:t>警用器材、消防器材、道路交通安全器材、防暴排爆安检器材的销售；多功能指挥棒、防刺服、FAST防弹头盔、3级防弹衣、防弹盾牌、气体酒精检测仪的技术开发</w:t>
            </w:r>
            <w:r>
              <w:rPr>
                <w:rFonts w:hint="eastAsia"/>
                <w:color w:val="auto"/>
              </w:rPr>
              <w:t>；</w:t>
            </w:r>
            <w:r>
              <w:rPr>
                <w:color w:val="auto"/>
              </w:rPr>
              <w:t>由于作业指导书、安全作业规程不足，使得</w:t>
            </w:r>
            <w:r>
              <w:rPr>
                <w:rFonts w:hint="eastAsia"/>
                <w:color w:val="auto"/>
                <w:lang w:val="en-US" w:eastAsia="zh-CN"/>
              </w:rPr>
              <w:t>服务</w:t>
            </w:r>
            <w:r>
              <w:rPr>
                <w:color w:val="auto"/>
              </w:rPr>
              <w:t>质量不合格和人员安全事件的发生。</w:t>
            </w:r>
          </w:p>
          <w:p>
            <w:pPr>
              <w:rPr>
                <w:color w:val="auto"/>
              </w:rPr>
            </w:pPr>
            <w:r>
              <w:rPr>
                <w:rFonts w:hint="eastAsia"/>
                <w:color w:val="auto"/>
                <w:lang w:val="en-US" w:eastAsia="zh-CN"/>
              </w:rPr>
              <w:t>e</w:t>
            </w:r>
            <w:r>
              <w:rPr>
                <w:color w:val="auto"/>
              </w:rPr>
              <w:t>）违反相关的法律法规，影响公司的社会形象，遵守法规提高公司的社会形象。</w:t>
            </w:r>
          </w:p>
          <w:p>
            <w:pPr>
              <w:rPr>
                <w:color w:val="auto"/>
              </w:rPr>
            </w:pPr>
            <w:r>
              <w:rPr>
                <w:rFonts w:hint="eastAsia"/>
                <w:color w:val="auto"/>
                <w:lang w:val="en-US" w:eastAsia="zh-CN"/>
              </w:rPr>
              <w:t>f</w:t>
            </w:r>
            <w:r>
              <w:rPr>
                <w:color w:val="auto"/>
              </w:rPr>
              <w:t>）公司潜在紧急情况，如火灾、触电、车辆伤害、物体打击等。</w:t>
            </w:r>
          </w:p>
          <w:p>
            <w:pPr>
              <w:rPr>
                <w:color w:val="auto"/>
              </w:rPr>
            </w:pPr>
            <w:r>
              <w:rPr>
                <w:rFonts w:hint="eastAsia"/>
                <w:color w:val="auto"/>
                <w:lang w:val="en-US" w:eastAsia="zh-CN"/>
              </w:rPr>
              <w:t>g</w:t>
            </w:r>
            <w:r>
              <w:rPr>
                <w:rFonts w:hint="eastAsia"/>
                <w:color w:val="auto"/>
              </w:rPr>
              <w:t>）</w:t>
            </w:r>
            <w:r>
              <w:rPr>
                <w:color w:val="auto"/>
              </w:rPr>
              <w:t>经营方面的风险如PPP、资金运行等</w:t>
            </w:r>
          </w:p>
          <w:p>
            <w:pPr>
              <w:ind w:firstLine="420" w:firstLineChars="200"/>
            </w:pPr>
            <w:r>
              <w:t>应对这些风险编制了《管理手册》</w:t>
            </w:r>
            <w:r>
              <w:rPr>
                <w:rFonts w:hint="eastAsia"/>
              </w:rPr>
              <w:t>、</w:t>
            </w:r>
            <w:r>
              <w:t>《程序文件》及《管理制度》。</w:t>
            </w:r>
          </w:p>
          <w:p>
            <w:pPr>
              <w:spacing w:line="280" w:lineRule="exact"/>
              <w:ind w:firstLine="420" w:firstLineChars="200"/>
              <w:rPr>
                <w:rFonts w:hint="eastAsia"/>
              </w:rPr>
            </w:pPr>
            <w:r>
              <w:rPr>
                <w:rFonts w:hint="eastAsia"/>
              </w:rPr>
              <w:t>提供有《环境安全运行管理制度》，内容包括环境因素、危险源的识别、评价、汇总；重要环境因素和不可接受风险的控制。</w:t>
            </w:r>
          </w:p>
          <w:p>
            <w:pPr>
              <w:rPr>
                <w:rFonts w:hint="default" w:ascii="Times New Roman" w:hAnsi="Times New Roman" w:eastAsia="宋体" w:cs="Lucida Sans"/>
                <w:b w:val="0"/>
                <w:bCs/>
                <w:szCs w:val="20"/>
                <w:lang w:val="en-US" w:eastAsia="zh-CN"/>
              </w:rPr>
            </w:pPr>
            <w:r>
              <w:rPr>
                <w:rFonts w:hint="eastAsia" w:cs="宋体" w:asciiTheme="minorEastAsia" w:hAnsiTheme="minorEastAsia" w:eastAsiaTheme="minorEastAsia"/>
                <w:szCs w:val="21"/>
                <w:lang w:val="en-US" w:eastAsia="zh-CN"/>
              </w:rPr>
              <w:t>公司对识别的重要环境因素及不可接受风险，对其进行监控</w:t>
            </w:r>
            <w:r>
              <w:rPr>
                <w:rFonts w:hint="eastAsia"/>
              </w:rPr>
              <w:t>并贯穿其整个生命周期</w:t>
            </w:r>
          </w:p>
          <w:p>
            <w:pPr>
              <w:rPr>
                <w:rFonts w:hint="eastAsia" w:ascii="Times New Roman" w:hAnsi="Times New Roman" w:eastAsia="宋体" w:cs="Times New Roman"/>
                <w:kern w:val="2"/>
                <w:sz w:val="21"/>
                <w:lang w:val="en-US" w:eastAsia="zh-CN" w:bidi="ar-SA"/>
              </w:rPr>
            </w:pPr>
          </w:p>
        </w:tc>
        <w:tc>
          <w:tcPr>
            <w:tcW w:w="1585" w:type="dxa"/>
          </w:tcPr>
          <w:p>
            <w:pP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b w:val="0"/>
                <w:bCs w:val="0"/>
                <w:sz w:val="21"/>
                <w:szCs w:val="21"/>
              </w:rPr>
            </w:pPr>
          </w:p>
          <w:p>
            <w:pPr>
              <w:rPr>
                <w:rFonts w:hint="eastAsia"/>
                <w:b w:val="0"/>
                <w:bCs w:val="0"/>
                <w:sz w:val="21"/>
                <w:szCs w:val="21"/>
              </w:rPr>
            </w:pPr>
          </w:p>
          <w:p>
            <w:pPr>
              <w:rPr>
                <w:rFonts w:hint="eastAsia" w:eastAsia="宋体"/>
                <w:b w:val="0"/>
                <w:bCs w:val="0"/>
                <w:lang w:eastAsia="zh-CN"/>
              </w:rPr>
            </w:pPr>
            <w:r>
              <w:rPr>
                <w:rFonts w:hint="eastAsia"/>
                <w:b w:val="0"/>
                <w:bCs w:val="0"/>
                <w:sz w:val="21"/>
                <w:szCs w:val="21"/>
              </w:rPr>
              <w:t>环境因素、危险源识别</w:t>
            </w:r>
          </w:p>
        </w:tc>
        <w:tc>
          <w:tcPr>
            <w:tcW w:w="960" w:type="dxa"/>
            <w:vAlign w:val="center"/>
          </w:tcPr>
          <w:p>
            <w:pPr>
              <w:rPr>
                <w:rFonts w:hint="eastAsia"/>
                <w:b w:val="0"/>
                <w:bCs w:val="0"/>
                <w:sz w:val="21"/>
                <w:szCs w:val="21"/>
              </w:rPr>
            </w:pPr>
            <w:r>
              <w:rPr>
                <w:rFonts w:hint="eastAsia"/>
                <w:b w:val="0"/>
                <w:bCs w:val="0"/>
                <w:sz w:val="21"/>
                <w:szCs w:val="21"/>
              </w:rPr>
              <w:t>E</w:t>
            </w:r>
            <w:r>
              <w:rPr>
                <w:rFonts w:hint="eastAsia"/>
                <w:b w:val="0"/>
                <w:bCs w:val="0"/>
                <w:sz w:val="21"/>
                <w:szCs w:val="21"/>
                <w:lang w:val="en-US" w:eastAsia="zh-CN"/>
              </w:rPr>
              <w:t>O</w:t>
            </w:r>
            <w:r>
              <w:rPr>
                <w:rFonts w:hint="eastAsia"/>
                <w:b w:val="0"/>
                <w:bCs w:val="0"/>
                <w:sz w:val="21"/>
                <w:szCs w:val="21"/>
              </w:rPr>
              <w:t>6.1.2</w:t>
            </w:r>
          </w:p>
          <w:p>
            <w:pPr>
              <w:rPr>
                <w:b w:val="0"/>
                <w:bCs w:val="0"/>
              </w:rPr>
            </w:pPr>
          </w:p>
        </w:tc>
        <w:tc>
          <w:tcPr>
            <w:tcW w:w="10004" w:type="dxa"/>
            <w:vAlign w:val="center"/>
          </w:tcPr>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《环境因素的识别与评价控制程序》《危险源辩识、风险评价和风险控制策划程序》</w:t>
            </w:r>
            <w:r>
              <w:rPr>
                <w:rFonts w:hint="eastAsia"/>
                <w:sz w:val="21"/>
                <w:szCs w:val="21"/>
              </w:rPr>
              <w:t>符合标准要求.</w:t>
            </w:r>
          </w:p>
          <w:p>
            <w:pPr>
              <w:rPr>
                <w:rFonts w:ascii="宋体" w:hAnsi="宋体" w:cs="宋体"/>
                <w:kern w:val="0"/>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ascii="宋体" w:hAnsi="宋体"/>
                <w:szCs w:val="21"/>
              </w:rPr>
              <w:t>钢结构加工(法规强制要求范围除外)</w:t>
            </w:r>
            <w:r>
              <w:rPr>
                <w:rFonts w:hint="eastAsia" w:ascii="宋体" w:hAnsi="宋体" w:cs="宋体"/>
                <w:kern w:val="0"/>
                <w:szCs w:val="21"/>
              </w:rPr>
              <w:t>及相关环境管理活动</w:t>
            </w:r>
          </w:p>
          <w:p>
            <w:pPr>
              <w:ind w:firstLine="420" w:firstLineChars="200"/>
              <w:rPr>
                <w:sz w:val="21"/>
                <w:szCs w:val="21"/>
              </w:rPr>
            </w:pPr>
            <w:r>
              <w:rPr>
                <w:rFonts w:hint="eastAsia"/>
                <w:sz w:val="21"/>
                <w:szCs w:val="21"/>
                <w:lang w:eastAsia="zh-CN"/>
              </w:rPr>
              <w:t>根据企业的生产</w:t>
            </w:r>
            <w:r>
              <w:rPr>
                <w:rFonts w:hint="eastAsia"/>
                <w:sz w:val="21"/>
                <w:szCs w:val="21"/>
              </w:rPr>
              <w:t>服务过程，用打分法考虑了法规符合性、发生频次、影响范围等, 通过定性判断法，共识别出重大环境因素</w:t>
            </w:r>
            <w:r>
              <w:rPr>
                <w:rFonts w:hint="eastAsia"/>
                <w:sz w:val="21"/>
                <w:szCs w:val="21"/>
                <w:lang w:val="en-US" w:eastAsia="zh-CN"/>
              </w:rPr>
              <w:t>2</w:t>
            </w:r>
            <w:r>
              <w:rPr>
                <w:rFonts w:hint="eastAsia"/>
                <w:sz w:val="21"/>
                <w:szCs w:val="21"/>
              </w:rPr>
              <w:t>项：固废排放、火灾，评价符合程序要求及公司的实际情况。</w:t>
            </w:r>
          </w:p>
          <w:p>
            <w:pPr>
              <w:ind w:firstLine="420" w:firstLineChars="200"/>
              <w:rPr>
                <w:rFonts w:hint="eastAsia"/>
                <w:sz w:val="21"/>
                <w:szCs w:val="21"/>
              </w:rPr>
            </w:pPr>
            <w:r>
              <w:rPr>
                <w:rFonts w:hint="eastAsia"/>
                <w:sz w:val="21"/>
                <w:szCs w:val="21"/>
              </w:rPr>
              <w:t>对重要环境因素的控制措施包括制定管理制度、监督检查、应急预案、培训等。提供《重要环境因素识别清单》，其中</w:t>
            </w:r>
            <w:r>
              <w:rPr>
                <w:rFonts w:hint="eastAsia"/>
                <w:sz w:val="21"/>
                <w:szCs w:val="21"/>
                <w:lang w:eastAsia="zh-CN"/>
              </w:rPr>
              <w:t>生产</w:t>
            </w:r>
            <w:r>
              <w:rPr>
                <w:rFonts w:hint="eastAsia"/>
                <w:sz w:val="21"/>
                <w:szCs w:val="21"/>
              </w:rPr>
              <w:t>涉及的重要环境因素：固废排放、火灾</w:t>
            </w:r>
            <w:r>
              <w:rPr>
                <w:rFonts w:hint="eastAsia"/>
                <w:sz w:val="21"/>
                <w:szCs w:val="21"/>
                <w:lang w:eastAsia="zh-CN"/>
              </w:rPr>
              <w:t>、噪声、废气</w:t>
            </w:r>
            <w:r>
              <w:rPr>
                <w:rFonts w:hint="eastAsia"/>
                <w:sz w:val="21"/>
                <w:szCs w:val="21"/>
              </w:rPr>
              <w:t>，评价基本合理。</w:t>
            </w:r>
          </w:p>
          <w:p>
            <w:pPr>
              <w:ind w:firstLine="420" w:firstLineChars="200"/>
              <w:rPr>
                <w:rFonts w:hint="eastAsia"/>
                <w:sz w:val="21"/>
                <w:szCs w:val="21"/>
              </w:rPr>
            </w:pPr>
            <w:r>
              <w:rPr>
                <w:rFonts w:hint="eastAsia"/>
                <w:sz w:val="2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3</w:t>
            </w:r>
            <w:r>
              <w:rPr>
                <w:rFonts w:hint="eastAsia"/>
                <w:sz w:val="21"/>
                <w:szCs w:val="21"/>
              </w:rPr>
              <w:t>项，涉及：火灾和触电</w:t>
            </w:r>
            <w:r>
              <w:rPr>
                <w:rFonts w:hint="eastAsia"/>
                <w:sz w:val="21"/>
                <w:szCs w:val="21"/>
                <w:lang w:eastAsia="zh-CN"/>
              </w:rPr>
              <w:t>、</w:t>
            </w:r>
            <w:r>
              <w:rPr>
                <w:rFonts w:hint="eastAsia"/>
                <w:sz w:val="21"/>
                <w:szCs w:val="21"/>
                <w:lang w:val="en-US" w:eastAsia="zh-CN"/>
              </w:rPr>
              <w:t>意外伤害</w:t>
            </w:r>
            <w:r>
              <w:rPr>
                <w:rFonts w:hint="eastAsia"/>
                <w:sz w:val="21"/>
                <w:szCs w:val="21"/>
                <w:lang w:eastAsia="zh-CN"/>
              </w:rPr>
              <w:t>。</w:t>
            </w:r>
            <w:r>
              <w:rPr>
                <w:rFonts w:hint="eastAsia"/>
                <w:sz w:val="21"/>
                <w:szCs w:val="21"/>
              </w:rPr>
              <w:t>评价符合程序要求及公司的实际情况。对危险源的控制措施包括制定管理制度、监督检查、应急预案、培训等。</w:t>
            </w:r>
          </w:p>
          <w:p>
            <w:pPr>
              <w:rPr>
                <w:b w:val="0"/>
                <w:bCs w:val="0"/>
              </w:rPr>
            </w:pPr>
          </w:p>
        </w:tc>
        <w:tc>
          <w:tcPr>
            <w:tcW w:w="1585" w:type="dxa"/>
          </w:tcPr>
          <w:p>
            <w:pPr>
              <w:rPr>
                <w:rFonts w:hint="default" w:eastAsia="宋体"/>
                <w:b w:val="0"/>
                <w:bCs w:val="0"/>
                <w:lang w:val="en-US" w:eastAsia="zh-CN"/>
              </w:rPr>
            </w:pPr>
            <w:r>
              <w:rPr>
                <w:rFonts w:hint="eastAsia"/>
                <w:b w:val="0"/>
                <w:bCs w:val="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rPr>
            </w:pPr>
            <w:r>
              <w:rPr>
                <w:rFonts w:ascii="Times New Roman" w:hAnsi="Times New Roman" w:eastAsia="宋体" w:cs="Lucida Sans"/>
                <w:b w:val="0"/>
                <w:bCs w:val="0"/>
                <w:szCs w:val="20"/>
              </w:rPr>
              <w:t>环境运行控制</w:t>
            </w:r>
          </w:p>
        </w:tc>
        <w:tc>
          <w:tcPr>
            <w:tcW w:w="960" w:type="dxa"/>
            <w:vAlign w:val="center"/>
          </w:tcPr>
          <w:p>
            <w:pPr>
              <w:rPr>
                <w:rFonts w:ascii="Times New Roman" w:hAnsi="Times New Roman" w:eastAsia="宋体" w:cs="Lucida Sans"/>
                <w:b w:val="0"/>
                <w:bCs w:val="0"/>
                <w:color w:val="auto"/>
                <w:szCs w:val="20"/>
              </w:rPr>
            </w:pPr>
            <w:r>
              <w:rPr>
                <w:rFonts w:hint="eastAsia" w:ascii="Times New Roman" w:hAnsi="Times New Roman" w:eastAsia="宋体" w:cs="Lucida Sans"/>
                <w:b w:val="0"/>
                <w:bCs w:val="0"/>
                <w:color w:val="auto"/>
                <w:szCs w:val="20"/>
              </w:rPr>
              <w:t>E</w:t>
            </w:r>
            <w:r>
              <w:rPr>
                <w:rFonts w:hint="eastAsia" w:cs="Lucida Sans"/>
                <w:b w:val="0"/>
                <w:bCs w:val="0"/>
                <w:color w:val="auto"/>
                <w:szCs w:val="20"/>
                <w:lang w:val="en-US" w:eastAsia="zh-CN"/>
              </w:rPr>
              <w:t>O</w:t>
            </w:r>
            <w:r>
              <w:rPr>
                <w:rFonts w:ascii="Times New Roman" w:hAnsi="Times New Roman" w:eastAsia="宋体" w:cs="Lucida Sans"/>
                <w:b w:val="0"/>
                <w:bCs w:val="0"/>
                <w:color w:val="auto"/>
                <w:szCs w:val="20"/>
              </w:rPr>
              <w:t>8.1</w:t>
            </w:r>
          </w:p>
          <w:p>
            <w:pPr>
              <w:rPr>
                <w:b w:val="0"/>
                <w:bCs w:val="0"/>
              </w:rPr>
            </w:pPr>
          </w:p>
        </w:tc>
        <w:tc>
          <w:tcPr>
            <w:tcW w:w="10004" w:type="dxa"/>
            <w:vAlign w:val="center"/>
          </w:tcPr>
          <w:p>
            <w:pPr>
              <w:rPr>
                <w:color w:val="auto"/>
              </w:rPr>
            </w:pPr>
            <w:r>
              <w:rPr>
                <w:rFonts w:hint="eastAsia"/>
                <w:color w:val="auto"/>
              </w:rPr>
              <w:t>1、公司制定并执行“环境及职业健康安全运行控制程序”、“环境管理制度”、“安全检查制度”、“能源消耗考核管理制度”等。</w:t>
            </w:r>
          </w:p>
          <w:p>
            <w:pPr>
              <w:rPr>
                <w:rFonts w:hint="eastAsia"/>
                <w:color w:val="auto"/>
              </w:rPr>
            </w:pPr>
            <w:r>
              <w:rPr>
                <w:rFonts w:hint="eastAsia"/>
                <w:color w:val="auto"/>
              </w:rPr>
              <w:t>2、废水</w:t>
            </w:r>
          </w:p>
          <w:p>
            <w:pPr>
              <w:pStyle w:val="2"/>
              <w:rPr>
                <w:rFonts w:hint="eastAsia"/>
                <w:color w:val="auto"/>
              </w:rPr>
            </w:pPr>
            <w:r>
              <w:rPr>
                <w:rFonts w:hint="eastAsia"/>
                <w:color w:val="auto"/>
                <w:lang w:val="en-US" w:eastAsia="zh-CN"/>
              </w:rPr>
              <w:t>公司的产品销售不产生废水，</w:t>
            </w:r>
            <w:r>
              <w:rPr>
                <w:rFonts w:hint="eastAsia"/>
                <w:color w:val="auto"/>
              </w:rPr>
              <w:t>生活废水：排放到化粪池后通过第三方转放到污水处理厂</w:t>
            </w:r>
          </w:p>
          <w:p>
            <w:pPr>
              <w:pStyle w:val="2"/>
              <w:numPr>
                <w:ilvl w:val="0"/>
                <w:numId w:val="1"/>
              </w:numPr>
              <w:rPr>
                <w:rFonts w:hint="eastAsia" w:ascii="宋体" w:hAnsi="宋体"/>
                <w:b w:val="0"/>
                <w:bCs w:val="0"/>
                <w:color w:val="auto"/>
              </w:rPr>
            </w:pPr>
            <w:r>
              <w:rPr>
                <w:rFonts w:hint="eastAsia" w:ascii="宋体" w:hAnsi="宋体"/>
                <w:b w:val="0"/>
                <w:bCs w:val="0"/>
                <w:color w:val="auto"/>
              </w:rPr>
              <w:t>废气</w:t>
            </w:r>
          </w:p>
          <w:p>
            <w:pPr>
              <w:pStyle w:val="2"/>
              <w:numPr>
                <w:ilvl w:val="0"/>
                <w:numId w:val="0"/>
              </w:numPr>
              <w:rPr>
                <w:rFonts w:hint="default" w:ascii="宋体" w:hAnsi="宋体" w:eastAsia="宋体"/>
                <w:b w:val="0"/>
                <w:bCs w:val="0"/>
                <w:color w:val="auto"/>
                <w:lang w:val="en-US" w:eastAsia="zh-CN"/>
              </w:rPr>
            </w:pPr>
            <w:r>
              <w:rPr>
                <w:rFonts w:hint="eastAsia" w:ascii="宋体" w:hAnsi="宋体"/>
                <w:b w:val="0"/>
                <w:bCs w:val="0"/>
                <w:color w:val="auto"/>
                <w:lang w:val="en-US" w:eastAsia="zh-CN"/>
              </w:rPr>
              <w:t>汽车均经过检测，尾气达标排放</w:t>
            </w:r>
          </w:p>
          <w:p>
            <w:pPr>
              <w:pStyle w:val="2"/>
              <w:numPr>
                <w:ilvl w:val="0"/>
                <w:numId w:val="2"/>
              </w:numPr>
              <w:rPr>
                <w:rFonts w:hint="eastAsia" w:ascii="宋体" w:hAnsi="宋体"/>
                <w:b w:val="0"/>
                <w:bCs w:val="0"/>
                <w:color w:val="auto"/>
              </w:rPr>
            </w:pPr>
            <w:r>
              <w:rPr>
                <w:rFonts w:hint="eastAsia" w:ascii="宋体" w:hAnsi="宋体"/>
                <w:b w:val="0"/>
                <w:bCs w:val="0"/>
                <w:color w:val="auto"/>
              </w:rPr>
              <w:t>固废</w:t>
            </w:r>
          </w:p>
          <w:p>
            <w:pPr>
              <w:rPr>
                <w:rFonts w:hint="eastAsia" w:ascii="宋体" w:hAnsi="宋体"/>
                <w:b w:val="0"/>
                <w:bCs w:val="0"/>
                <w:color w:val="auto"/>
                <w:szCs w:val="21"/>
              </w:rPr>
            </w:pPr>
            <w:r>
              <w:rPr>
                <w:rFonts w:hint="eastAsia" w:ascii="宋体" w:hAnsi="宋体"/>
                <w:b w:val="0"/>
                <w:bCs w:val="0"/>
                <w:color w:val="auto"/>
              </w:rPr>
              <w:t>产生废气的纸屑、果皮等垃圾，统一交环卫进行收集处理。</w:t>
            </w:r>
          </w:p>
          <w:p>
            <w:pPr>
              <w:pStyle w:val="2"/>
              <w:rPr>
                <w:rFonts w:hint="eastAsia" w:ascii="宋体" w:hAnsi="宋体"/>
                <w:b w:val="0"/>
                <w:bCs w:val="0"/>
                <w:color w:val="auto"/>
              </w:rPr>
            </w:pPr>
            <w:r>
              <w:rPr>
                <w:rFonts w:hint="eastAsia" w:ascii="宋体" w:hAnsi="宋体"/>
                <w:b w:val="0"/>
                <w:bCs w:val="0"/>
                <w:color w:val="auto"/>
              </w:rPr>
              <w:t>办公墨盒、电池等由厂家回收</w:t>
            </w:r>
          </w:p>
          <w:p>
            <w:pPr>
              <w:numPr>
                <w:ilvl w:val="0"/>
                <w:numId w:val="2"/>
              </w:numPr>
              <w:rPr>
                <w:rFonts w:hint="eastAsia" w:cs="Lucida Sans"/>
                <w:bCs/>
                <w:color w:val="auto"/>
              </w:rPr>
            </w:pPr>
            <w:r>
              <w:rPr>
                <w:rFonts w:hint="eastAsia" w:cs="Lucida Sans"/>
                <w:bCs/>
                <w:color w:val="auto"/>
                <w:lang w:val="en-US" w:eastAsia="zh-CN"/>
              </w:rPr>
              <w:t>噪音管理：无设备不产生噪声。</w:t>
            </w:r>
          </w:p>
          <w:p>
            <w:pPr>
              <w:numPr>
                <w:ilvl w:val="0"/>
                <w:numId w:val="2"/>
              </w:numPr>
              <w:rPr>
                <w:rFonts w:hint="eastAsia" w:cs="Lucida Sans"/>
                <w:bCs/>
                <w:color w:val="auto"/>
              </w:rPr>
            </w:pPr>
            <w:r>
              <w:rPr>
                <w:rFonts w:hint="eastAsia" w:cs="Lucida Sans"/>
                <w:bCs/>
                <w:color w:val="auto"/>
              </w:rPr>
              <w:t>能资源管理：公司规定人走灯灭，人走关水等节能节水措施，并互相监督</w:t>
            </w:r>
          </w:p>
          <w:p>
            <w:pPr>
              <w:rPr>
                <w:rFonts w:hint="eastAsia"/>
                <w:color w:val="auto"/>
              </w:rPr>
            </w:pPr>
            <w:r>
              <w:rPr>
                <w:rFonts w:hint="eastAsia"/>
                <w:color w:val="auto"/>
              </w:rPr>
              <w:t>6、办公区域:，</w:t>
            </w:r>
            <w:r>
              <w:rPr>
                <w:rFonts w:hint="eastAsia"/>
                <w:color w:val="auto"/>
                <w:lang w:eastAsia="zh-CN"/>
              </w:rPr>
              <w:t>远程</w:t>
            </w:r>
            <w:r>
              <w:rPr>
                <w:rFonts w:hint="eastAsia"/>
                <w:color w:val="auto"/>
              </w:rPr>
              <w:t>查看办公区域环境整洁、宽敞、办公设备状态良好、</w:t>
            </w:r>
          </w:p>
          <w:p>
            <w:pPr>
              <w:rPr>
                <w:color w:val="auto"/>
              </w:rPr>
            </w:pPr>
            <w:r>
              <w:rPr>
                <w:rFonts w:hint="eastAsia"/>
                <w:color w:val="auto"/>
              </w:rPr>
              <w:t>7、工作时间平均每天不超过8小时。</w:t>
            </w:r>
          </w:p>
          <w:p>
            <w:pPr>
              <w:rPr>
                <w:rFonts w:hint="eastAsia"/>
                <w:color w:val="auto"/>
              </w:rPr>
            </w:pPr>
            <w:r>
              <w:rPr>
                <w:rFonts w:hint="eastAsia"/>
                <w:color w:val="auto"/>
              </w:rPr>
              <w:t>8、</w:t>
            </w:r>
            <w:r>
              <w:rPr>
                <w:rFonts w:hint="eastAsia"/>
                <w:color w:val="auto"/>
                <w:lang w:val="en-US" w:eastAsia="zh-CN"/>
              </w:rPr>
              <w:t>现场</w:t>
            </w:r>
            <w:r>
              <w:rPr>
                <w:rFonts w:hint="eastAsia"/>
                <w:color w:val="auto"/>
              </w:rPr>
              <w:t>查看办公区域，整洁、光线充足、室内空气良好、配置有空调，办公条件较好，办公设备安全状态良好，教育员工正确使用办公设备，用电基本规范，无乱拉线现象，防止火灾发生。</w:t>
            </w:r>
          </w:p>
          <w:p>
            <w:pPr>
              <w:rPr>
                <w:rFonts w:hint="eastAsia"/>
                <w:color w:val="auto"/>
              </w:rPr>
            </w:pPr>
            <w:r>
              <w:rPr>
                <w:color w:val="auto"/>
              </w:rPr>
              <w:t>9</w:t>
            </w:r>
            <w:r>
              <w:rPr>
                <w:rFonts w:hint="eastAsia"/>
                <w:color w:val="auto"/>
              </w:rPr>
              <w:t>、相关方施加影响：公司能够控制或能够施加影响的相关方有顾客等。提供了“致相关方的公开信”，将公司的环境/安全控制要求发放到了所有相关方:运输公司\供应商\外来员工等</w:t>
            </w:r>
          </w:p>
          <w:p>
            <w:pPr>
              <w:rPr>
                <w:rFonts w:hint="eastAsia"/>
                <w:color w:val="auto"/>
              </w:rPr>
            </w:pPr>
            <w:r>
              <w:rPr>
                <w:color w:val="auto"/>
              </w:rPr>
              <w:t>10</w:t>
            </w:r>
            <w:r>
              <w:rPr>
                <w:rFonts w:hint="eastAsia"/>
                <w:color w:val="auto"/>
              </w:rPr>
              <w:t>、驾驶员要求遵守道路交通安全法规，不违章驾车，驾驶证和车辆定期年审，确保行车安全。</w:t>
            </w:r>
          </w:p>
          <w:p>
            <w:pPr>
              <w:pStyle w:val="2"/>
              <w:rPr>
                <w:rFonts w:hint="default" w:eastAsia="宋体"/>
                <w:color w:val="auto"/>
                <w:lang w:val="en-US" w:eastAsia="zh-CN"/>
              </w:rPr>
            </w:pPr>
            <w:r>
              <w:rPr>
                <w:rFonts w:hint="eastAsia"/>
                <w:color w:val="auto"/>
                <w:lang w:val="en-US" w:eastAsia="zh-CN"/>
              </w:rPr>
              <w:t>11.公司给员工每年进行体检，见到体检报告，给员工上社保，见到社保缴费记录</w:t>
            </w:r>
          </w:p>
          <w:p>
            <w:pPr>
              <w:rPr>
                <w:rFonts w:hint="eastAsia"/>
                <w:color w:val="auto"/>
                <w:lang w:val="en-US" w:eastAsia="zh-CN"/>
              </w:rPr>
            </w:pPr>
            <w:r>
              <w:rPr>
                <w:rFonts w:hint="eastAsia"/>
                <w:color w:val="auto"/>
                <w:lang w:val="en-US" w:eastAsia="zh-CN"/>
              </w:rPr>
              <w:t>12、火灾控制:（1）公司办公区域配置有相应数量的灭火器和消防栓，经常检查灭火器材的状况，消防水龙头是否正常，灭火器压力是否足够等。发现问题立即解决，并做好记录;（2）经常检查，及时发现火险隐患并作出正确处理。</w:t>
            </w:r>
          </w:p>
          <w:p>
            <w:pPr>
              <w:rPr>
                <w:rFonts w:hint="eastAsia"/>
                <w:color w:val="auto"/>
                <w:lang w:val="en-US" w:eastAsia="zh-CN"/>
              </w:rPr>
            </w:pPr>
            <w:r>
              <w:rPr>
                <w:rFonts w:hint="eastAsia"/>
                <w:color w:val="auto"/>
                <w:lang w:val="en-US" w:eastAsia="zh-CN"/>
              </w:rPr>
              <w:t>13、随时检查清理办公场所管理，可燃物不随意堆积，如有堆积必须配备相应的灭火器材;;</w:t>
            </w:r>
          </w:p>
          <w:p>
            <w:pPr>
              <w:numPr>
                <w:ilvl w:val="0"/>
                <w:numId w:val="0"/>
              </w:numPr>
              <w:ind w:leftChars="0"/>
              <w:rPr>
                <w:rFonts w:hint="eastAsia" w:ascii="Times New Roman" w:hAnsi="Times New Roman" w:eastAsia="宋体" w:cs="Lucida Sans"/>
                <w:b w:val="0"/>
                <w:bCs/>
                <w:color w:val="auto"/>
                <w:szCs w:val="20"/>
              </w:rPr>
            </w:pPr>
            <w:r>
              <w:rPr>
                <w:rFonts w:hint="eastAsia" w:cs="Lucida Sans"/>
                <w:b w:val="0"/>
                <w:bCs/>
                <w:color w:val="auto"/>
                <w:szCs w:val="20"/>
                <w:lang w:val="en-US" w:eastAsia="zh-CN"/>
              </w:rPr>
              <w:t>14、触电管理：随时对电气线路进行检查，防止因短路、过载和接触电阻过大等原因产生电火花或引起电线电缆温度过高而引发火灾。同时电动机机壳必须装有良好的接地保护;</w:t>
            </w:r>
          </w:p>
          <w:p>
            <w:pPr>
              <w:pStyle w:val="2"/>
              <w:rPr>
                <w:rFonts w:hint="eastAsia"/>
                <w:color w:val="auto"/>
                <w:lang w:val="en-US" w:eastAsia="zh-CN"/>
              </w:rPr>
            </w:pPr>
            <w:r>
              <w:rPr>
                <w:rFonts w:hint="eastAsia"/>
                <w:color w:val="auto"/>
                <w:lang w:val="en-US" w:eastAsia="zh-CN"/>
              </w:rPr>
              <w:t>15、意外伤害控制：工作时间不吸烟喝酒、不酒后驾车等，对员工开展安全教育</w:t>
            </w:r>
          </w:p>
          <w:p>
            <w:pPr>
              <w:pStyle w:val="2"/>
              <w:rPr>
                <w:rFonts w:hint="eastAsia"/>
                <w:color w:val="auto"/>
                <w:lang w:val="en-US" w:eastAsia="zh-CN"/>
              </w:rPr>
            </w:pPr>
          </w:p>
          <w:p>
            <w:pPr>
              <w:pStyle w:val="2"/>
              <w:rPr>
                <w:rFonts w:hint="eastAsia"/>
                <w:color w:val="auto"/>
                <w:lang w:val="en-US" w:eastAsia="zh-CN"/>
              </w:rPr>
            </w:pPr>
            <w:r>
              <w:rPr>
                <w:rFonts w:hint="eastAsia"/>
                <w:color w:val="auto"/>
                <w:lang w:val="en-US" w:eastAsia="zh-CN"/>
              </w:rPr>
              <w:t>现场运行情况：</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查不可接受风险源：</w:t>
            </w:r>
          </w:p>
          <w:p>
            <w:pPr>
              <w:rPr>
                <w:rStyle w:val="18"/>
                <w:rFonts w:hint="default" w:ascii="Arial" w:hAnsi="Arial" w:cs="Arial"/>
                <w:bCs w:val="0"/>
                <w:color w:val="auto"/>
                <w:spacing w:val="0"/>
                <w:shd w:val="clear" w:color="auto" w:fill="FFFFFF"/>
                <w:lang w:val="en-US" w:eastAsia="zh-CN"/>
              </w:rPr>
            </w:pPr>
            <w:r>
              <w:rPr>
                <w:rStyle w:val="18"/>
                <w:rFonts w:hint="eastAsia" w:ascii="Arial" w:hAnsi="Arial" w:cs="Arial"/>
                <w:color w:val="auto"/>
                <w:shd w:val="clear" w:color="auto" w:fill="FFFFFF"/>
              </w:rPr>
              <w:t>潜在火灾</w:t>
            </w:r>
            <w:r>
              <w:rPr>
                <w:rStyle w:val="18"/>
                <w:rFonts w:hint="eastAsia" w:ascii="Arial" w:hAnsi="Arial" w:cs="Arial"/>
                <w:color w:val="auto"/>
                <w:shd w:val="clear" w:color="auto" w:fill="FFFFFF"/>
                <w:lang w:eastAsia="zh-CN"/>
              </w:rPr>
              <w:t>、</w:t>
            </w:r>
            <w:r>
              <w:rPr>
                <w:rStyle w:val="18"/>
                <w:rFonts w:hint="eastAsia" w:ascii="Arial" w:hAnsi="Arial" w:cs="Arial"/>
                <w:bCs w:val="0"/>
                <w:color w:val="auto"/>
                <w:spacing w:val="0"/>
                <w:shd w:val="clear" w:color="auto" w:fill="FFFFFF"/>
                <w:lang w:val="en-US" w:eastAsia="zh-CN"/>
              </w:rPr>
              <w:t>触电、</w:t>
            </w:r>
            <w:r>
              <w:rPr>
                <w:rStyle w:val="18"/>
                <w:rFonts w:hint="eastAsia" w:ascii="Arial" w:hAnsi="Arial" w:cs="Arial"/>
                <w:bCs w:val="0"/>
                <w:color w:val="auto"/>
                <w:spacing w:val="0"/>
                <w:shd w:val="clear" w:color="auto" w:fill="FFFFFF"/>
              </w:rPr>
              <w:t>意外伤害</w:t>
            </w:r>
          </w:p>
          <w:p>
            <w:pP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查重要环境因素：</w:t>
            </w:r>
            <w:r>
              <w:rPr>
                <w:rStyle w:val="18"/>
                <w:rFonts w:hint="eastAsia" w:ascii="Arial" w:hAnsi="Arial" w:cs="Arial"/>
                <w:color w:val="auto"/>
                <w:shd w:val="clear" w:color="auto" w:fill="FFFFFF"/>
                <w:lang w:val="en-US" w:eastAsia="zh-CN"/>
              </w:rPr>
              <w:t>噪声、</w:t>
            </w:r>
            <w:r>
              <w:rPr>
                <w:rStyle w:val="18"/>
                <w:rFonts w:hint="eastAsia" w:ascii="Arial" w:hAnsi="Arial" w:cs="Arial"/>
                <w:color w:val="auto"/>
                <w:shd w:val="clear" w:color="auto" w:fill="FFFFFF"/>
              </w:rPr>
              <w:t>固体废弃物</w:t>
            </w:r>
          </w:p>
          <w:p>
            <w:pPr>
              <w:ind w:left="36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查看，公司制订的相应的安全管理制度及管理方案，对不可接受风险源和重要环境因素进行管控。</w:t>
            </w:r>
          </w:p>
          <w:p>
            <w:pPr>
              <w:rPr>
                <w:rFonts w:cs="Arial" w:asciiTheme="minorEastAsia" w:hAnsiTheme="minorEastAsia" w:eastAsiaTheme="minorEastAsia"/>
                <w:color w:val="auto"/>
                <w:szCs w:val="21"/>
              </w:rPr>
            </w:pPr>
            <w:r>
              <w:rPr>
                <w:rFonts w:hint="eastAsia" w:cs="Arial" w:asciiTheme="minorEastAsia" w:hAnsiTheme="minorEastAsia" w:eastAsiaTheme="minorEastAsia"/>
                <w:color w:val="auto"/>
                <w:szCs w:val="21"/>
              </w:rPr>
              <w:t>抽查环境运行的策划与控制实施</w:t>
            </w:r>
          </w:p>
          <w:p>
            <w:pPr>
              <w:rPr>
                <w:rFonts w:asciiTheme="minorEastAsia" w:hAnsiTheme="minorEastAsia" w:eastAsiaTheme="minorEastAsia"/>
                <w:color w:val="auto"/>
                <w:szCs w:val="21"/>
              </w:rPr>
            </w:pPr>
            <w:r>
              <w:rPr>
                <w:rFonts w:hint="eastAsia" w:cs="Arial" w:asciiTheme="minorEastAsia" w:hAnsiTheme="minorEastAsia" w:eastAsiaTheme="minorEastAsia"/>
                <w:color w:val="auto"/>
                <w:szCs w:val="21"/>
              </w:rPr>
              <w:t>1）</w:t>
            </w:r>
            <w:r>
              <w:rPr>
                <w:rFonts w:asciiTheme="minorEastAsia" w:hAnsiTheme="minorEastAsia" w:eastAsiaTheme="minorEastAsia"/>
                <w:color w:val="auto"/>
                <w:szCs w:val="21"/>
              </w:rPr>
              <w:t>固体废弃物排放的管控</w:t>
            </w:r>
            <w:r>
              <w:rPr>
                <w:rFonts w:hint="eastAsia" w:asciiTheme="minorEastAsia" w:hAnsiTheme="minorEastAsia" w:eastAsiaTheme="minorEastAsia"/>
                <w:color w:val="auto"/>
                <w:szCs w:val="21"/>
              </w:rPr>
              <w:t>：</w:t>
            </w:r>
          </w:p>
          <w:p>
            <w:pPr>
              <w:pStyle w:val="19"/>
              <w:ind w:firstLine="0" w:firstLineChars="0"/>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制定并实施</w:t>
            </w:r>
            <w:r>
              <w:rPr>
                <w:rFonts w:hint="eastAsia" w:asciiTheme="minorEastAsia" w:hAnsiTheme="minorEastAsia" w:eastAsiaTheme="minorEastAsia"/>
                <w:bCs/>
                <w:color w:val="auto"/>
                <w:szCs w:val="21"/>
              </w:rPr>
              <w:t>《运行控制程序》中固体废弃物控制要求</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eastAsia="zh-CN"/>
              </w:rPr>
              <w:t>运营管理部</w:t>
            </w:r>
            <w:r>
              <w:rPr>
                <w:rFonts w:hint="eastAsia" w:asciiTheme="minorEastAsia" w:hAnsiTheme="minorEastAsia" w:eastAsiaTheme="minorEastAsia"/>
                <w:color w:val="auto"/>
                <w:szCs w:val="21"/>
              </w:rPr>
              <w:t>负责废弃物的分类、收集、保管、由有资质的市政环卫公司合法拉运、处置。现场分设：可回收一般废弃物、不可回收一般废弃物，员工能按要求分类放置固体废弃物。</w:t>
            </w:r>
          </w:p>
          <w:p>
            <w:pPr>
              <w:pStyle w:val="19"/>
              <w:ind w:firstLine="0" w:firstLineChars="0"/>
              <w:rPr>
                <w:rFonts w:asciiTheme="minorEastAsia" w:hAnsiTheme="minorEastAsia" w:eastAsiaTheme="minorEastAsia"/>
                <w:color w:val="auto"/>
                <w:szCs w:val="21"/>
              </w:rPr>
            </w:pPr>
          </w:p>
          <w:p>
            <w:pPr>
              <w:rPr>
                <w:rFonts w:asciiTheme="minorEastAsia" w:hAnsiTheme="minorEastAsia" w:eastAsiaTheme="minorEastAsia"/>
                <w:bCs/>
                <w:color w:val="auto"/>
                <w:szCs w:val="21"/>
              </w:rPr>
            </w:pPr>
            <w:r>
              <w:rPr>
                <w:rFonts w:hint="eastAsia" w:asciiTheme="minorEastAsia" w:hAnsiTheme="minorEastAsia" w:eastAsiaTheme="minorEastAsia"/>
                <w:color w:val="auto"/>
                <w:szCs w:val="21"/>
              </w:rPr>
              <w:t xml:space="preserve">  </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查见职业健康安全运行控制状况：</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1）意外火灾控制</w:t>
            </w:r>
          </w:p>
          <w:p>
            <w:pPr>
              <w:rPr>
                <w:rFonts w:hint="eastAsia" w:asciiTheme="minorEastAsia" w:hAnsiTheme="minorEastAsia" w:eastAsiaTheme="minorEastAsia"/>
                <w:bCs/>
                <w:color w:val="auto"/>
                <w:szCs w:val="21"/>
              </w:rPr>
            </w:pPr>
            <w:r>
              <w:rPr>
                <w:rFonts w:hint="eastAsia" w:asciiTheme="minorEastAsia" w:hAnsiTheme="minorEastAsia" w:eastAsiaTheme="minorEastAsia"/>
                <w:color w:val="auto"/>
                <w:szCs w:val="21"/>
              </w:rPr>
              <w:t xml:space="preserve">   组织的办公区域消防器材配置合理，每辆运输车都配置有灭火器，有灭火器等灭火器材，</w:t>
            </w:r>
            <w:r>
              <w:rPr>
                <w:rFonts w:hint="eastAsia" w:asciiTheme="minorEastAsia" w:hAnsiTheme="minorEastAsia" w:eastAsiaTheme="minorEastAsia"/>
                <w:color w:val="auto"/>
                <w:szCs w:val="21"/>
                <w:lang w:val="en-US" w:eastAsia="zh-CN"/>
              </w:rPr>
              <w:t>远程</w:t>
            </w:r>
            <w:r>
              <w:rPr>
                <w:rFonts w:hint="eastAsia" w:asciiTheme="minorEastAsia" w:hAnsiTheme="minorEastAsia" w:eastAsiaTheme="minorEastAsia"/>
                <w:color w:val="auto"/>
                <w:szCs w:val="21"/>
              </w:rPr>
              <w:t>现场确认正常，《消防安全点检表》按规定实施检查；各部门不定期的对本部门防火工作进行消防安全检查，对查出的问题和隐患，及时进行整改解决，确保安全；定期对员工进行火灾安全意识培训。</w:t>
            </w:r>
          </w:p>
          <w:p>
            <w:pPr>
              <w:ind w:firstLine="210" w:firstLineChars="10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）意外伤害控制</w:t>
            </w:r>
          </w:p>
          <w:p>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驾驶员要求按管理制度进行驾驶汽车，不超速、不开斗气车、不酒后驾车等，每月进行安全培训；定期对汽车进行安全检查，对查出的问题和隐患，及时进行整改解决，确保安全。</w:t>
            </w:r>
          </w:p>
          <w:p>
            <w:pPr>
              <w:pStyle w:val="2"/>
              <w:rPr>
                <w:rFonts w:hint="eastAsia" w:ascii="宋体"/>
                <w:color w:val="auto"/>
                <w:kern w:val="0"/>
                <w:szCs w:val="21"/>
                <w:highlight w:val="none"/>
              </w:rPr>
            </w:pPr>
            <w:r>
              <w:rPr>
                <w:rFonts w:hint="eastAsia" w:ascii="宋体"/>
                <w:color w:val="auto"/>
                <w:kern w:val="0"/>
                <w:szCs w:val="21"/>
                <w:highlight w:val="none"/>
              </w:rPr>
              <w:t>查，</w:t>
            </w:r>
            <w:r>
              <w:rPr>
                <w:rFonts w:hint="eastAsia" w:ascii="宋体"/>
                <w:color w:val="auto"/>
                <w:kern w:val="0"/>
                <w:szCs w:val="21"/>
                <w:highlight w:val="none"/>
                <w:lang w:eastAsia="zh-CN"/>
              </w:rPr>
              <w:t>运输</w:t>
            </w:r>
            <w:r>
              <w:rPr>
                <w:rFonts w:hint="eastAsia" w:ascii="宋体"/>
                <w:color w:val="auto"/>
                <w:kern w:val="0"/>
                <w:szCs w:val="21"/>
                <w:highlight w:val="none"/>
              </w:rPr>
              <w:t>部员工定期参加操作规程的培训,并进行了三级安全教育。</w:t>
            </w:r>
          </w:p>
          <w:p>
            <w:pPr>
              <w:spacing w:line="360" w:lineRule="auto"/>
              <w:ind w:firstLine="315" w:firstLineChars="150"/>
              <w:rPr>
                <w:rFonts w:ascii="楷体" w:hAnsi="楷体" w:eastAsia="楷体" w:cs="Arial"/>
                <w:color w:val="auto"/>
                <w:sz w:val="24"/>
                <w:szCs w:val="24"/>
              </w:rPr>
            </w:pPr>
            <w:r>
              <w:rPr>
                <w:rFonts w:hint="eastAsia" w:ascii="宋体"/>
                <w:color w:val="auto"/>
                <w:kern w:val="0"/>
                <w:szCs w:val="21"/>
                <w:highlight w:val="none"/>
                <w:lang w:val="en-US" w:eastAsia="zh-CN"/>
              </w:rPr>
              <w:t>3）触电：</w:t>
            </w:r>
            <w:r>
              <w:rPr>
                <w:rFonts w:hint="eastAsia" w:ascii="楷体" w:hAnsi="楷体" w:eastAsia="楷体"/>
                <w:color w:val="auto"/>
                <w:sz w:val="24"/>
                <w:szCs w:val="24"/>
              </w:rPr>
              <w:t>电线均处于完好状态，设备有接地及保护装置，控制柜及漏电保护器状态良好</w:t>
            </w:r>
            <w:r>
              <w:rPr>
                <w:rFonts w:hint="eastAsia" w:ascii="楷体" w:hAnsi="楷体" w:eastAsia="楷体" w:cs="Arial"/>
                <w:color w:val="auto"/>
                <w:sz w:val="24"/>
                <w:szCs w:val="24"/>
              </w:rPr>
              <w:t>。</w:t>
            </w:r>
          </w:p>
          <w:p>
            <w:pPr>
              <w:pStyle w:val="2"/>
              <w:numPr>
                <w:ilvl w:val="0"/>
                <w:numId w:val="3"/>
              </w:numPr>
              <w:rPr>
                <w:rFonts w:hint="eastAsia" w:ascii="宋体"/>
                <w:color w:val="auto"/>
                <w:kern w:val="0"/>
                <w:szCs w:val="21"/>
                <w:highlight w:val="none"/>
                <w:lang w:val="en-US" w:eastAsia="zh-CN"/>
              </w:rPr>
            </w:pPr>
            <w:r>
              <w:rPr>
                <w:rFonts w:hint="eastAsia" w:ascii="宋体"/>
                <w:color w:val="auto"/>
                <w:kern w:val="0"/>
                <w:szCs w:val="21"/>
                <w:highlight w:val="none"/>
                <w:lang w:val="en-US" w:eastAsia="zh-CN"/>
              </w:rPr>
              <w:t>车辆伤害：现场可获取安全驾驶操作规程，公司对员工进行安全检查，查见到现场安全检查记录</w:t>
            </w:r>
          </w:p>
          <w:p>
            <w:pPr>
              <w:pStyle w:val="2"/>
              <w:numPr>
                <w:ilvl w:val="0"/>
                <w:numId w:val="3"/>
              </w:numPr>
              <w:rPr>
                <w:rFonts w:hint="default" w:ascii="宋体"/>
                <w:color w:val="auto"/>
                <w:kern w:val="0"/>
                <w:szCs w:val="21"/>
                <w:highlight w:val="none"/>
                <w:lang w:val="en-US" w:eastAsia="zh-CN"/>
              </w:rPr>
            </w:pPr>
            <w:r>
              <w:rPr>
                <w:rStyle w:val="18"/>
                <w:rFonts w:hint="eastAsia" w:ascii="Arial" w:hAnsi="Arial" w:cs="Arial"/>
                <w:bCs w:val="0"/>
                <w:color w:val="auto"/>
                <w:spacing w:val="0"/>
                <w:shd w:val="clear" w:color="auto" w:fill="FFFFFF"/>
                <w:lang w:val="en-US" w:eastAsia="zh-CN"/>
              </w:rPr>
              <w:t>其他：，提供人员体检报告，无职业病，给员工上保险</w:t>
            </w:r>
          </w:p>
          <w:p>
            <w:pPr>
              <w:pStyle w:val="2"/>
              <w:rPr>
                <w:rFonts w:hint="eastAsia"/>
                <w:color w:val="auto"/>
                <w:szCs w:val="21"/>
              </w:rPr>
            </w:pPr>
            <w:r>
              <w:rPr>
                <w:rFonts w:hint="eastAsia"/>
                <w:color w:val="auto"/>
                <w:szCs w:val="21"/>
              </w:rPr>
              <w:t>运行符合要求</w:t>
            </w:r>
          </w:p>
          <w:p>
            <w:pPr>
              <w:pStyle w:val="2"/>
              <w:rPr>
                <w:rFonts w:hint="eastAsia" w:ascii="宋体" w:hAnsi="宋体" w:cs="宋体"/>
                <w:color w:val="auto"/>
                <w:kern w:val="0"/>
                <w:szCs w:val="21"/>
                <w:lang w:val="en-US" w:eastAsia="zh-CN"/>
              </w:rPr>
            </w:pPr>
          </w:p>
          <w:p>
            <w:pPr>
              <w:rPr>
                <w:b w:val="0"/>
                <w:bCs w:val="0"/>
              </w:rPr>
            </w:pPr>
          </w:p>
        </w:tc>
        <w:tc>
          <w:tcPr>
            <w:tcW w:w="1585" w:type="dxa"/>
          </w:tcPr>
          <w:p>
            <w:pPr>
              <w:rPr>
                <w:rFonts w:hint="default" w:eastAsia="宋体"/>
                <w:b w:val="0"/>
                <w:bCs w:val="0"/>
                <w:lang w:val="en-US" w:eastAsia="zh-CN"/>
              </w:rPr>
            </w:pPr>
            <w:r>
              <w:rPr>
                <w:rFonts w:hint="eastAsia"/>
                <w:b w:val="0"/>
                <w:bCs w:val="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rPr>
            </w:pPr>
            <w:r>
              <w:rPr>
                <w:rFonts w:hint="eastAsia" w:ascii="Times New Roman" w:hAnsi="Times New Roman" w:eastAsia="宋体" w:cs="Lucida Sans"/>
                <w:b w:val="0"/>
                <w:bCs w:val="0"/>
                <w:szCs w:val="20"/>
              </w:rPr>
              <w:t>应急准备和响应</w:t>
            </w:r>
          </w:p>
        </w:tc>
        <w:tc>
          <w:tcPr>
            <w:tcW w:w="960" w:type="dxa"/>
            <w:vAlign w:val="center"/>
          </w:tcPr>
          <w:p>
            <w:pPr>
              <w:rPr>
                <w:rFonts w:ascii="Times New Roman" w:hAnsi="Times New Roman" w:eastAsia="宋体" w:cs="Lucida Sans"/>
                <w:b w:val="0"/>
                <w:bCs w:val="0"/>
                <w:szCs w:val="20"/>
              </w:rPr>
            </w:pPr>
            <w:r>
              <w:rPr>
                <w:rFonts w:ascii="Times New Roman" w:hAnsi="Times New Roman" w:eastAsia="宋体" w:cs="Lucida Sans"/>
                <w:b w:val="0"/>
                <w:bCs w:val="0"/>
                <w:szCs w:val="20"/>
              </w:rPr>
              <w:t>E</w:t>
            </w:r>
            <w:r>
              <w:rPr>
                <w:rFonts w:hint="eastAsia" w:cs="Lucida Sans"/>
                <w:b w:val="0"/>
                <w:bCs w:val="0"/>
                <w:szCs w:val="20"/>
                <w:lang w:val="en-US" w:eastAsia="zh-CN"/>
              </w:rPr>
              <w:t>O</w:t>
            </w:r>
            <w:r>
              <w:rPr>
                <w:rFonts w:ascii="Times New Roman" w:hAnsi="Times New Roman" w:eastAsia="宋体" w:cs="Lucida Sans"/>
                <w:b w:val="0"/>
                <w:bCs w:val="0"/>
                <w:szCs w:val="20"/>
              </w:rPr>
              <w:t>8.2</w:t>
            </w:r>
          </w:p>
          <w:p>
            <w:pPr>
              <w:rPr>
                <w:b w:val="0"/>
                <w:bCs w:val="0"/>
              </w:rPr>
            </w:pPr>
          </w:p>
        </w:tc>
        <w:tc>
          <w:tcPr>
            <w:tcW w:w="10004" w:type="dxa"/>
            <w:vAlign w:val="center"/>
          </w:tcPr>
          <w:p>
            <w:pPr>
              <w:ind w:firstLine="420" w:firstLineChars="200"/>
              <w:rPr>
                <w:rFonts w:hint="default" w:ascii="Times New Roman" w:hAnsi="Times New Roman" w:eastAsia="宋体" w:cs="Lucida Sans"/>
                <w:b w:val="0"/>
                <w:bCs w:val="0"/>
                <w:szCs w:val="20"/>
                <w:lang w:val="en-US" w:eastAsia="zh-CN"/>
              </w:rPr>
            </w:pPr>
            <w:r>
              <w:rPr>
                <w:rFonts w:hint="eastAsia" w:cs="Lucida Sans"/>
                <w:b w:val="0"/>
                <w:bCs w:val="0"/>
                <w:szCs w:val="20"/>
                <w:lang w:val="en-US" w:eastAsia="zh-CN"/>
              </w:rPr>
              <w:t>参加公司统一组织的应急演练活动，具体详见综合部EO8.2审核记录</w:t>
            </w:r>
          </w:p>
          <w:p>
            <w:pPr>
              <w:rPr>
                <w:b w:val="0"/>
                <w:bCs w:val="0"/>
              </w:rPr>
            </w:pPr>
          </w:p>
        </w:tc>
        <w:tc>
          <w:tcPr>
            <w:tcW w:w="1585" w:type="dxa"/>
          </w:tcPr>
          <w:p>
            <w:pPr>
              <w:rPr>
                <w:rFonts w:hint="default" w:eastAsia="宋体"/>
                <w:b w:val="0"/>
                <w:bCs w:val="0"/>
                <w:lang w:val="en-US" w:eastAsia="zh-CN"/>
              </w:rPr>
            </w:pPr>
            <w:r>
              <w:rPr>
                <w:rFonts w:hint="eastAsia"/>
                <w:b w:val="0"/>
                <w:bCs w:val="0"/>
                <w:lang w:val="en-US" w:eastAsia="zh-CN"/>
              </w:rPr>
              <w:t>OK</w:t>
            </w:r>
          </w:p>
        </w:tc>
      </w:tr>
    </w:tbl>
    <w:p>
      <w:pPr>
        <w:pStyle w:val="7"/>
      </w:pPr>
    </w:p>
    <w:p>
      <w:pPr>
        <w:pStyle w:val="7"/>
      </w:pPr>
    </w:p>
    <w:p>
      <w:pPr>
        <w:pStyle w:val="7"/>
      </w:pPr>
    </w:p>
    <w:p>
      <w:pPr>
        <w:pStyle w:val="7"/>
      </w:pPr>
    </w:p>
    <w:p>
      <w:pPr>
        <w:pStyle w:val="7"/>
      </w:pPr>
    </w:p>
    <w:p>
      <w:pPr>
        <w:pStyle w:val="7"/>
      </w:pPr>
    </w:p>
    <w:p>
      <w:pPr>
        <w:pStyle w:val="7"/>
      </w:pPr>
    </w:p>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1"/>
      </w:pBdr>
      <w:spacing w:line="320" w:lineRule="exact"/>
      <w:jc w:val="left"/>
    </w:pPr>
    <w:r>
      <w:pict>
        <v:shape id="_x0000_s4097"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EA598B"/>
    <w:multiLevelType w:val="singleLevel"/>
    <w:tmpl w:val="EAEA598B"/>
    <w:lvl w:ilvl="0" w:tentative="0">
      <w:start w:val="3"/>
      <w:numFmt w:val="decimal"/>
      <w:suff w:val="nothing"/>
      <w:lvlText w:val="%1、"/>
      <w:lvlJc w:val="left"/>
    </w:lvl>
  </w:abstractNum>
  <w:abstractNum w:abstractNumId="1">
    <w:nsid w:val="0376CA43"/>
    <w:multiLevelType w:val="singleLevel"/>
    <w:tmpl w:val="0376CA43"/>
    <w:lvl w:ilvl="0" w:tentative="0">
      <w:start w:val="4"/>
      <w:numFmt w:val="decimal"/>
      <w:suff w:val="nothing"/>
      <w:lvlText w:val="%1、"/>
      <w:lvlJc w:val="left"/>
    </w:lvl>
  </w:abstractNum>
  <w:abstractNum w:abstractNumId="2">
    <w:nsid w:val="758F9F1E"/>
    <w:multiLevelType w:val="singleLevel"/>
    <w:tmpl w:val="758F9F1E"/>
    <w:lvl w:ilvl="0" w:tentative="0">
      <w:start w:val="4"/>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799B"/>
    <w:rsid w:val="000237F6"/>
    <w:rsid w:val="0003373A"/>
    <w:rsid w:val="000400E2"/>
    <w:rsid w:val="00062E46"/>
    <w:rsid w:val="000840F6"/>
    <w:rsid w:val="00087A33"/>
    <w:rsid w:val="000B020C"/>
    <w:rsid w:val="000C3FF7"/>
    <w:rsid w:val="00116913"/>
    <w:rsid w:val="001707F6"/>
    <w:rsid w:val="00195095"/>
    <w:rsid w:val="001A1C49"/>
    <w:rsid w:val="001A2D7F"/>
    <w:rsid w:val="001A34EF"/>
    <w:rsid w:val="001B43C2"/>
    <w:rsid w:val="001F2625"/>
    <w:rsid w:val="00291FEA"/>
    <w:rsid w:val="002939AD"/>
    <w:rsid w:val="002A2285"/>
    <w:rsid w:val="002A5825"/>
    <w:rsid w:val="002B4406"/>
    <w:rsid w:val="00303DB5"/>
    <w:rsid w:val="00337922"/>
    <w:rsid w:val="00340867"/>
    <w:rsid w:val="00380837"/>
    <w:rsid w:val="00392D45"/>
    <w:rsid w:val="003A198A"/>
    <w:rsid w:val="003F0DE6"/>
    <w:rsid w:val="003F12E0"/>
    <w:rsid w:val="00410914"/>
    <w:rsid w:val="00415DCC"/>
    <w:rsid w:val="00444235"/>
    <w:rsid w:val="004E71EB"/>
    <w:rsid w:val="00536930"/>
    <w:rsid w:val="00552106"/>
    <w:rsid w:val="00562CB3"/>
    <w:rsid w:val="00564E53"/>
    <w:rsid w:val="00586F5B"/>
    <w:rsid w:val="0059120E"/>
    <w:rsid w:val="005D5659"/>
    <w:rsid w:val="00600C20"/>
    <w:rsid w:val="00644FE2"/>
    <w:rsid w:val="00671C34"/>
    <w:rsid w:val="0067640C"/>
    <w:rsid w:val="006B6DFE"/>
    <w:rsid w:val="006C578E"/>
    <w:rsid w:val="006E678B"/>
    <w:rsid w:val="00711AC3"/>
    <w:rsid w:val="007302FD"/>
    <w:rsid w:val="00771E5F"/>
    <w:rsid w:val="007757F3"/>
    <w:rsid w:val="007A7680"/>
    <w:rsid w:val="007E6AEB"/>
    <w:rsid w:val="008534ED"/>
    <w:rsid w:val="008973EE"/>
    <w:rsid w:val="00926D1D"/>
    <w:rsid w:val="00971600"/>
    <w:rsid w:val="009973B4"/>
    <w:rsid w:val="009C28C1"/>
    <w:rsid w:val="009E4939"/>
    <w:rsid w:val="009F7EED"/>
    <w:rsid w:val="00A079CB"/>
    <w:rsid w:val="00A07A6A"/>
    <w:rsid w:val="00A15ED5"/>
    <w:rsid w:val="00A56EAF"/>
    <w:rsid w:val="00A80636"/>
    <w:rsid w:val="00AE0EBA"/>
    <w:rsid w:val="00AF0AAB"/>
    <w:rsid w:val="00B21AC1"/>
    <w:rsid w:val="00B46B2A"/>
    <w:rsid w:val="00B75BC6"/>
    <w:rsid w:val="00B83D4D"/>
    <w:rsid w:val="00BB1411"/>
    <w:rsid w:val="00BF597E"/>
    <w:rsid w:val="00BF5C94"/>
    <w:rsid w:val="00C51A36"/>
    <w:rsid w:val="00C55228"/>
    <w:rsid w:val="00C616A7"/>
    <w:rsid w:val="00CB429C"/>
    <w:rsid w:val="00CE315A"/>
    <w:rsid w:val="00CF0319"/>
    <w:rsid w:val="00D06F59"/>
    <w:rsid w:val="00D8388C"/>
    <w:rsid w:val="00DE45C7"/>
    <w:rsid w:val="00E30F29"/>
    <w:rsid w:val="00E6224C"/>
    <w:rsid w:val="00E7766B"/>
    <w:rsid w:val="00EA77A5"/>
    <w:rsid w:val="00EB0164"/>
    <w:rsid w:val="00EB2230"/>
    <w:rsid w:val="00ED0F62"/>
    <w:rsid w:val="00EE3CE1"/>
    <w:rsid w:val="00F80B81"/>
    <w:rsid w:val="034C51C5"/>
    <w:rsid w:val="0562705E"/>
    <w:rsid w:val="09760BC6"/>
    <w:rsid w:val="09981E28"/>
    <w:rsid w:val="09F551AB"/>
    <w:rsid w:val="0A8A6BA7"/>
    <w:rsid w:val="0B23277A"/>
    <w:rsid w:val="0D4B69C7"/>
    <w:rsid w:val="0EEF4590"/>
    <w:rsid w:val="0F3468D0"/>
    <w:rsid w:val="0F7D323A"/>
    <w:rsid w:val="0F997E93"/>
    <w:rsid w:val="104D1619"/>
    <w:rsid w:val="108219C2"/>
    <w:rsid w:val="10DE7C48"/>
    <w:rsid w:val="11D6584F"/>
    <w:rsid w:val="120D3A2D"/>
    <w:rsid w:val="133E7CE9"/>
    <w:rsid w:val="15371138"/>
    <w:rsid w:val="165737A4"/>
    <w:rsid w:val="16FC641A"/>
    <w:rsid w:val="178A5CE8"/>
    <w:rsid w:val="181E4E80"/>
    <w:rsid w:val="1A091769"/>
    <w:rsid w:val="1ABA03CF"/>
    <w:rsid w:val="1B1D2677"/>
    <w:rsid w:val="1B5D1D69"/>
    <w:rsid w:val="1D390463"/>
    <w:rsid w:val="1D3C6D23"/>
    <w:rsid w:val="1D8E5A11"/>
    <w:rsid w:val="1DA36BB1"/>
    <w:rsid w:val="1E290899"/>
    <w:rsid w:val="22073838"/>
    <w:rsid w:val="225474FE"/>
    <w:rsid w:val="231F2396"/>
    <w:rsid w:val="23237352"/>
    <w:rsid w:val="232665D9"/>
    <w:rsid w:val="248A4DCD"/>
    <w:rsid w:val="25F60562"/>
    <w:rsid w:val="26E62F85"/>
    <w:rsid w:val="29755C6A"/>
    <w:rsid w:val="2B356A43"/>
    <w:rsid w:val="2BB1558C"/>
    <w:rsid w:val="2CD94080"/>
    <w:rsid w:val="2D9475F8"/>
    <w:rsid w:val="2F0E5F1B"/>
    <w:rsid w:val="2FAD3FD0"/>
    <w:rsid w:val="3126251D"/>
    <w:rsid w:val="31AD1AE8"/>
    <w:rsid w:val="31D252EC"/>
    <w:rsid w:val="31F7156A"/>
    <w:rsid w:val="32AB0118"/>
    <w:rsid w:val="339F5F59"/>
    <w:rsid w:val="3427326B"/>
    <w:rsid w:val="351D0083"/>
    <w:rsid w:val="369F4E21"/>
    <w:rsid w:val="38A222EE"/>
    <w:rsid w:val="3A312611"/>
    <w:rsid w:val="3D0939BC"/>
    <w:rsid w:val="3DF3476E"/>
    <w:rsid w:val="3F0222CC"/>
    <w:rsid w:val="3FAB3A1E"/>
    <w:rsid w:val="401D2006"/>
    <w:rsid w:val="40244DDE"/>
    <w:rsid w:val="41AD78F5"/>
    <w:rsid w:val="43542F66"/>
    <w:rsid w:val="43A439C8"/>
    <w:rsid w:val="44B81226"/>
    <w:rsid w:val="45AA1E1F"/>
    <w:rsid w:val="462D7215"/>
    <w:rsid w:val="46A47E45"/>
    <w:rsid w:val="47230452"/>
    <w:rsid w:val="49586EA8"/>
    <w:rsid w:val="49822AC3"/>
    <w:rsid w:val="4BCD6209"/>
    <w:rsid w:val="4DCB6A41"/>
    <w:rsid w:val="4EA95B28"/>
    <w:rsid w:val="51107B5F"/>
    <w:rsid w:val="51152F83"/>
    <w:rsid w:val="51562946"/>
    <w:rsid w:val="528B7F79"/>
    <w:rsid w:val="528C1234"/>
    <w:rsid w:val="53E33F86"/>
    <w:rsid w:val="5513591F"/>
    <w:rsid w:val="55B4200A"/>
    <w:rsid w:val="55D3314C"/>
    <w:rsid w:val="58455CA1"/>
    <w:rsid w:val="59D15B05"/>
    <w:rsid w:val="5A076719"/>
    <w:rsid w:val="5EA12B9A"/>
    <w:rsid w:val="5FAF1CEF"/>
    <w:rsid w:val="616A3A39"/>
    <w:rsid w:val="62CC6143"/>
    <w:rsid w:val="62D77D40"/>
    <w:rsid w:val="63A828F7"/>
    <w:rsid w:val="63C255F7"/>
    <w:rsid w:val="644843F8"/>
    <w:rsid w:val="64687842"/>
    <w:rsid w:val="646E474A"/>
    <w:rsid w:val="64711015"/>
    <w:rsid w:val="66956685"/>
    <w:rsid w:val="67D077E9"/>
    <w:rsid w:val="6A006F03"/>
    <w:rsid w:val="6A675D38"/>
    <w:rsid w:val="6D9020D6"/>
    <w:rsid w:val="6EA36731"/>
    <w:rsid w:val="6F611BF9"/>
    <w:rsid w:val="6FE16B9E"/>
    <w:rsid w:val="707E7B4E"/>
    <w:rsid w:val="718314ED"/>
    <w:rsid w:val="74421025"/>
    <w:rsid w:val="748B1532"/>
    <w:rsid w:val="753B6A83"/>
    <w:rsid w:val="755B24E3"/>
    <w:rsid w:val="76920644"/>
    <w:rsid w:val="7738099C"/>
    <w:rsid w:val="77A81EE5"/>
    <w:rsid w:val="77B06974"/>
    <w:rsid w:val="7A041EA6"/>
    <w:rsid w:val="7D220426"/>
    <w:rsid w:val="7DF35C09"/>
    <w:rsid w:val="7E46108E"/>
    <w:rsid w:val="7F085A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Plain Text"/>
    <w:basedOn w:val="1"/>
    <w:link w:val="17"/>
    <w:qFormat/>
    <w:uiPriority w:val="0"/>
    <w:rPr>
      <w:rFonts w:ascii="宋体" w:hAnsi="Courier New"/>
      <w:szCs w:val="21"/>
    </w:rPr>
  </w:style>
  <w:style w:type="paragraph" w:styleId="5">
    <w:name w:val="Body Text Indent 2"/>
    <w:basedOn w:val="1"/>
    <w:qFormat/>
    <w:uiPriority w:val="0"/>
    <w:pPr>
      <w:ind w:firstLine="560" w:firstLineChars="200"/>
    </w:pPr>
    <w:rPr>
      <w:rFonts w:ascii="宋体" w:hAnsi="宋体"/>
      <w:sz w:val="28"/>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pPr>
      <w:widowControl/>
      <w:spacing w:after="160" w:line="240" w:lineRule="exact"/>
      <w:jc w:val="left"/>
    </w:pPr>
  </w:style>
  <w:style w:type="paragraph" w:styleId="16">
    <w:name w:val="List Paragraph"/>
    <w:basedOn w:val="1"/>
    <w:unhideWhenUsed/>
    <w:qFormat/>
    <w:uiPriority w:val="99"/>
    <w:pPr>
      <w:ind w:firstLine="420" w:firstLineChars="200"/>
    </w:pPr>
  </w:style>
  <w:style w:type="character" w:customStyle="1" w:styleId="17">
    <w:name w:val="纯文本 Char"/>
    <w:link w:val="4"/>
    <w:qFormat/>
    <w:uiPriority w:val="0"/>
    <w:rPr>
      <w:rFonts w:ascii="宋体" w:hAnsi="Courier New"/>
      <w:szCs w:val="21"/>
    </w:rPr>
  </w:style>
  <w:style w:type="character" w:customStyle="1" w:styleId="18">
    <w:name w:val="info-content-text"/>
    <w:basedOn w:val="10"/>
    <w:qFormat/>
    <w:uiPriority w:val="0"/>
  </w:style>
  <w:style w:type="paragraph" w:customStyle="1" w:styleId="19">
    <w:name w:val="列出段落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1554</Words>
  <Characters>8864</Characters>
  <Lines>73</Lines>
  <Paragraphs>20</Paragraphs>
  <TotalTime>0</TotalTime>
  <ScaleCrop>false</ScaleCrop>
  <LinksUpToDate>false</LinksUpToDate>
  <CharactersWithSpaces>10398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2020-11-24T11:54:22Z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