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01" w:rsidRDefault="00046EC3" w:rsidP="00D644D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0079-2018-QEO-2020</w:t>
      </w:r>
      <w:bookmarkEnd w:id="0"/>
    </w:p>
    <w:p w:rsidR="00892001" w:rsidRDefault="00046EC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92001" w:rsidRDefault="00046EC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892001" w:rsidRDefault="00046EC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四川国际招标有限责任公司</w:t>
      </w:r>
      <w:bookmarkEnd w:id="1"/>
    </w:p>
    <w:p w:rsidR="00892001" w:rsidRDefault="00046E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892001" w:rsidRDefault="00046EC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中国（四川）自由贸易试验区成都市高新区天府四街</w:t>
      </w:r>
      <w:r>
        <w:rPr>
          <w:rFonts w:hint="eastAsia"/>
          <w:b/>
          <w:color w:val="000000" w:themeColor="text1"/>
          <w:sz w:val="22"/>
          <w:szCs w:val="22"/>
        </w:rPr>
        <w:t>66</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栋</w:t>
      </w:r>
      <w:r>
        <w:rPr>
          <w:rFonts w:hint="eastAsia"/>
          <w:b/>
          <w:color w:val="000000" w:themeColor="text1"/>
          <w:sz w:val="22"/>
          <w:szCs w:val="22"/>
        </w:rPr>
        <w:t>22</w:t>
      </w:r>
      <w:r>
        <w:rPr>
          <w:rFonts w:hint="eastAsia"/>
          <w:b/>
          <w:color w:val="000000" w:themeColor="text1"/>
          <w:sz w:val="22"/>
          <w:szCs w:val="22"/>
        </w:rPr>
        <w:t>层</w:t>
      </w:r>
      <w:r>
        <w:rPr>
          <w:rFonts w:hint="eastAsia"/>
          <w:b/>
          <w:color w:val="000000" w:themeColor="text1"/>
          <w:sz w:val="22"/>
          <w:szCs w:val="22"/>
        </w:rPr>
        <w:t>1</w:t>
      </w:r>
      <w:r>
        <w:rPr>
          <w:rFonts w:hint="eastAsia"/>
          <w:b/>
          <w:color w:val="000000" w:themeColor="text1"/>
          <w:sz w:val="22"/>
          <w:szCs w:val="22"/>
        </w:rPr>
        <w:t>号</w:t>
      </w:r>
      <w:bookmarkEnd w:id="3"/>
      <w:r w:rsidR="0060713A">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610015</w:t>
      </w:r>
      <w:bookmarkEnd w:id="4"/>
    </w:p>
    <w:p w:rsidR="00892001" w:rsidRDefault="00046E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92001" w:rsidRDefault="00046EC3">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成都市高新区天府四街</w:t>
      </w:r>
      <w:r>
        <w:rPr>
          <w:rFonts w:hint="eastAsia"/>
          <w:b/>
          <w:color w:val="000000" w:themeColor="text1"/>
          <w:sz w:val="22"/>
          <w:szCs w:val="22"/>
        </w:rPr>
        <w:t>66</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17</w:t>
      </w:r>
      <w:r>
        <w:rPr>
          <w:rFonts w:hint="eastAsia"/>
          <w:b/>
          <w:color w:val="000000" w:themeColor="text1"/>
          <w:sz w:val="22"/>
          <w:szCs w:val="22"/>
        </w:rPr>
        <w:t>层</w:t>
      </w:r>
      <w:r>
        <w:rPr>
          <w:rFonts w:hint="eastAsia"/>
          <w:b/>
          <w:color w:val="000000" w:themeColor="text1"/>
          <w:sz w:val="22"/>
          <w:szCs w:val="22"/>
        </w:rPr>
        <w:t>1</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w:t>
      </w:r>
      <w:r>
        <w:rPr>
          <w:rFonts w:hint="eastAsia"/>
          <w:b/>
          <w:color w:val="000000" w:themeColor="text1"/>
          <w:sz w:val="22"/>
          <w:szCs w:val="22"/>
        </w:rPr>
        <w:t>4</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号</w:t>
      </w:r>
      <w:bookmarkEnd w:id="5"/>
      <w:r w:rsidR="0060713A">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610015</w:t>
      </w:r>
      <w:bookmarkEnd w:id="6"/>
    </w:p>
    <w:p w:rsidR="00892001" w:rsidRDefault="00046EC3">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92001" w:rsidRDefault="00046EC3">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成都市高新区天府四街</w:t>
      </w:r>
      <w:r>
        <w:rPr>
          <w:rFonts w:hint="eastAsia"/>
          <w:b/>
          <w:color w:val="000000" w:themeColor="text1"/>
          <w:sz w:val="22"/>
          <w:szCs w:val="22"/>
        </w:rPr>
        <w:t>66</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17</w:t>
      </w:r>
      <w:r>
        <w:rPr>
          <w:rFonts w:hint="eastAsia"/>
          <w:b/>
          <w:color w:val="000000" w:themeColor="text1"/>
          <w:sz w:val="22"/>
          <w:szCs w:val="22"/>
        </w:rPr>
        <w:t>层</w:t>
      </w:r>
      <w:r>
        <w:rPr>
          <w:rFonts w:hint="eastAsia"/>
          <w:b/>
          <w:color w:val="000000" w:themeColor="text1"/>
          <w:sz w:val="22"/>
          <w:szCs w:val="22"/>
        </w:rPr>
        <w:t>1</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w:t>
      </w:r>
      <w:r>
        <w:rPr>
          <w:rFonts w:hint="eastAsia"/>
          <w:b/>
          <w:color w:val="000000" w:themeColor="text1"/>
          <w:sz w:val="22"/>
          <w:szCs w:val="22"/>
        </w:rPr>
        <w:t>4</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号</w:t>
      </w:r>
      <w:bookmarkEnd w:id="7"/>
      <w:r w:rsidR="0060713A">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610015</w:t>
      </w:r>
      <w:bookmarkEnd w:id="8"/>
    </w:p>
    <w:p w:rsidR="00892001" w:rsidRDefault="00046E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92001" w:rsidRDefault="00046EC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915100007358588920</w:t>
      </w:r>
      <w:bookmarkEnd w:id="9"/>
      <w:r>
        <w:rPr>
          <w:rFonts w:hint="eastAsia"/>
          <w:b/>
          <w:color w:val="000000" w:themeColor="text1"/>
          <w:sz w:val="22"/>
          <w:szCs w:val="22"/>
        </w:rPr>
        <w:t>传真：</w:t>
      </w:r>
      <w:bookmarkStart w:id="10" w:name="联系人传真"/>
      <w:r>
        <w:rPr>
          <w:rFonts w:hint="eastAsia"/>
          <w:b/>
          <w:color w:val="000000" w:themeColor="text1"/>
          <w:sz w:val="22"/>
          <w:szCs w:val="22"/>
        </w:rPr>
        <w:t>028-87797107</w:t>
      </w:r>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028-87797107</w:t>
      </w:r>
      <w:bookmarkEnd w:id="11"/>
    </w:p>
    <w:p w:rsidR="00892001" w:rsidRDefault="00046EC3" w:rsidP="00D644DB">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沈萍</w:t>
      </w:r>
      <w:bookmarkEnd w:id="12"/>
      <w:r>
        <w:rPr>
          <w:rFonts w:hint="eastAsia"/>
          <w:b/>
          <w:color w:val="000000" w:themeColor="text1"/>
          <w:sz w:val="22"/>
          <w:szCs w:val="22"/>
        </w:rPr>
        <w:t>组织人数：</w:t>
      </w:r>
      <w:bookmarkStart w:id="13" w:name="体系人数"/>
      <w:r>
        <w:rPr>
          <w:b/>
          <w:color w:val="000000" w:themeColor="text1"/>
          <w:sz w:val="22"/>
          <w:szCs w:val="22"/>
          <w:u w:val="single"/>
        </w:rPr>
        <w:t>Q:55,E:24,O:24</w:t>
      </w:r>
      <w:bookmarkEnd w:id="13"/>
    </w:p>
    <w:p w:rsidR="00892001" w:rsidRDefault="00046EC3">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60713A">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9001:2015标准 (不适用：条款)</w:t>
      </w:r>
    </w:p>
    <w:p w:rsidR="00892001" w:rsidRDefault="00046EC3">
      <w:pPr>
        <w:pStyle w:val="a3"/>
        <w:spacing w:line="240" w:lineRule="auto"/>
        <w:ind w:firstLineChars="488" w:firstLine="1078"/>
        <w:rPr>
          <w:rFonts w:ascii="宋体" w:hAnsi="宋体"/>
          <w:b/>
          <w:color w:val="000000" w:themeColor="text1"/>
          <w:sz w:val="22"/>
          <w:szCs w:val="22"/>
          <w:u w:val="single"/>
        </w:rPr>
      </w:pPr>
      <w:bookmarkStart w:id="14" w:name="QJ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50430-2017 (不适用：  条款)；</w:t>
      </w:r>
    </w:p>
    <w:p w:rsidR="00892001" w:rsidRDefault="00046EC3">
      <w:pPr>
        <w:pStyle w:val="a3"/>
        <w:spacing w:line="240" w:lineRule="auto"/>
        <w:ind w:firstLineChars="488" w:firstLine="1078"/>
        <w:rPr>
          <w:rFonts w:ascii="宋体" w:hAnsi="宋体"/>
          <w:b/>
          <w:color w:val="000000" w:themeColor="text1"/>
          <w:sz w:val="22"/>
          <w:szCs w:val="22"/>
          <w:u w:val="single"/>
        </w:rPr>
      </w:pPr>
      <w:bookmarkStart w:id="15" w:name="E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14001:2015标准；</w:t>
      </w:r>
    </w:p>
    <w:p w:rsidR="00892001" w:rsidRDefault="00D644DB">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046EC3">
        <w:rPr>
          <w:rFonts w:ascii="宋体" w:hAnsi="宋体" w:hint="eastAsia"/>
          <w:b/>
          <w:color w:val="000000" w:themeColor="text1"/>
          <w:sz w:val="22"/>
          <w:szCs w:val="22"/>
          <w:u w:val="single"/>
        </w:rPr>
        <w:t xml:space="preserve"> GB/T 28001-2011 </w:t>
      </w:r>
      <w:proofErr w:type="spellStart"/>
      <w:r w:rsidR="00046EC3">
        <w:rPr>
          <w:rFonts w:ascii="宋体" w:hAnsi="宋体" w:hint="eastAsia"/>
          <w:b/>
          <w:color w:val="000000" w:themeColor="text1"/>
          <w:sz w:val="22"/>
          <w:szCs w:val="22"/>
          <w:u w:val="single"/>
        </w:rPr>
        <w:t>idt</w:t>
      </w:r>
      <w:proofErr w:type="spellEnd"/>
      <w:r w:rsidR="00046EC3">
        <w:rPr>
          <w:rFonts w:ascii="宋体" w:hAnsi="宋体" w:hint="eastAsia"/>
          <w:b/>
          <w:color w:val="000000" w:themeColor="text1"/>
          <w:sz w:val="22"/>
          <w:szCs w:val="22"/>
          <w:u w:val="single"/>
        </w:rPr>
        <w:t xml:space="preserve"> OHS</w:t>
      </w:r>
      <w:r w:rsidR="00046EC3">
        <w:rPr>
          <w:rFonts w:ascii="宋体" w:hAnsi="宋体"/>
          <w:b/>
          <w:color w:val="000000" w:themeColor="text1"/>
          <w:sz w:val="22"/>
          <w:szCs w:val="22"/>
          <w:u w:val="single"/>
        </w:rPr>
        <w:t>M</w:t>
      </w:r>
      <w:r w:rsidR="00046EC3">
        <w:rPr>
          <w:rFonts w:ascii="宋体" w:hAnsi="宋体" w:hint="eastAsia"/>
          <w:b/>
          <w:color w:val="000000" w:themeColor="text1"/>
          <w:sz w:val="22"/>
          <w:szCs w:val="22"/>
          <w:u w:val="single"/>
        </w:rPr>
        <w:t>S 18001:2007标准；</w:t>
      </w:r>
    </w:p>
    <w:p w:rsidR="00892001" w:rsidRDefault="00D644DB">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sidR="00046EC3">
        <w:rPr>
          <w:rFonts w:ascii="宋体" w:hAnsi="宋体" w:hint="eastAsia"/>
          <w:b/>
          <w:color w:val="000000" w:themeColor="text1"/>
          <w:sz w:val="22"/>
          <w:szCs w:val="22"/>
          <w:u w:val="single"/>
        </w:rPr>
        <w:t xml:space="preserve"> ISO45001:2018；</w:t>
      </w:r>
    </w:p>
    <w:p w:rsidR="00892001" w:rsidRDefault="00046EC3">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监查</w:t>
      </w:r>
      <w:r>
        <w:rPr>
          <w:rFonts w:hint="eastAsia"/>
          <w:b/>
          <w:color w:val="000000" w:themeColor="text1"/>
          <w:spacing w:val="-2"/>
          <w:sz w:val="22"/>
          <w:szCs w:val="22"/>
        </w:rPr>
        <w:t>2,O:</w:t>
      </w:r>
      <w:r>
        <w:rPr>
          <w:rFonts w:hint="eastAsia"/>
          <w:b/>
          <w:color w:val="000000" w:themeColor="text1"/>
          <w:spacing w:val="-2"/>
          <w:sz w:val="22"/>
          <w:szCs w:val="22"/>
        </w:rPr>
        <w:t>监查</w:t>
      </w:r>
      <w:r>
        <w:rPr>
          <w:rFonts w:hint="eastAsia"/>
          <w:b/>
          <w:color w:val="000000" w:themeColor="text1"/>
          <w:spacing w:val="-2"/>
          <w:sz w:val="22"/>
          <w:szCs w:val="22"/>
        </w:rPr>
        <w:t>2</w:t>
      </w:r>
      <w:bookmarkEnd w:id="16"/>
    </w:p>
    <w:p w:rsidR="00892001" w:rsidRDefault="00046EC3">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sidR="0060713A">
        <w:rPr>
          <w:rFonts w:ascii="宋体" w:hAnsi="宋体" w:hint="eastAsia"/>
          <w:b/>
          <w:color w:val="000000" w:themeColor="text1"/>
          <w:sz w:val="22"/>
          <w:szCs w:val="22"/>
          <w:u w:val="single"/>
        </w:rPr>
        <w:t>■</w:t>
      </w:r>
      <w:r>
        <w:rPr>
          <w:rFonts w:hint="eastAsia"/>
          <w:b/>
          <w:color w:val="000000" w:themeColor="text1"/>
          <w:sz w:val="22"/>
          <w:szCs w:val="22"/>
        </w:rPr>
        <w:t>地址变更□认证范围变更（□扩大</w:t>
      </w:r>
      <w:r w:rsidR="0060713A">
        <w:rPr>
          <w:rFonts w:ascii="宋体" w:hAnsi="宋体" w:hint="eastAsia"/>
          <w:b/>
          <w:color w:val="000000" w:themeColor="text1"/>
          <w:sz w:val="22"/>
          <w:szCs w:val="22"/>
          <w:u w:val="single"/>
        </w:rPr>
        <w:t>■</w:t>
      </w:r>
      <w:r>
        <w:rPr>
          <w:rFonts w:hint="eastAsia"/>
          <w:b/>
          <w:color w:val="000000" w:themeColor="text1"/>
          <w:sz w:val="22"/>
          <w:szCs w:val="22"/>
        </w:rPr>
        <w:t>缩小）</w:t>
      </w:r>
    </w:p>
    <w:p w:rsidR="00892001" w:rsidRDefault="0060713A">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046EC3">
        <w:rPr>
          <w:rFonts w:hint="eastAsia"/>
          <w:b/>
          <w:color w:val="000000" w:themeColor="text1"/>
          <w:sz w:val="22"/>
          <w:szCs w:val="22"/>
        </w:rPr>
        <w:t>QMS</w:t>
      </w:r>
      <w:r w:rsidR="00046EC3">
        <w:rPr>
          <w:rFonts w:hint="eastAsia"/>
          <w:b/>
          <w:color w:val="000000" w:themeColor="text1"/>
          <w:sz w:val="22"/>
          <w:szCs w:val="22"/>
        </w:rPr>
        <w:t>□</w:t>
      </w:r>
      <w:r w:rsidR="00046EC3">
        <w:rPr>
          <w:rFonts w:hint="eastAsia"/>
          <w:b/>
          <w:color w:val="000000" w:themeColor="text1"/>
          <w:sz w:val="22"/>
          <w:szCs w:val="22"/>
        </w:rPr>
        <w:t>5</w:t>
      </w:r>
      <w:r w:rsidR="00046EC3">
        <w:rPr>
          <w:b/>
          <w:color w:val="000000" w:themeColor="text1"/>
          <w:sz w:val="22"/>
          <w:szCs w:val="22"/>
        </w:rPr>
        <w:t>0430</w:t>
      </w:r>
      <w:r w:rsidR="00046EC3">
        <w:rPr>
          <w:rFonts w:hint="eastAsia"/>
          <w:b/>
          <w:color w:val="000000" w:themeColor="text1"/>
          <w:sz w:val="22"/>
          <w:szCs w:val="22"/>
        </w:rPr>
        <w:t>覆盖范围（中文）：</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w:t>
      </w:r>
      <w:r w:rsidR="00D644DB">
        <w:rPr>
          <w:sz w:val="20"/>
        </w:rPr>
        <w:t>工程咨询、</w:t>
      </w:r>
      <w:r>
        <w:rPr>
          <w:sz w:val="20"/>
        </w:rPr>
        <w:t>招标采购培训）</w:t>
      </w:r>
    </w:p>
    <w:p w:rsidR="00892001" w:rsidRDefault="0060713A">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046EC3">
        <w:rPr>
          <w:rFonts w:hint="eastAsia"/>
          <w:b/>
          <w:color w:val="000000" w:themeColor="text1"/>
          <w:sz w:val="22"/>
          <w:szCs w:val="22"/>
        </w:rPr>
        <w:t>EMS</w:t>
      </w:r>
      <w:r w:rsidR="00046EC3">
        <w:rPr>
          <w:rFonts w:hint="eastAsia"/>
          <w:b/>
          <w:color w:val="000000" w:themeColor="text1"/>
          <w:sz w:val="22"/>
          <w:szCs w:val="22"/>
        </w:rPr>
        <w:t>覆盖范围（中文）：</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w:t>
      </w:r>
      <w:r w:rsidR="00D644DB">
        <w:rPr>
          <w:sz w:val="20"/>
        </w:rPr>
        <w:t>工程咨询、</w:t>
      </w:r>
      <w:r>
        <w:rPr>
          <w:sz w:val="20"/>
        </w:rPr>
        <w:t>招标采购培训）所涉及的相关环境管理活动</w:t>
      </w:r>
    </w:p>
    <w:p w:rsidR="00892001" w:rsidRDefault="0060713A">
      <w:pPr>
        <w:pStyle w:val="a3"/>
        <w:spacing w:line="240" w:lineRule="auto"/>
        <w:ind w:firstLine="0"/>
        <w:rPr>
          <w:b/>
          <w:color w:val="000000" w:themeColor="text1"/>
          <w:sz w:val="22"/>
          <w:szCs w:val="22"/>
          <w:u w:val="single"/>
        </w:rPr>
      </w:pPr>
      <w:r>
        <w:rPr>
          <w:rFonts w:ascii="宋体" w:hAnsi="宋体" w:hint="eastAsia"/>
          <w:b/>
          <w:color w:val="000000" w:themeColor="text1"/>
          <w:sz w:val="22"/>
          <w:szCs w:val="22"/>
          <w:u w:val="single"/>
        </w:rPr>
        <w:t>■</w:t>
      </w:r>
      <w:r w:rsidR="00046EC3">
        <w:rPr>
          <w:rFonts w:hint="eastAsia"/>
          <w:b/>
          <w:color w:val="000000" w:themeColor="text1"/>
          <w:sz w:val="22"/>
          <w:szCs w:val="22"/>
        </w:rPr>
        <w:t>OHSMS</w:t>
      </w:r>
      <w:r w:rsidR="00046EC3">
        <w:rPr>
          <w:rFonts w:hint="eastAsia"/>
          <w:b/>
          <w:color w:val="000000" w:themeColor="text1"/>
          <w:sz w:val="22"/>
          <w:szCs w:val="22"/>
        </w:rPr>
        <w:t>覆盖范围（中文）</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w:t>
      </w:r>
      <w:r w:rsidR="00D644DB">
        <w:rPr>
          <w:sz w:val="20"/>
        </w:rPr>
        <w:t>工程咨询、</w:t>
      </w:r>
      <w:r>
        <w:rPr>
          <w:sz w:val="20"/>
        </w:rPr>
        <w:t>招标采购培训）所涉及的相关职业健康安全管理活动</w:t>
      </w:r>
    </w:p>
    <w:p w:rsidR="00892001" w:rsidRDefault="00046EC3">
      <w:pPr>
        <w:pStyle w:val="a3"/>
        <w:spacing w:line="360" w:lineRule="exact"/>
        <w:ind w:firstLine="0"/>
        <w:rPr>
          <w:b/>
          <w:color w:val="000000" w:themeColor="text1"/>
          <w:sz w:val="22"/>
          <w:szCs w:val="22"/>
        </w:rPr>
      </w:pPr>
      <w:bookmarkStart w:id="17" w:name="_GoBack"/>
      <w:bookmarkEnd w:id="17"/>
      <w:r>
        <w:rPr>
          <w:rFonts w:hint="eastAsia"/>
          <w:b/>
          <w:color w:val="000000" w:themeColor="text1"/>
          <w:sz w:val="22"/>
          <w:szCs w:val="22"/>
        </w:rPr>
        <w:t>需加印证书数量：中文证书张；英文证书张。</w:t>
      </w:r>
    </w:p>
    <w:p w:rsidR="00892001" w:rsidRDefault="00046EC3">
      <w:pPr>
        <w:pStyle w:val="a3"/>
        <w:spacing w:line="360" w:lineRule="exact"/>
        <w:ind w:firstLine="0"/>
        <w:rPr>
          <w:b/>
          <w:color w:val="000000" w:themeColor="text1"/>
          <w:sz w:val="22"/>
          <w:szCs w:val="22"/>
        </w:rPr>
      </w:pPr>
      <w:r>
        <w:rPr>
          <w:rFonts w:hint="eastAsia"/>
          <w:b/>
          <w:color w:val="000000" w:themeColor="text1"/>
          <w:sz w:val="22"/>
          <w:szCs w:val="22"/>
        </w:rPr>
        <w:t>备注：</w:t>
      </w:r>
    </w:p>
    <w:p w:rsidR="00892001" w:rsidRDefault="00046EC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892001" w:rsidRDefault="00046EC3">
      <w:pPr>
        <w:pStyle w:val="a3"/>
        <w:spacing w:line="360" w:lineRule="exact"/>
        <w:ind w:firstLine="0"/>
        <w:rPr>
          <w:b/>
          <w:color w:val="000000" w:themeColor="text1"/>
          <w:sz w:val="22"/>
          <w:szCs w:val="22"/>
        </w:rPr>
      </w:pPr>
      <w:r>
        <w:rPr>
          <w:rFonts w:hint="eastAsia"/>
          <w:b/>
          <w:color w:val="000000" w:themeColor="text1"/>
          <w:sz w:val="22"/>
          <w:szCs w:val="22"/>
        </w:rPr>
        <w:t>日期：</w:t>
      </w:r>
      <w:r w:rsidR="0060713A">
        <w:rPr>
          <w:rFonts w:hint="eastAsia"/>
          <w:b/>
          <w:color w:val="000000" w:themeColor="text1"/>
          <w:sz w:val="22"/>
          <w:szCs w:val="22"/>
        </w:rPr>
        <w:t>2020.11.30</w:t>
      </w:r>
      <w:r>
        <w:rPr>
          <w:rFonts w:hint="eastAsia"/>
          <w:b/>
          <w:color w:val="000000" w:themeColor="text1"/>
          <w:sz w:val="22"/>
          <w:szCs w:val="22"/>
        </w:rPr>
        <w:t xml:space="preserve">              </w:t>
      </w:r>
      <w:r w:rsidR="0060713A">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60713A">
        <w:rPr>
          <w:rFonts w:hint="eastAsia"/>
          <w:b/>
          <w:color w:val="000000" w:themeColor="text1"/>
          <w:sz w:val="22"/>
          <w:szCs w:val="22"/>
        </w:rPr>
        <w:t>2020.11.30</w:t>
      </w:r>
    </w:p>
    <w:p w:rsidR="00892001" w:rsidRDefault="00046EC3">
      <w:pPr>
        <w:pStyle w:val="a3"/>
        <w:spacing w:line="0" w:lineRule="atLeast"/>
        <w:ind w:firstLine="0"/>
        <w:rPr>
          <w:b/>
          <w:color w:val="000000" w:themeColor="text1"/>
          <w:sz w:val="18"/>
          <w:szCs w:val="18"/>
        </w:rPr>
      </w:pPr>
      <w:r>
        <w:rPr>
          <w:b/>
          <w:color w:val="000000" w:themeColor="text1"/>
          <w:sz w:val="18"/>
          <w:szCs w:val="18"/>
        </w:rPr>
        <w:t>注：</w:t>
      </w:r>
    </w:p>
    <w:p w:rsidR="00892001" w:rsidRDefault="00046EC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892001" w:rsidRDefault="00892001"/>
    <w:sectPr w:rsidR="00892001" w:rsidSect="00892001">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529" w:rsidRDefault="007C2529" w:rsidP="00892001">
      <w:r>
        <w:separator/>
      </w:r>
    </w:p>
  </w:endnote>
  <w:endnote w:type="continuationSeparator" w:id="0">
    <w:p w:rsidR="007C2529" w:rsidRDefault="007C2529" w:rsidP="00892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529" w:rsidRDefault="007C2529" w:rsidP="00892001">
      <w:r>
        <w:separator/>
      </w:r>
    </w:p>
  </w:footnote>
  <w:footnote w:type="continuationSeparator" w:id="0">
    <w:p w:rsidR="007C2529" w:rsidRDefault="007C2529" w:rsidP="00892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001" w:rsidRDefault="00046EC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92001" w:rsidRDefault="0029311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03pt;margin-top:2.2pt;width:181.5pt;height:20.2pt;z-index:251658240" stroked="f">
          <v:textbox>
            <w:txbxContent>
              <w:p w:rsidR="00892001" w:rsidRDefault="00046EC3">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46EC3">
      <w:rPr>
        <w:rStyle w:val="CharChar1"/>
        <w:rFonts w:hint="default"/>
        <w:w w:val="90"/>
        <w:sz w:val="18"/>
      </w:rPr>
      <w:t xml:space="preserve">Beijing </w:t>
    </w:r>
    <w:proofErr w:type="spellStart"/>
    <w:r w:rsidR="00046EC3">
      <w:rPr>
        <w:rStyle w:val="CharChar1"/>
        <w:rFonts w:hint="default"/>
        <w:w w:val="90"/>
        <w:sz w:val="18"/>
      </w:rPr>
      <w:t>InternationalStandard</w:t>
    </w:r>
    <w:proofErr w:type="spellEnd"/>
    <w:r w:rsidR="00046EC3">
      <w:rPr>
        <w:rStyle w:val="CharChar1"/>
        <w:rFonts w:hint="default"/>
        <w:w w:val="90"/>
        <w:sz w:val="18"/>
      </w:rPr>
      <w:t xml:space="preserve"> united Certification </w:t>
    </w:r>
    <w:proofErr w:type="spellStart"/>
    <w:r w:rsidR="00046EC3">
      <w:rPr>
        <w:rStyle w:val="CharChar1"/>
        <w:rFonts w:hint="default"/>
        <w:w w:val="90"/>
        <w:sz w:val="18"/>
      </w:rPr>
      <w:t>Co.,Ltd</w:t>
    </w:r>
    <w:proofErr w:type="spellEnd"/>
    <w:r w:rsidR="00046EC3">
      <w:rPr>
        <w:rStyle w:val="CharChar1"/>
        <w:rFonts w:hint="default"/>
        <w:w w:val="90"/>
        <w:sz w:val="18"/>
      </w:rPr>
      <w:t xml:space="preserve">.                      </w:t>
    </w:r>
  </w:p>
  <w:p w:rsidR="00892001" w:rsidRDefault="0029311B">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001"/>
    <w:rsid w:val="00046EC3"/>
    <w:rsid w:val="0029311B"/>
    <w:rsid w:val="0060713A"/>
    <w:rsid w:val="007C2529"/>
    <w:rsid w:val="00892001"/>
    <w:rsid w:val="00D644DB"/>
    <w:rsid w:val="675B45D7"/>
    <w:rsid w:val="6E0D0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0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92001"/>
    <w:pPr>
      <w:snapToGrid w:val="0"/>
      <w:spacing w:line="336" w:lineRule="auto"/>
      <w:ind w:firstLine="630"/>
    </w:pPr>
    <w:rPr>
      <w:sz w:val="32"/>
    </w:rPr>
  </w:style>
  <w:style w:type="paragraph" w:styleId="a4">
    <w:name w:val="footer"/>
    <w:basedOn w:val="a"/>
    <w:link w:val="Char0"/>
    <w:uiPriority w:val="99"/>
    <w:unhideWhenUsed/>
    <w:rsid w:val="00892001"/>
    <w:pPr>
      <w:tabs>
        <w:tab w:val="center" w:pos="4153"/>
        <w:tab w:val="right" w:pos="8306"/>
      </w:tabs>
      <w:snapToGrid w:val="0"/>
      <w:jc w:val="left"/>
    </w:pPr>
    <w:rPr>
      <w:sz w:val="18"/>
      <w:szCs w:val="18"/>
    </w:rPr>
  </w:style>
  <w:style w:type="paragraph" w:styleId="a5">
    <w:name w:val="header"/>
    <w:basedOn w:val="a"/>
    <w:link w:val="Char1"/>
    <w:unhideWhenUsed/>
    <w:rsid w:val="0089200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892001"/>
    <w:rPr>
      <w:rFonts w:ascii="Times New Roman" w:eastAsia="宋体" w:hAnsi="Times New Roman" w:cs="Times New Roman"/>
      <w:sz w:val="32"/>
      <w:szCs w:val="20"/>
    </w:rPr>
  </w:style>
  <w:style w:type="character" w:customStyle="1" w:styleId="Char1">
    <w:name w:val="页眉 Char"/>
    <w:basedOn w:val="a0"/>
    <w:link w:val="a5"/>
    <w:uiPriority w:val="99"/>
    <w:qFormat/>
    <w:rsid w:val="00892001"/>
    <w:rPr>
      <w:rFonts w:ascii="Times New Roman" w:eastAsia="宋体" w:hAnsi="Times New Roman" w:cs="Times New Roman"/>
      <w:sz w:val="18"/>
      <w:szCs w:val="18"/>
    </w:rPr>
  </w:style>
  <w:style w:type="character" w:customStyle="1" w:styleId="Char0">
    <w:name w:val="页脚 Char"/>
    <w:basedOn w:val="a0"/>
    <w:link w:val="a4"/>
    <w:uiPriority w:val="99"/>
    <w:rsid w:val="00892001"/>
    <w:rPr>
      <w:rFonts w:ascii="Times New Roman" w:eastAsia="宋体" w:hAnsi="Times New Roman" w:cs="Times New Roman"/>
      <w:sz w:val="18"/>
      <w:szCs w:val="18"/>
    </w:rPr>
  </w:style>
  <w:style w:type="character" w:customStyle="1" w:styleId="CharChar1">
    <w:name w:val="Char Char1"/>
    <w:qFormat/>
    <w:locked/>
    <w:rsid w:val="0089200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201</Words>
  <Characters>1147</Characters>
  <Application>Microsoft Office Word</Application>
  <DocSecurity>0</DocSecurity>
  <Lines>9</Lines>
  <Paragraphs>2</Paragraphs>
  <ScaleCrop>false</ScaleCrop>
  <Company>微软中国</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2016-02-16T02:49:00Z</dcterms:created>
  <dcterms:modified xsi:type="dcterms:W3CDTF">2020-12-08T01:10:00Z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