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品尚物业服务集团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27-2020-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