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杭州品尚物业服务集团有限公司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2020年11月21日 上午至2020年11月21日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