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神木市力特煤矿设备有限公司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24001-2016/ISO14001:2015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0622-2020-E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张波</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ISC-JSZJ-196</w:t>
            </w:r>
          </w:p>
          <w:p w:rsidR="009F508A">
            <w:pPr>
              <w:snapToGrid w:val="0"/>
              <w:spacing w:line="320" w:lineRule="exact"/>
              <w:ind w:left="1309"/>
              <w:rPr>
                <w:sz w:val="22"/>
                <w:szCs w:val="22"/>
                <w:highlight w:val="yellow"/>
              </w:rPr>
            </w:pPr>
            <w:r>
              <w:rPr>
                <w:sz w:val="22"/>
                <w:szCs w:val="22"/>
                <w:highlight w:val="yellow"/>
              </w:rPr>
              <w:t>神木市雷波矿山机电设备有限公司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