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0452-2019-QJ-2020</w:t>
      </w:r>
      <w:bookmarkEnd w:id="0"/>
      <w:r>
        <w:rPr>
          <w:rFonts w:hint="eastAsia"/>
          <w:b/>
          <w:szCs w:val="21"/>
        </w:rPr>
        <w:t xml:space="preserve">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四川鹤达石油化工工程有限公司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2A0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2020-11-08T02:19:32Z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