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9E02" w14:textId="77777777" w:rsidR="0012312B" w:rsidRDefault="00556E52" w:rsidP="0012312B">
      <w:pPr>
        <w:jc w:val="center"/>
      </w:pPr>
    </w:p>
    <w:p w14:paraId="45389DB9" w14:textId="77777777" w:rsidR="0012312B" w:rsidRDefault="00556E52" w:rsidP="0012312B">
      <w:pPr>
        <w:jc w:val="center"/>
      </w:pPr>
    </w:p>
    <w:p w14:paraId="2807AABC" w14:textId="77777777" w:rsidR="0012312B" w:rsidRDefault="00556E52" w:rsidP="0012312B">
      <w:pPr>
        <w:jc w:val="center"/>
      </w:pPr>
    </w:p>
    <w:p w14:paraId="492DB0AF" w14:textId="77777777" w:rsidR="0012312B" w:rsidRDefault="00556E52" w:rsidP="0012312B">
      <w:pPr>
        <w:jc w:val="center"/>
      </w:pPr>
    </w:p>
    <w:p w14:paraId="78E000DD" w14:textId="77777777" w:rsidR="0012312B" w:rsidRPr="00093B5A" w:rsidRDefault="00A66609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5034DDD" wp14:editId="6ACEC7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E0F94" w14:textId="77777777" w:rsidR="0012312B" w:rsidRPr="00093B5A" w:rsidRDefault="00556E52" w:rsidP="0012312B">
      <w:pPr>
        <w:jc w:val="center"/>
      </w:pPr>
    </w:p>
    <w:p w14:paraId="18F86CD2" w14:textId="77777777" w:rsidR="0012312B" w:rsidRPr="00093B5A" w:rsidRDefault="00556E52" w:rsidP="0012312B">
      <w:pPr>
        <w:jc w:val="center"/>
      </w:pPr>
    </w:p>
    <w:p w14:paraId="0D7375C8" w14:textId="77777777" w:rsidR="0012312B" w:rsidRPr="00093B5A" w:rsidRDefault="00556E52" w:rsidP="0012312B">
      <w:pPr>
        <w:jc w:val="center"/>
      </w:pPr>
    </w:p>
    <w:p w14:paraId="217A23B1" w14:textId="77777777" w:rsidR="0012312B" w:rsidRPr="00093B5A" w:rsidRDefault="00556E52" w:rsidP="0012312B">
      <w:pPr>
        <w:jc w:val="center"/>
      </w:pPr>
    </w:p>
    <w:p w14:paraId="65B81351" w14:textId="77777777" w:rsidR="0012312B" w:rsidRPr="00093B5A" w:rsidRDefault="00556E52" w:rsidP="0012312B"/>
    <w:p w14:paraId="61C9F858" w14:textId="77777777" w:rsidR="0012312B" w:rsidRPr="00093B5A" w:rsidRDefault="00556E52" w:rsidP="0012312B">
      <w:pPr>
        <w:spacing w:line="0" w:lineRule="atLeast"/>
        <w:rPr>
          <w:rFonts w:ascii="宋体" w:hAnsi="宋体"/>
          <w:sz w:val="48"/>
        </w:rPr>
      </w:pPr>
    </w:p>
    <w:p w14:paraId="1C4933B8" w14:textId="77777777" w:rsidR="0012312B" w:rsidRPr="00093B5A" w:rsidRDefault="00556E52" w:rsidP="0012312B">
      <w:pPr>
        <w:spacing w:line="0" w:lineRule="atLeast"/>
        <w:rPr>
          <w:rFonts w:ascii="宋体" w:hAnsi="宋体"/>
          <w:sz w:val="48"/>
        </w:rPr>
      </w:pPr>
    </w:p>
    <w:p w14:paraId="3F51D4F6" w14:textId="77777777" w:rsidR="0012312B" w:rsidRPr="00093B5A" w:rsidRDefault="00556E52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4163C745" w14:textId="77777777" w:rsidR="0012312B" w:rsidRPr="00093B5A" w:rsidRDefault="00556E52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BE07D1B" w14:textId="77777777" w:rsidR="0012312B" w:rsidRPr="00093B5A" w:rsidRDefault="00A6660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E2C42E2" w14:textId="77777777" w:rsidR="0012312B" w:rsidRPr="00093B5A" w:rsidRDefault="00A6660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30EBC47" w14:textId="77777777" w:rsidR="0012312B" w:rsidRPr="00093B5A" w:rsidRDefault="00A6660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4759EA60" w14:textId="77777777" w:rsidR="0012312B" w:rsidRPr="00093B5A" w:rsidRDefault="00556E52" w:rsidP="0012312B">
      <w:pPr>
        <w:widowControl/>
        <w:rPr>
          <w:rFonts w:ascii="宋体" w:hAnsi="宋体"/>
          <w:b/>
          <w:sz w:val="52"/>
          <w:szCs w:val="52"/>
        </w:rPr>
      </w:pPr>
    </w:p>
    <w:p w14:paraId="5F814502" w14:textId="77777777" w:rsidR="0012312B" w:rsidRPr="00093B5A" w:rsidRDefault="00556E52" w:rsidP="0012312B">
      <w:pPr>
        <w:widowControl/>
        <w:rPr>
          <w:rFonts w:ascii="宋体" w:hAnsi="宋体"/>
          <w:b/>
          <w:sz w:val="52"/>
          <w:szCs w:val="52"/>
        </w:rPr>
      </w:pPr>
    </w:p>
    <w:p w14:paraId="7D413949" w14:textId="77777777" w:rsidR="0012312B" w:rsidRPr="00093B5A" w:rsidRDefault="00556E52" w:rsidP="0012312B">
      <w:pPr>
        <w:widowControl/>
        <w:rPr>
          <w:rFonts w:ascii="宋体" w:hAnsi="宋体"/>
          <w:b/>
          <w:sz w:val="52"/>
          <w:szCs w:val="52"/>
        </w:rPr>
      </w:pPr>
    </w:p>
    <w:p w14:paraId="4A3FA45F" w14:textId="77777777" w:rsidR="0012312B" w:rsidRPr="00093B5A" w:rsidRDefault="00556E52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691BE49" w14:textId="77777777" w:rsidR="0012312B" w:rsidRPr="00093B5A" w:rsidRDefault="00556E52" w:rsidP="0012312B">
      <w:pPr>
        <w:spacing w:line="365" w:lineRule="exact"/>
        <w:rPr>
          <w:rFonts w:ascii="宋体" w:hAnsi="宋体"/>
          <w:sz w:val="32"/>
        </w:rPr>
      </w:pPr>
    </w:p>
    <w:p w14:paraId="203DADF8" w14:textId="77777777" w:rsidR="0012312B" w:rsidRPr="00093B5A" w:rsidRDefault="00A66609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8D3B26" w:rsidRPr="008D3B26">
        <w:rPr>
          <w:rFonts w:ascii="MS PGothic" w:hAnsi="MS PGothic" w:hint="eastAsia"/>
          <w:sz w:val="32"/>
          <w:u w:val="single"/>
        </w:rPr>
        <w:t xml:space="preserve"> </w:t>
      </w:r>
      <w:r w:rsidR="008D3B26" w:rsidRPr="008D3B26">
        <w:rPr>
          <w:rFonts w:ascii="MS PGothic" w:hAnsi="MS PGothic"/>
          <w:sz w:val="32"/>
          <w:u w:val="single"/>
        </w:rPr>
        <w:t xml:space="preserve">    </w:t>
      </w:r>
      <w:r w:rsidRPr="008D3B26">
        <w:rPr>
          <w:rFonts w:ascii="宋体" w:hAnsi="宋体"/>
          <w:sz w:val="32"/>
          <w:szCs w:val="32"/>
          <w:u w:val="single"/>
        </w:rPr>
        <w:t>江苏润之泽实业有限公司</w:t>
      </w:r>
      <w:bookmarkEnd w:id="1"/>
      <w:r w:rsidR="008D3B26">
        <w:rPr>
          <w:rFonts w:ascii="宋体" w:hAnsi="宋体" w:hint="eastAsia"/>
          <w:sz w:val="32"/>
          <w:szCs w:val="32"/>
          <w:u w:val="single"/>
        </w:rPr>
        <w:t xml:space="preserve"> </w:t>
      </w:r>
      <w:r w:rsidR="008D3B26">
        <w:rPr>
          <w:rFonts w:ascii="宋体" w:hAnsi="宋体"/>
          <w:sz w:val="32"/>
          <w:szCs w:val="32"/>
          <w:u w:val="single"/>
        </w:rPr>
        <w:t xml:space="preserve">   </w:t>
      </w:r>
    </w:p>
    <w:p w14:paraId="7947C673" w14:textId="77777777" w:rsidR="0012312B" w:rsidRPr="008D3B26" w:rsidRDefault="00A66609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8D3B26">
        <w:rPr>
          <w:rFonts w:ascii="宋体" w:hAnsi="宋体" w:hint="eastAsia"/>
          <w:spacing w:val="80"/>
          <w:sz w:val="32"/>
        </w:rPr>
        <w:t xml:space="preserve"> </w:t>
      </w:r>
      <w:r w:rsidR="008D3B26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8D3B26" w:rsidRPr="008D3B26">
        <w:rPr>
          <w:rFonts w:ascii="宋体" w:hAnsi="宋体" w:hint="eastAsia"/>
          <w:sz w:val="32"/>
          <w:u w:val="single"/>
        </w:rPr>
        <w:t xml:space="preserve"> </w:t>
      </w:r>
      <w:r w:rsidR="008D3B26" w:rsidRPr="008D3B26">
        <w:rPr>
          <w:rFonts w:ascii="宋体" w:hAnsi="宋体"/>
          <w:sz w:val="32"/>
          <w:u w:val="single"/>
        </w:rPr>
        <w:t xml:space="preserve"> </w:t>
      </w:r>
      <w:r w:rsidR="008D3B26">
        <w:rPr>
          <w:rFonts w:ascii="宋体" w:hAnsi="宋体"/>
          <w:sz w:val="32"/>
          <w:u w:val="single"/>
        </w:rPr>
        <w:t xml:space="preserve">     </w:t>
      </w:r>
      <w:r w:rsidR="008D3B26" w:rsidRPr="008D3B26">
        <w:rPr>
          <w:rFonts w:ascii="宋体" w:hAnsi="宋体"/>
          <w:sz w:val="32"/>
          <w:u w:val="single"/>
        </w:rPr>
        <w:t xml:space="preserve"> </w:t>
      </w:r>
      <w:r w:rsidRPr="008D3B26">
        <w:rPr>
          <w:rFonts w:ascii="宋体" w:hAnsi="宋体" w:hint="eastAsia"/>
          <w:sz w:val="32"/>
          <w:u w:val="single"/>
        </w:rPr>
        <w:t>0093-2017-2019</w:t>
      </w:r>
      <w:bookmarkEnd w:id="2"/>
      <w:r w:rsidR="008D3B26">
        <w:rPr>
          <w:rFonts w:ascii="宋体" w:hAnsi="宋体"/>
          <w:sz w:val="32"/>
          <w:u w:val="single"/>
        </w:rPr>
        <w:t xml:space="preserve">        </w:t>
      </w:r>
    </w:p>
    <w:p w14:paraId="5195354B" w14:textId="77777777" w:rsidR="0012312B" w:rsidRPr="008D3B26" w:rsidRDefault="00A66609" w:rsidP="0012312B">
      <w:pPr>
        <w:spacing w:line="360" w:lineRule="auto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8D3B26" w:rsidRPr="008D3B26">
        <w:rPr>
          <w:rFonts w:ascii="MS PGothic" w:hAnsi="MS PGothic" w:hint="eastAsia"/>
          <w:sz w:val="32"/>
          <w:u w:val="single"/>
        </w:rPr>
        <w:t xml:space="preserve"> </w:t>
      </w:r>
      <w:r w:rsidR="008D3B26" w:rsidRPr="008D3B26">
        <w:rPr>
          <w:rFonts w:ascii="MS PGothic" w:hAnsi="MS PGothic"/>
          <w:sz w:val="32"/>
          <w:u w:val="single"/>
        </w:rPr>
        <w:t xml:space="preserve">  </w:t>
      </w:r>
      <w:r w:rsidR="008D3B26">
        <w:rPr>
          <w:rFonts w:ascii="MS PGothic" w:hAnsi="MS PGothic"/>
          <w:sz w:val="32"/>
          <w:u w:val="single"/>
        </w:rPr>
        <w:t xml:space="preserve">  </w:t>
      </w:r>
      <w:r w:rsidR="008D3B26">
        <w:rPr>
          <w:rFonts w:ascii="MS PGothic" w:hAnsi="MS PGothic" w:hint="eastAsia"/>
          <w:sz w:val="32"/>
          <w:u w:val="single"/>
        </w:rPr>
        <w:t>第</w:t>
      </w:r>
      <w:r w:rsidR="008D3B26">
        <w:rPr>
          <w:rFonts w:ascii="MS PGothic" w:hAnsi="MS PGothic" w:hint="eastAsia"/>
          <w:sz w:val="32"/>
          <w:u w:val="single"/>
        </w:rPr>
        <w:t xml:space="preserve"> </w:t>
      </w:r>
      <w:r w:rsidR="008D3B26">
        <w:rPr>
          <w:rFonts w:ascii="MS PGothic" w:hAnsi="MS PGothic"/>
          <w:sz w:val="32"/>
          <w:u w:val="single"/>
        </w:rPr>
        <w:t>(</w:t>
      </w:r>
      <w:r w:rsidR="008D3B26">
        <w:rPr>
          <w:rFonts w:ascii="Times New Roman" w:hAnsi="Times New Roman" w:cs="Times New Roman" w:hint="eastAsia"/>
          <w:sz w:val="36"/>
          <w:szCs w:val="36"/>
          <w:u w:val="single"/>
        </w:rPr>
        <w:t xml:space="preserve">II) </w:t>
      </w:r>
      <w:r w:rsidR="008D3B26">
        <w:rPr>
          <w:rFonts w:ascii="MS PGothic" w:hAnsi="MS PGothic" w:hint="eastAsia"/>
          <w:sz w:val="32"/>
          <w:u w:val="single"/>
        </w:rPr>
        <w:t>次</w:t>
      </w:r>
      <w:r w:rsidRPr="008D3B26">
        <w:rPr>
          <w:rFonts w:ascii="宋体" w:hAnsi="宋体" w:hint="eastAsia"/>
          <w:sz w:val="32"/>
          <w:u w:val="single"/>
        </w:rPr>
        <w:t>年度监督审核</w:t>
      </w:r>
      <w:r w:rsidR="008D3B26">
        <w:rPr>
          <w:rFonts w:ascii="宋体" w:hAnsi="宋体" w:hint="eastAsia"/>
          <w:sz w:val="32"/>
          <w:u w:val="single"/>
        </w:rPr>
        <w:t xml:space="preserve"> </w:t>
      </w:r>
      <w:r w:rsidR="008D3B26">
        <w:rPr>
          <w:rFonts w:ascii="宋体" w:hAnsi="宋体"/>
          <w:sz w:val="32"/>
          <w:u w:val="single"/>
        </w:rPr>
        <w:t xml:space="preserve">   </w:t>
      </w:r>
    </w:p>
    <w:p w14:paraId="642A607A" w14:textId="77777777" w:rsidR="0012312B" w:rsidRPr="00093B5A" w:rsidRDefault="00556E52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48C4072E" w14:textId="77777777" w:rsidR="00AF6EBD" w:rsidRPr="00093B5A" w:rsidRDefault="00556E5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35447E7" w14:textId="77777777" w:rsidR="008D3B26" w:rsidRDefault="008D3B26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73573ABD" w14:textId="77777777" w:rsidR="00863661" w:rsidRPr="00093B5A" w:rsidRDefault="00A6660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0093-2017-2019</w:t>
      </w:r>
      <w:bookmarkEnd w:id="3"/>
    </w:p>
    <w:p w14:paraId="74754BFC" w14:textId="77777777" w:rsidR="00863661" w:rsidRPr="00093B5A" w:rsidRDefault="00A6660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52F0EEF8" w14:textId="77777777" w:rsidR="00863661" w:rsidRPr="00093B5A" w:rsidRDefault="00A6660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3"/>
        <w:gridCol w:w="1843"/>
        <w:gridCol w:w="2126"/>
      </w:tblGrid>
      <w:tr w:rsidR="008D3B26" w14:paraId="223A6129" w14:textId="77777777" w:rsidTr="008D3B26">
        <w:trPr>
          <w:trHeight w:val="584"/>
        </w:trPr>
        <w:tc>
          <w:tcPr>
            <w:tcW w:w="1849" w:type="dxa"/>
          </w:tcPr>
          <w:p w14:paraId="000C73A5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3" w:type="dxa"/>
            <w:vAlign w:val="center"/>
          </w:tcPr>
          <w:p w14:paraId="78BD225B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江苏润之泽实业有限公司</w:t>
            </w:r>
          </w:p>
        </w:tc>
        <w:tc>
          <w:tcPr>
            <w:tcW w:w="1843" w:type="dxa"/>
            <w:vAlign w:val="center"/>
          </w:tcPr>
          <w:p w14:paraId="0ADBFDB7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34A111F3" w14:textId="77777777" w:rsidR="008D3B26" w:rsidRPr="000059BD" w:rsidRDefault="008D3B26" w:rsidP="00950E05">
            <w:pPr>
              <w:spacing w:line="276" w:lineRule="auto"/>
              <w:ind w:right="360"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张伟超</w:t>
            </w:r>
          </w:p>
        </w:tc>
      </w:tr>
      <w:tr w:rsidR="008D3B26" w14:paraId="3BD70AB5" w14:textId="77777777" w:rsidTr="008D3B26">
        <w:trPr>
          <w:trHeight w:val="564"/>
        </w:trPr>
        <w:tc>
          <w:tcPr>
            <w:tcW w:w="1849" w:type="dxa"/>
          </w:tcPr>
          <w:p w14:paraId="34AE191E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  <w:vAlign w:val="center"/>
          </w:tcPr>
          <w:p w14:paraId="160668B8" w14:textId="77777777" w:rsidR="008D3B26" w:rsidRPr="00DB384C" w:rsidRDefault="008D3B26" w:rsidP="008D3B26">
            <w:pPr>
              <w:spacing w:line="360" w:lineRule="exact"/>
              <w:jc w:val="center"/>
            </w:pPr>
            <w:bookmarkStart w:id="4" w:name="证书编号"/>
            <w:bookmarkEnd w:id="4"/>
            <w:r w:rsidRPr="00DB384C">
              <w:t>ISC-201</w:t>
            </w:r>
            <w:r w:rsidRPr="00DB384C">
              <w:rPr>
                <w:rFonts w:hint="eastAsia"/>
              </w:rPr>
              <w:t>7</w:t>
            </w:r>
            <w:r w:rsidRPr="00DB384C">
              <w:t>-0175</w:t>
            </w:r>
          </w:p>
        </w:tc>
        <w:tc>
          <w:tcPr>
            <w:tcW w:w="1843" w:type="dxa"/>
            <w:vAlign w:val="center"/>
          </w:tcPr>
          <w:p w14:paraId="0EEC2600" w14:textId="77777777" w:rsidR="008D3B26" w:rsidRPr="00DB384C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147A8899" w14:textId="77777777" w:rsidR="008D3B26" w:rsidRPr="00DB384C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2022年</w:t>
            </w:r>
            <w:r w:rsidRPr="00DB384C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DB384C">
              <w:rPr>
                <w:rFonts w:asciiTheme="minorEastAsia" w:hAnsiTheme="minorEastAsia" w:cs="宋体"/>
                <w:kern w:val="0"/>
                <w:szCs w:val="21"/>
              </w:rPr>
              <w:t>23</w:t>
            </w:r>
            <w:r w:rsidRPr="00DB384C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8D3B26" w14:paraId="5E121BE8" w14:textId="77777777" w:rsidTr="008D3B26">
        <w:trPr>
          <w:trHeight w:val="558"/>
        </w:trPr>
        <w:tc>
          <w:tcPr>
            <w:tcW w:w="1849" w:type="dxa"/>
          </w:tcPr>
          <w:p w14:paraId="43C29347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  <w:vAlign w:val="center"/>
          </w:tcPr>
          <w:p w14:paraId="1A98D640" w14:textId="77777777" w:rsidR="008D3B26" w:rsidRDefault="008D3B26" w:rsidP="008D3B26">
            <w:pPr>
              <w:spacing w:line="360" w:lineRule="exact"/>
              <w:jc w:val="center"/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3" w:type="dxa"/>
            <w:vAlign w:val="center"/>
          </w:tcPr>
          <w:p w14:paraId="7460055A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14:paraId="22BA3F10" w14:textId="77777777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03</w:t>
            </w:r>
            <w:r w:rsidRPr="003501EA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8D3B26" w14:paraId="332E887E" w14:textId="77777777" w:rsidTr="008D3B26">
        <w:trPr>
          <w:trHeight w:val="856"/>
        </w:trPr>
        <w:tc>
          <w:tcPr>
            <w:tcW w:w="1849" w:type="dxa"/>
          </w:tcPr>
          <w:p w14:paraId="77C57DFA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6E7ED2D5" w14:textId="77777777" w:rsidR="008D3B26" w:rsidRPr="00093B5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  <w:vAlign w:val="center"/>
          </w:tcPr>
          <w:p w14:paraId="126B2EB1" w14:textId="77777777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="宋体" w:hAnsi="宋体"/>
                <w:szCs w:val="21"/>
              </w:rPr>
            </w:pPr>
            <w:r w:rsidRPr="003501EA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3501EA">
              <w:rPr>
                <w:rFonts w:ascii="宋体" w:hAnsi="宋体"/>
                <w:szCs w:val="21"/>
              </w:rPr>
              <w:t>ISC[S]00</w:t>
            </w:r>
            <w:r w:rsidRPr="003501EA">
              <w:rPr>
                <w:rFonts w:ascii="宋体" w:hAnsi="宋体" w:hint="eastAsia"/>
                <w:szCs w:val="21"/>
              </w:rPr>
              <w:t>26</w:t>
            </w:r>
          </w:p>
          <w:p w14:paraId="34EAF2C6" w14:textId="77777777" w:rsidR="008D3B26" w:rsidRPr="003501EA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李正阳</w:t>
            </w:r>
            <w:r w:rsidRPr="003501EA">
              <w:rPr>
                <w:rFonts w:ascii="宋体" w:hAnsi="宋体"/>
                <w:szCs w:val="21"/>
              </w:rPr>
              <w:t>ISC[S]00</w:t>
            </w: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 w14:paraId="347071CB" w14:textId="77777777" w:rsidR="008D3B26" w:rsidRDefault="008D3B26" w:rsidP="008D3B26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2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58CA46BF" w14:textId="77777777" w:rsidR="008D3B26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501EA">
              <w:rPr>
                <w:rFonts w:ascii="宋体" w:hAnsi="宋体" w:hint="eastAsia"/>
                <w:bCs/>
                <w:szCs w:val="21"/>
              </w:rPr>
              <w:t>质检部、</w:t>
            </w:r>
            <w:r>
              <w:rPr>
                <w:rFonts w:ascii="宋体" w:hAnsi="宋体" w:hint="eastAsia"/>
                <w:bCs/>
                <w:szCs w:val="21"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</w:p>
          <w:p w14:paraId="6308EA98" w14:textId="77777777" w:rsidR="008D3B26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部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、生产部</w:t>
            </w:r>
          </w:p>
          <w:p w14:paraId="681CC7EC" w14:textId="77777777" w:rsidR="008D3B26" w:rsidRPr="008E6B75" w:rsidRDefault="008D3B26" w:rsidP="008D3B26">
            <w:pPr>
              <w:spacing w:line="32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</w:t>
            </w:r>
            <w:r w:rsidRPr="003501EA">
              <w:rPr>
                <w:rFonts w:ascii="宋体" w:eastAsia="宋体" w:hAnsi="宋体" w:cs="Times New Roman" w:hint="eastAsia"/>
                <w:bCs/>
                <w:szCs w:val="21"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</w:tc>
      </w:tr>
    </w:tbl>
    <w:p w14:paraId="1B3728DC" w14:textId="77777777" w:rsidR="00863661" w:rsidRPr="00093B5A" w:rsidRDefault="00A66609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2E2746A8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3CE607E" w14:textId="77777777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F5883DD" w14:textId="77777777" w:rsidR="008D3B26" w:rsidRPr="008D3B26" w:rsidRDefault="008D3B2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51C770B4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B3B84CD" w14:textId="77777777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第一次监审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后一年以来运行情况，在</w:t>
      </w:r>
      <w:r>
        <w:rPr>
          <w:rFonts w:asciiTheme="minorEastAsia" w:hAnsiTheme="minorEastAsia" w:cs="宋体" w:hint="eastAsia"/>
          <w:bCs/>
          <w:kern w:val="0"/>
          <w:szCs w:val="21"/>
        </w:rPr>
        <w:t>江苏润之泽实业有限公司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面的</w:t>
      </w:r>
      <w:r>
        <w:rPr>
          <w:rFonts w:asciiTheme="minorEastAsia" w:hAnsiTheme="minorEastAsia" w:cs="宋体" w:hint="eastAsia"/>
          <w:bCs/>
          <w:kern w:val="0"/>
          <w:szCs w:val="21"/>
        </w:rPr>
        <w:t>4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个职能部门和</w:t>
      </w: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个生产车间</w:t>
      </w:r>
      <w:r w:rsidRPr="00223B5C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业的能源计量器具的配备率及准确度等级均满足G</w:t>
      </w:r>
      <w:r w:rsidRPr="006A13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原材料质量检验</w:t>
      </w:r>
      <w:r w:rsidRPr="006A13AF">
        <w:rPr>
          <w:rFonts w:ascii="宋体" w:hAnsi="宋体" w:hint="eastAsia"/>
          <w:szCs w:val="21"/>
        </w:rPr>
        <w:t>、生产工艺质量控制、出厂产品质量检验以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65629D63" w14:textId="77777777" w:rsidR="008D3B26" w:rsidRPr="003501EA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133CD4FB" w14:textId="77777777" w:rsidR="008D3B26" w:rsidRPr="008D3B26" w:rsidRDefault="008D3B2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1FC357E2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40F4382" w14:textId="49A59A5E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了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解到，该公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司于201</w:t>
      </w:r>
      <w:r w:rsidR="00950E05" w:rsidRPr="00950E05">
        <w:rPr>
          <w:rFonts w:asciiTheme="minorEastAsia" w:hAnsiTheme="minorEastAsia" w:cs="宋体"/>
          <w:bCs/>
          <w:kern w:val="0"/>
          <w:szCs w:val="21"/>
        </w:rPr>
        <w:t>9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223B5C">
        <w:rPr>
          <w:rFonts w:asciiTheme="minorEastAsia" w:hAnsiTheme="minorEastAsia" w:cs="宋体" w:hint="eastAsia"/>
          <w:bCs/>
          <w:kern w:val="0"/>
          <w:szCs w:val="21"/>
        </w:rPr>
        <w:t>0</w:t>
      </w:r>
      <w:r w:rsidR="00950E05" w:rsidRPr="00950E05">
        <w:rPr>
          <w:rFonts w:asciiTheme="minorEastAsia" w:hAnsiTheme="minorEastAsia" w:cs="宋体"/>
          <w:bCs/>
          <w:kern w:val="0"/>
          <w:szCs w:val="21"/>
        </w:rPr>
        <w:t>7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月1</w:t>
      </w:r>
      <w:r w:rsidR="00950E05" w:rsidRPr="00950E05">
        <w:rPr>
          <w:rFonts w:asciiTheme="minorEastAsia" w:hAnsiTheme="minorEastAsia" w:cs="宋体"/>
          <w:bCs/>
          <w:kern w:val="0"/>
          <w:szCs w:val="21"/>
        </w:rPr>
        <w:t>6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日组织了内部审核，对内审中提出的1项不符合项（一般不符合）制定了纠正措施，并进行了整改。201</w:t>
      </w:r>
      <w:r w:rsidR="00950E05">
        <w:rPr>
          <w:rFonts w:asciiTheme="minorEastAsia" w:hAnsiTheme="minorEastAsia" w:cs="宋体"/>
          <w:bCs/>
          <w:kern w:val="0"/>
          <w:szCs w:val="21"/>
        </w:rPr>
        <w:t>9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223B5C">
        <w:rPr>
          <w:rFonts w:asciiTheme="minorEastAsia" w:hAnsiTheme="minorEastAsia" w:cs="宋体" w:hint="eastAsia"/>
          <w:bCs/>
          <w:kern w:val="0"/>
          <w:szCs w:val="21"/>
        </w:rPr>
        <w:t>0</w:t>
      </w:r>
      <w:bookmarkStart w:id="5" w:name="_GoBack"/>
      <w:bookmarkEnd w:id="5"/>
      <w:r w:rsidRPr="00950E05">
        <w:rPr>
          <w:rFonts w:asciiTheme="minorEastAsia" w:hAnsiTheme="minorEastAsia" w:cs="宋体" w:hint="eastAsia"/>
          <w:bCs/>
          <w:kern w:val="0"/>
          <w:szCs w:val="21"/>
        </w:rPr>
        <w:t>8月2</w:t>
      </w:r>
      <w:r w:rsidR="00950E05" w:rsidRPr="00950E05">
        <w:rPr>
          <w:rFonts w:asciiTheme="minorEastAsia" w:hAnsiTheme="minorEastAsia" w:cs="宋体"/>
          <w:bCs/>
          <w:kern w:val="0"/>
          <w:szCs w:val="21"/>
        </w:rPr>
        <w:t>2</w:t>
      </w:r>
      <w:r w:rsidRPr="00950E05">
        <w:rPr>
          <w:rFonts w:asciiTheme="minorEastAsia" w:hAnsiTheme="minorEastAsia" w:cs="宋体" w:hint="eastAsia"/>
          <w:bCs/>
          <w:kern w:val="0"/>
          <w:szCs w:val="21"/>
        </w:rPr>
        <w:t xml:space="preserve"> 日进行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了管理评审，对测量管理体系进行了有效评价，确保了测量管理体系的运行质量。</w:t>
      </w:r>
    </w:p>
    <w:p w14:paraId="789D93DC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03E639F" w14:textId="77777777" w:rsidR="008D3B26" w:rsidRDefault="00A66609" w:rsidP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  <w:r w:rsidR="008D3B26"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14:paraId="0480989E" w14:textId="77777777" w:rsidR="008D3B26" w:rsidRPr="00950E05" w:rsidRDefault="008D3B26" w:rsidP="008D3B2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企业自上年监</w:t>
      </w:r>
      <w:r w:rsidRPr="00950E05">
        <w:rPr>
          <w:rFonts w:asciiTheme="minorEastAsia" w:hAnsiTheme="minorEastAsia" w:cs="宋体" w:hint="eastAsia"/>
          <w:kern w:val="0"/>
          <w:szCs w:val="21"/>
        </w:rPr>
        <w:t>审以来未有新增测量过程。</w:t>
      </w:r>
      <w:r w:rsidRPr="00950E05">
        <w:rPr>
          <w:rFonts w:asciiTheme="minorEastAsia" w:hAnsiTheme="minorEastAsia" w:hint="eastAsia"/>
          <w:bCs/>
          <w:szCs w:val="21"/>
        </w:rPr>
        <w:t>审核组</w:t>
      </w:r>
      <w:r w:rsidRPr="00950E05">
        <w:rPr>
          <w:rFonts w:asciiTheme="minorEastAsia" w:hAnsiTheme="minorEastAsia" w:cs="宋体" w:hint="eastAsia"/>
          <w:kern w:val="0"/>
          <w:szCs w:val="21"/>
        </w:rPr>
        <w:t>查看了已识别的</w:t>
      </w:r>
      <w:r w:rsidR="00950E05" w:rsidRPr="00950E05">
        <w:rPr>
          <w:rFonts w:asciiTheme="minorEastAsia" w:hAnsiTheme="minorEastAsia" w:cs="宋体"/>
          <w:kern w:val="0"/>
          <w:szCs w:val="21"/>
        </w:rPr>
        <w:t>8</w:t>
      </w:r>
      <w:r w:rsidRPr="00950E05">
        <w:rPr>
          <w:rFonts w:asciiTheme="minorEastAsia" w:hAnsiTheme="minorEastAsia" w:cs="宋体" w:hint="eastAsia"/>
          <w:kern w:val="0"/>
          <w:szCs w:val="21"/>
        </w:rPr>
        <w:t>个重要测量过程：</w:t>
      </w:r>
      <w:r w:rsidR="00B84773" w:rsidRPr="00C00358">
        <w:rPr>
          <w:rFonts w:ascii="Arial" w:hAnsi="Arial" w:cs="Arial" w:hint="eastAsia"/>
          <w:szCs w:val="21"/>
        </w:rPr>
        <w:t>铝合金型材厚度检测，实验桌台身板材厚度检测、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检测、</w:t>
      </w:r>
      <w:r w:rsidR="00B84773" w:rsidRPr="00C00358">
        <w:rPr>
          <w:rFonts w:ascii="Arial" w:hAnsi="Arial" w:cs="Arial" w:hint="eastAsia"/>
          <w:szCs w:val="21"/>
        </w:rPr>
        <w:t>聚丙烯粉放料称重、玩具硬度检测、静电喷塑厚度等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测量</w:t>
      </w:r>
      <w:r w:rsidRPr="00950E05">
        <w:rPr>
          <w:rFonts w:asciiTheme="minorEastAsia" w:hAnsiTheme="minorEastAsia" w:cs="宋体" w:hint="eastAsia"/>
          <w:kern w:val="0"/>
          <w:szCs w:val="21"/>
        </w:rPr>
        <w:t>过程。抽查了其中的重要测量过程：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，计量要求的导出正确，配备的测量设备，经检定合格，并进行了计量验证，验证方法正确，经过了测量不确定度评定、测量过程有效性确认，方法正确；详见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《计量要求导出与验证记录表》、《测量过程控制检查表》及附件《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不确定度评定》、《测量过程有效性确认记录》。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546B8E4F" w14:textId="77777777" w:rsidR="008D3B26" w:rsidRPr="00950E05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950E05">
        <w:rPr>
          <w:rFonts w:asciiTheme="minorEastAsia" w:hAnsiTheme="minorEastAsia" w:cs="宋体" w:hint="eastAsia"/>
          <w:kern w:val="0"/>
          <w:szCs w:val="21"/>
        </w:rPr>
        <w:t>企业对计量确认过程和测量过程按照计划频次进行了持续监视。检查了《测量设备计量确认记录》，测量过程的监视方法和监视频次，均满足控制规范要求。详见《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监视统计记录表》及《</w:t>
      </w:r>
      <w:r w:rsidR="00B84773" w:rsidRPr="00D81108">
        <w:rPr>
          <w:rFonts w:ascii="宋体" w:hAnsi="宋体" w:hint="eastAsia"/>
          <w:snapToGrid w:val="0"/>
          <w:kern w:val="0"/>
          <w:szCs w:val="21"/>
        </w:rPr>
        <w:t>学生床水平误差</w:t>
      </w:r>
      <w:r w:rsidR="00B84773">
        <w:rPr>
          <w:rFonts w:ascii="宋体" w:hAnsi="宋体" w:hint="eastAsia"/>
          <w:snapToGrid w:val="0"/>
          <w:kern w:val="0"/>
          <w:szCs w:val="21"/>
        </w:rPr>
        <w:t>检测</w:t>
      </w:r>
      <w:r w:rsidR="00950E05" w:rsidRPr="00950E05">
        <w:rPr>
          <w:rFonts w:asciiTheme="minorEastAsia" w:hAnsiTheme="minorEastAsia" w:cs="宋体" w:hint="eastAsia"/>
          <w:kern w:val="0"/>
          <w:szCs w:val="21"/>
        </w:rPr>
        <w:t>过程</w:t>
      </w:r>
      <w:r w:rsidRPr="00950E05">
        <w:rPr>
          <w:rFonts w:asciiTheme="minorEastAsia" w:hAnsiTheme="minorEastAsia" w:cs="宋体" w:hint="eastAsia"/>
          <w:kern w:val="0"/>
          <w:szCs w:val="21"/>
        </w:rPr>
        <w:t>质控图》。</w:t>
      </w:r>
    </w:p>
    <w:p w14:paraId="3D3F4D48" w14:textId="77777777" w:rsidR="008D3B26" w:rsidRPr="008D3B26" w:rsidRDefault="008D3B26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4084A22A" w14:textId="77777777" w:rsidR="008D3B26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</w:p>
    <w:p w14:paraId="3B4E0B63" w14:textId="77777777" w:rsidR="00863661" w:rsidRPr="008D3B26" w:rsidRDefault="008D3B26" w:rsidP="008D3B2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>上年对企业监督审核中未发现不符合项。</w:t>
      </w:r>
      <w:r w:rsidR="00A66609" w:rsidRPr="00093B5A">
        <w:rPr>
          <w:rFonts w:asciiTheme="minorEastAsia" w:hAnsiTheme="minorEastAsia" w:cs="宋体"/>
          <w:kern w:val="0"/>
          <w:szCs w:val="21"/>
        </w:rPr>
        <w:t> </w:t>
      </w:r>
    </w:p>
    <w:p w14:paraId="3C179E8C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12A2292" w14:textId="77777777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87D2057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34E999F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96857E2" w14:textId="77777777" w:rsidR="008D3B26" w:rsidRDefault="008D3B26" w:rsidP="008D3B26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查《测量管理体系手册》规定了公司的计量方</w:t>
      </w:r>
      <w:r w:rsidRPr="00B84773">
        <w:rPr>
          <w:rFonts w:asciiTheme="minorEastAsia" w:hAnsiTheme="minorEastAsia" w:hint="eastAsia"/>
          <w:bCs/>
          <w:szCs w:val="21"/>
        </w:rPr>
        <w:t>针及</w:t>
      </w:r>
      <w:r w:rsidR="00B84773" w:rsidRPr="00B84773">
        <w:rPr>
          <w:rFonts w:asciiTheme="minorEastAsia" w:hAnsiTheme="minorEastAsia" w:hint="eastAsia"/>
          <w:bCs/>
          <w:szCs w:val="21"/>
        </w:rPr>
        <w:t>七</w:t>
      </w:r>
      <w:r w:rsidRPr="00B84773">
        <w:rPr>
          <w:rFonts w:asciiTheme="minorEastAsia" w:hAnsiTheme="minorEastAsia" w:hint="eastAsia"/>
          <w:bCs/>
          <w:szCs w:val="21"/>
        </w:rPr>
        <w:t>项质量目标 ，并</w:t>
      </w:r>
      <w:r>
        <w:rPr>
          <w:rFonts w:asciiTheme="minorEastAsia" w:hAnsiTheme="minorEastAsia" w:hint="eastAsia"/>
          <w:bCs/>
          <w:szCs w:val="21"/>
        </w:rPr>
        <w:t>已下发到体系覆盖的相关部门</w:t>
      </w:r>
      <w:r w:rsidRPr="00950E05">
        <w:rPr>
          <w:rFonts w:asciiTheme="minorEastAsia" w:hAnsiTheme="minorEastAsia" w:hint="eastAsia"/>
          <w:bCs/>
          <w:szCs w:val="21"/>
        </w:rPr>
        <w:t>。质检部负</w:t>
      </w:r>
      <w:r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责组织各部门质量目标的实施，并对各部门落实质量目标进行督促检查，2019年质量目标按规定的内容和时间进行统计考核，</w:t>
      </w:r>
      <w:r w:rsidRPr="007E57C5">
        <w:rPr>
          <w:rFonts w:asciiTheme="minorEastAsia" w:hAnsiTheme="minorEastAsia" w:hint="eastAsia"/>
          <w:bCs/>
          <w:szCs w:val="21"/>
        </w:rPr>
        <w:t>查2019年（1-</w:t>
      </w:r>
      <w:r w:rsidR="007E57C5" w:rsidRPr="007E57C5">
        <w:rPr>
          <w:rFonts w:asciiTheme="minorEastAsia" w:hAnsiTheme="minorEastAsia" w:hint="eastAsia"/>
          <w:bCs/>
          <w:szCs w:val="21"/>
        </w:rPr>
        <w:t>9</w:t>
      </w:r>
      <w:r w:rsidRPr="007E57C5">
        <w:rPr>
          <w:rFonts w:asciiTheme="minorEastAsia" w:hAnsiTheme="minorEastAsia" w:hint="eastAsia"/>
          <w:bCs/>
          <w:szCs w:val="21"/>
        </w:rPr>
        <w:t>）月份计</w:t>
      </w:r>
      <w:r>
        <w:rPr>
          <w:rFonts w:asciiTheme="minorEastAsia" w:hAnsiTheme="minorEastAsia" w:hint="eastAsia"/>
          <w:bCs/>
          <w:szCs w:val="21"/>
        </w:rPr>
        <w:t>量工作质量目标已统计，完成情况较好。</w:t>
      </w:r>
    </w:p>
    <w:p w14:paraId="23003AF7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AE2E29B" w14:textId="77777777" w:rsidR="00863661" w:rsidRDefault="00A6660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D1C3C15" w14:textId="77777777" w:rsidR="008D3B26" w:rsidRDefault="008D3B26" w:rsidP="008D3B26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企业的资质及组织机构从去年监审至今未发生变更。</w:t>
      </w:r>
    </w:p>
    <w:p w14:paraId="4F39E16C" w14:textId="77777777" w:rsidR="008D3B26" w:rsidRPr="008D3B26" w:rsidRDefault="008D3B26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A89C65F" w14:textId="77777777" w:rsidR="00863661" w:rsidRDefault="00A6660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28C180F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bookmarkStart w:id="6" w:name="_Hlk512590936"/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6"/>
    </w:p>
    <w:p w14:paraId="2383C082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</w:p>
    <w:p w14:paraId="107CF287" w14:textId="77777777" w:rsidR="008D3B26" w:rsidRDefault="008D3B26" w:rsidP="008D3B26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10. </w:t>
      </w:r>
      <w:r>
        <w:rPr>
          <w:rFonts w:ascii="宋体" w:hAnsi="宋体" w:hint="eastAsia"/>
          <w:szCs w:val="21"/>
        </w:rPr>
        <w:t>本次审核未发现严重的或系统性的不符合情况。</w:t>
      </w:r>
    </w:p>
    <w:p w14:paraId="2470DA78" w14:textId="77777777" w:rsidR="008D3B26" w:rsidRPr="008D3B26" w:rsidRDefault="008D3B26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p w14:paraId="1879F4A1" w14:textId="77777777" w:rsidR="00863661" w:rsidRDefault="00A6660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19AA7F76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2019年10月03日对</w:t>
      </w:r>
      <w:r>
        <w:rPr>
          <w:rFonts w:ascii="宋体" w:hAnsi="宋体" w:hint="eastAsia"/>
          <w:bCs/>
          <w:szCs w:val="21"/>
        </w:rPr>
        <w:t>江苏润之泽实业有限公司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二次年度监督审核，审核组按照测量管理体系认证要求进行了抽查审核验证，审核组认为：公司领导重视计量工作，测量管理体系文件资料完整，计量相关部门及人员岗位职责明确。配备的检测</w:t>
      </w:r>
      <w:r>
        <w:rPr>
          <w:rFonts w:ascii="宋体" w:eastAsia="宋体" w:hAnsi="宋体" w:cs="宋体" w:hint="eastAsia"/>
          <w:bCs/>
          <w:kern w:val="0"/>
          <w:szCs w:val="21"/>
        </w:rPr>
        <w:lastRenderedPageBreak/>
        <w:t>设备、测量设备实行分类管理并通过量值溯源，用于</w:t>
      </w:r>
      <w:r w:rsidRPr="007E57C5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江苏润之泽实业有限公司的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3CE88378" w14:textId="77777777" w:rsidR="008D3B26" w:rsidRDefault="008D3B26" w:rsidP="008D3B26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14:paraId="3F0875E0" w14:textId="77777777" w:rsidR="008D3B26" w:rsidRPr="008D3B26" w:rsidRDefault="008D3B2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429EDFB3" w14:textId="77777777" w:rsidR="008D3B26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</w:t>
      </w:r>
    </w:p>
    <w:p w14:paraId="63F8C13F" w14:textId="77777777" w:rsidR="008D3B26" w:rsidRDefault="008D3B26" w:rsidP="008D3B26">
      <w:pPr>
        <w:widowControl/>
        <w:spacing w:line="400" w:lineRule="exact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 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</w:t>
      </w:r>
    </w:p>
    <w:p w14:paraId="591A8B51" w14:textId="77777777" w:rsidR="008D3B26" w:rsidRPr="003501EA" w:rsidRDefault="008D3B26" w:rsidP="008D3B26">
      <w:pPr>
        <w:widowControl/>
        <w:spacing w:line="400" w:lineRule="exact"/>
        <w:ind w:right="945" w:firstLineChars="1300" w:firstLine="273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 w:rsidRPr="003501EA">
        <w:rPr>
          <w:rFonts w:ascii="宋体" w:eastAsia="宋体" w:hAnsi="宋体" w:cs="宋体" w:hint="eastAsia"/>
          <w:kern w:val="0"/>
          <w:szCs w:val="21"/>
        </w:rPr>
        <w:t>日期：</w:t>
      </w:r>
    </w:p>
    <w:p w14:paraId="6A5F7ECF" w14:textId="77777777" w:rsidR="008D3B26" w:rsidRPr="008D3B26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6C90C9FA" w14:textId="77777777" w:rsidR="008D3B26" w:rsidRPr="00093B5A" w:rsidRDefault="008D3B26" w:rsidP="008D3B26">
      <w:pPr>
        <w:widowControl/>
        <w:spacing w:line="276" w:lineRule="auto"/>
        <w:ind w:right="945"/>
        <w:jc w:val="center"/>
        <w:rPr>
          <w:rFonts w:ascii="宋体" w:eastAsia="宋体" w:hAnsi="宋体" w:cs="宋体"/>
          <w:kern w:val="0"/>
          <w:szCs w:val="28"/>
        </w:rPr>
      </w:pPr>
    </w:p>
    <w:p w14:paraId="09A1628D" w14:textId="77777777" w:rsidR="00863661" w:rsidRPr="00093B5A" w:rsidRDefault="00A66609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0F4E6FE7" w14:textId="77777777" w:rsidR="008D3B26" w:rsidRDefault="008D3B26" w:rsidP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 </w:t>
      </w:r>
    </w:p>
    <w:p w14:paraId="4F2798A1" w14:textId="77777777" w:rsidR="008D3B26" w:rsidRDefault="008D3B26" w:rsidP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3D173CAB" w14:textId="77777777" w:rsidR="008D3B26" w:rsidRPr="008D3B26" w:rsidRDefault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3F7F4057" w14:textId="77777777" w:rsidR="008D3B26" w:rsidRPr="00093B5A" w:rsidRDefault="008D3B26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0FD429BE" w14:textId="77777777" w:rsidR="00863661" w:rsidRPr="00093B5A" w:rsidRDefault="00556E52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9521339" w14:textId="77777777" w:rsidR="008D3B26" w:rsidRDefault="00A66609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8D3B26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8D3B26">
        <w:rPr>
          <w:rFonts w:ascii="宋体" w:eastAsia="宋体" w:hAnsi="宋体" w:cs="宋体"/>
          <w:kern w:val="0"/>
          <w:szCs w:val="28"/>
        </w:rPr>
        <w:t xml:space="preserve">                               </w:t>
      </w:r>
    </w:p>
    <w:p w14:paraId="3CB84A33" w14:textId="77777777" w:rsidR="00863661" w:rsidRDefault="008D3B26" w:rsidP="008D3B26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 xml:space="preserve"> </w:t>
      </w:r>
      <w:r w:rsidR="00A66609"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58E7" w14:textId="77777777" w:rsidR="00556E52" w:rsidRDefault="00556E52">
      <w:r>
        <w:separator/>
      </w:r>
    </w:p>
  </w:endnote>
  <w:endnote w:type="continuationSeparator" w:id="0">
    <w:p w14:paraId="724530F0" w14:textId="77777777" w:rsidR="00556E52" w:rsidRDefault="005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6A67" w14:textId="77777777" w:rsidR="00556E52" w:rsidRDefault="00556E52">
      <w:r>
        <w:separator/>
      </w:r>
    </w:p>
  </w:footnote>
  <w:footnote w:type="continuationSeparator" w:id="0">
    <w:p w14:paraId="411D1011" w14:textId="77777777" w:rsidR="00556E52" w:rsidRDefault="0055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84B8" w14:textId="77777777" w:rsidR="00863661" w:rsidRDefault="00A6660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039CB50" wp14:editId="2439B7D9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67712B" w14:textId="77777777" w:rsidR="00863661" w:rsidRDefault="00556E52" w:rsidP="008D3B26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4EB6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3FD88CF7" w14:textId="77777777" w:rsidR="00863661" w:rsidRDefault="00A66609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6660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6D4ECB" w14:textId="77777777" w:rsidR="00863661" w:rsidRDefault="00A66609" w:rsidP="008D3B26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5274A939" w14:textId="77777777" w:rsidR="00863661" w:rsidRDefault="00556E52">
    <w:pPr>
      <w:rPr>
        <w:sz w:val="18"/>
        <w:szCs w:val="18"/>
      </w:rPr>
    </w:pPr>
    <w:r>
      <w:rPr>
        <w:sz w:val="18"/>
      </w:rPr>
      <w:pict w14:anchorId="47A92AB7">
        <v:line id="直线 3" o:spid="_x0000_s3074" style="position:absolute;left:0;text-align:left;z-index:251658752" from="-23.7pt,2.35pt" to="436.9pt,3.05pt"/>
      </w:pict>
    </w:r>
    <w:bookmarkEnd w:id="7"/>
  </w:p>
  <w:p w14:paraId="608CC3A0" w14:textId="77777777" w:rsidR="00863661" w:rsidRDefault="00556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7E"/>
    <w:rsid w:val="00223B5C"/>
    <w:rsid w:val="00556E52"/>
    <w:rsid w:val="007E57C5"/>
    <w:rsid w:val="008D3B26"/>
    <w:rsid w:val="00950E05"/>
    <w:rsid w:val="00A66609"/>
    <w:rsid w:val="00B84773"/>
    <w:rsid w:val="00DA2B31"/>
    <w:rsid w:val="00DA3D72"/>
    <w:rsid w:val="00FB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2BA064"/>
  <w15:docId w15:val="{9A8C294D-E10B-460B-BC04-91BDC785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2017-09-01T06:24:00Z</cp:lastPrinted>
  <dcterms:created xsi:type="dcterms:W3CDTF">2015-10-10T03:59:00Z</dcterms:created>
  <dcterms:modified xsi:type="dcterms:W3CDTF">2019-10-04T01:48:00Z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