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276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河北赫恒电力器材有限公司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潘琳、陈文阁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390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河北赫恒电力器材有限公司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17.06.01,17.12.03,17.12.05,29.11.03,29.11.04,29.12.00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2024-N1QMS-1304083</w:t>
            </w:r>
          </w:p>
        </w:tc>
        <w:tc>
          <w:tcPr>
            <w:tcW w:w="3145" w:type="dxa"/>
            <w:vAlign w:val="center"/>
          </w:tcPr>
          <w:p w14:paraId="0773CEA1">
            <w:pPr>
              <w:spacing w:line="360" w:lineRule="exact"/>
              <w:jc w:val="center"/>
            </w:pPr>
            <w:r>
              <w:t>17.06.01,17.12.03,17.12.05,29.11.03,29.11.04,29.12.00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17.06.01,17.12.03,17.12.05,29.11.03,29.11.04,29.12.00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29.11.03,29.11.04,29.12.00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线路铁附件、电力金具、中空注浆锚杆、套筒、钢绞线（资质范围除外）、接触网预埋件的生产；接地端子、塑料管材、电线电缆、止水带、止水条、水泥杆、安全工器具、油木杆、建筑材料（砂石料除外）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线路铁附件、电力金具、中空注浆锚杆、套筒、钢绞线（资质范围除外）、接触网预埋件的生产；接地端子、塑料管材、电线电缆、止水带、止水条、水泥杆、安全工器具、油木杆、建筑材料（砂石料除外）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线路铁附件、电力金具、中空注浆锚杆、套筒、钢绞线（资质范围除外）、接触网预埋件的生产；接地端子、塑料管材、电线电缆、止水带、止水条、水泥杆、安全工器具、油木杆、建筑材料（砂石料除外）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河北省沧州市任丘市麻家坞镇北马庄村村西</w:t>
      </w:r>
    </w:p>
    <w:p w14:paraId="5FB2C4BD">
      <w:pPr>
        <w:spacing w:line="360" w:lineRule="auto"/>
        <w:ind w:firstLine="420" w:firstLineChars="200"/>
      </w:pPr>
      <w:r>
        <w:rPr>
          <w:rFonts w:hint="eastAsia"/>
        </w:rPr>
        <w:t>办公地址：</w:t>
      </w:r>
      <w:r>
        <w:rPr>
          <w:rFonts w:hint="eastAsia"/>
        </w:rPr>
        <w:t>河北省沧州市任丘市麻家坞镇北马庄村村西</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河北省沧州市任丘市麻家坞镇北马庄村村西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08:30至2025年07月09日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河北赫恒电力器材有限公司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0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