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700" w:firstLineChars="75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受审核方现场信息确认表</w:t>
      </w:r>
    </w:p>
    <w:p>
      <w:pPr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企业名称： 合肥市房地产经营公司                     合同编号：</w:t>
      </w:r>
      <w:r>
        <w:rPr>
          <w:rFonts w:ascii="宋体" w:hAnsi="宋体"/>
          <w:bCs/>
          <w:color w:val="000000"/>
          <w:sz w:val="24"/>
        </w:rPr>
        <w:t>0621-2020-EnMs</w:t>
      </w:r>
    </w:p>
    <w:tbl>
      <w:tblPr>
        <w:tblStyle w:val="4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5443"/>
        <w:gridCol w:w="1963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14" w:type="dxa"/>
          </w:tcPr>
          <w:p>
            <w:pPr>
              <w:rPr>
                <w:color w:val="000000"/>
              </w:rPr>
            </w:pPr>
            <w:r>
              <w:rPr>
                <w:rFonts w:ascii="隶书" w:hAnsi="宋体" w:eastAsia="隶书"/>
                <w:bCs/>
                <w:color w:val="000000"/>
                <w:sz w:val="36"/>
                <w:szCs w:val="36"/>
              </w:rPr>
              <w:pict>
                <v:line id="直接连接符 4" o:spid="_x0000_s2051" o:spt="20" style="position:absolute;left:0pt;margin-left:29.35pt;margin-top:-0.35pt;height:48.3pt;width:36pt;z-index:251662336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3" o:spid="_x0000_s2052" o:spt="20" style="position:absolute;left:0pt;margin-left:-5.15pt;margin-top:22.75pt;height:24.15pt;width:66.75pt;z-index:251663360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项目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4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受审核方的基本信息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(一阶段不去现场时，由二阶段/再认证组长确认)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44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申请方提供的各类资质证明：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营业执照副本编号：</w:t>
            </w: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统一社会信用代码：91340100149140837G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组织代码证编号：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许可证编号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无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资质证书编号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无</w:t>
            </w: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外转企业认证证书编号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——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</w:tc>
        <w:tc>
          <w:tcPr>
            <w:tcW w:w="1155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营业执照的经营范围覆盖组织审核任务书确定的范围</w:t>
            </w:r>
          </w:p>
          <w:p>
            <w:pPr>
              <w:rPr>
                <w:color w:val="000000"/>
                <w:szCs w:val="21"/>
              </w:rPr>
            </w:pPr>
            <w:bookmarkStart w:id="0" w:name="审核范围"/>
            <w:r>
              <w:rPr>
                <w:sz w:val="21"/>
                <w:szCs w:val="21"/>
              </w:rPr>
              <w:t>物业服务范围内的保安、保洁、维修、绿化、办公的能源管理活动</w:t>
            </w:r>
            <w:bookmarkEnd w:id="0"/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覆盖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不覆盖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提供有企业的经营场地、生产场地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信政.天鹅湾物业管理处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提供组织的固定场所/运输线路</w:t>
            </w:r>
            <w:r>
              <w:rPr>
                <w:rFonts w:hint="eastAsia"/>
                <w:color w:val="000000"/>
                <w:szCs w:val="21"/>
                <w:u w:val="single"/>
              </w:rPr>
              <w:t>　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  <w:u w:val="single"/>
              </w:rPr>
              <w:t>　</w:t>
            </w:r>
            <w:r>
              <w:rPr>
                <w:rFonts w:hint="eastAsia"/>
                <w:color w:val="000000"/>
                <w:szCs w:val="21"/>
              </w:rPr>
              <w:t>个数/条数</w:t>
            </w: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提供临时多现场</w:t>
            </w:r>
            <w:r>
              <w:rPr>
                <w:rFonts w:hint="eastAsia"/>
                <w:color w:val="000000"/>
                <w:szCs w:val="21"/>
                <w:u w:val="single"/>
              </w:rPr>
              <w:t>　　　　</w:t>
            </w:r>
            <w:r>
              <w:rPr>
                <w:rFonts w:hint="eastAsia"/>
                <w:color w:val="000000"/>
                <w:szCs w:val="21"/>
              </w:rPr>
              <w:t>个数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与实际存在的临时现场符合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提供多组织机构说明材料和契约/协议等法律地位证明材料复印件（针对申请母子证书的组织）</w:t>
            </w:r>
          </w:p>
          <w:p>
            <w:pPr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不涉及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提供所有影响符合性的外包过程的信息</w:t>
            </w:r>
          </w:p>
          <w:p>
            <w:pPr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无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提供组织所在地理位置、周边境况的描述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bookmarkStart w:id="1" w:name="注册地址"/>
            <w:r>
              <w:rPr>
                <w:rFonts w:hint="eastAsia"/>
                <w:color w:val="000000"/>
                <w:szCs w:val="21"/>
                <w:lang w:val="en-US" w:eastAsia="zh-CN"/>
              </w:rPr>
              <w:t>注册地址：</w:t>
            </w:r>
            <w:r>
              <w:rPr>
                <w:rFonts w:hint="eastAsia"/>
                <w:color w:val="000000"/>
                <w:szCs w:val="21"/>
              </w:rPr>
              <w:t>安徽省合肥市中市区西陈小巷53号</w:t>
            </w:r>
            <w:bookmarkEnd w:id="1"/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经营地址：</w:t>
            </w:r>
            <w:r>
              <w:rPr>
                <w:rFonts w:hint="eastAsia"/>
                <w:color w:val="000000"/>
                <w:szCs w:val="21"/>
              </w:rPr>
              <w:t>安徽省合肥市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庐阳区城建大厦13层</w:t>
            </w:r>
          </w:p>
          <w:p>
            <w:pPr>
              <w:rPr>
                <w:rFonts w:hint="default" w:ascii="宋体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</w:t>
            </w:r>
            <w:bookmarkStart w:id="2" w:name="生产地址Add1"/>
            <w:r>
              <w:rPr>
                <w:rFonts w:hint="eastAsia"/>
                <w:color w:val="000000"/>
                <w:szCs w:val="21"/>
                <w:lang w:val="en-US" w:eastAsia="zh-CN"/>
              </w:rPr>
              <w:t>项目地址：</w:t>
            </w:r>
            <w:r>
              <w:rPr>
                <w:rFonts w:hint="eastAsia"/>
                <w:color w:val="000000"/>
                <w:szCs w:val="21"/>
              </w:rPr>
              <w:t>安徽省合肥市中</w:t>
            </w:r>
            <w:bookmarkEnd w:id="2"/>
            <w:r>
              <w:rPr>
                <w:rFonts w:hint="eastAsia"/>
                <w:color w:val="000000"/>
                <w:szCs w:val="21"/>
                <w:lang w:val="en-US" w:eastAsia="zh-CN"/>
              </w:rPr>
              <w:t>东流路与怀宁路西南交口天鹅湾花园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提供98年后无新、改、扩建项目证明</w:t>
            </w:r>
          </w:p>
          <w:p>
            <w:pPr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不涉及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提供98年后新、改、扩建项目的环境影响登记表/环境影响报告表及批复/环境影响报告书及批复</w:t>
            </w:r>
          </w:p>
          <w:p>
            <w:pPr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不涉及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</w:tbl>
    <w:p>
      <w:pPr>
        <w:jc w:val="left"/>
        <w:rPr>
          <w:rFonts w:ascii="宋体" w:hAnsi="宋体"/>
          <w:color w:val="000000"/>
          <w:sz w:val="20"/>
          <w:szCs w:val="20"/>
        </w:rPr>
      </w:pPr>
    </w:p>
    <w:p>
      <w:pPr>
        <w:jc w:val="left"/>
      </w:pPr>
      <w:r>
        <w:rPr>
          <w:rFonts w:hint="eastAsia" w:eastAsia="宋体"/>
          <w:color w:val="000000"/>
          <w:sz w:val="20"/>
          <w:szCs w:val="20"/>
          <w:lang w:eastAsia="zh-CN"/>
        </w:rPr>
        <w:drawing>
          <wp:inline distT="0" distB="0" distL="114300" distR="114300">
            <wp:extent cx="6122670" cy="8832850"/>
            <wp:effectExtent l="0" t="0" r="11430" b="6350"/>
            <wp:docPr id="2" name="图片 2" descr="企业信息确认第二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企业信息确认第二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883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sectPr>
      <w:headerReference r:id="rId3" w:type="default"/>
      <w:pgSz w:w="11906" w:h="16838"/>
      <w:pgMar w:top="1440" w:right="1080" w:bottom="1440" w:left="1080" w:header="600" w:footer="6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3073" o:spid="_x0000_s3073" o:spt="202" type="#_x0000_t202" style="position:absolute;left:0pt;margin-left:299.1pt;margin-top:7.5pt;height:30.9pt;width:185.4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-I-30受审核方现场信息确认表(03版)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064B92"/>
    <w:rsid w:val="28953D8B"/>
    <w:rsid w:val="6A0A45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209</Words>
  <Characters>1193</Characters>
  <Lines>9</Lines>
  <Paragraphs>2</Paragraphs>
  <TotalTime>0</TotalTime>
  <ScaleCrop>false</ScaleCrop>
  <LinksUpToDate>false</LinksUpToDate>
  <CharactersWithSpaces>1400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2015-06-17T11:24:00Z</dcterms:created>
  <dc:creator>微软用户</dc:creator>
  <cp:lastModifiedBy>丽英</cp:lastModifiedBy>
  <dcterms:modified xsi:type="dcterms:W3CDTF">2020-11-12T08:58:42Z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