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81CC0" w:rsidP="004001F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001F5">
        <w:rPr>
          <w:szCs w:val="44"/>
          <w:u w:val="single"/>
        </w:rPr>
        <w:t>0620</w:t>
      </w:r>
      <w:proofErr w:type="gramEnd"/>
      <w:r w:rsidR="004001F5">
        <w:rPr>
          <w:szCs w:val="44"/>
          <w:u w:val="single"/>
        </w:rPr>
        <w:t>-2020-QEO</w:t>
      </w:r>
      <w:bookmarkEnd w:id="0"/>
    </w:p>
    <w:p w:rsidR="00FB5842" w:rsidRDefault="00681CC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81CC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81CC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北京华欣科创科技有限公司</w:t>
      </w:r>
      <w:bookmarkEnd w:id="1"/>
    </w:p>
    <w:p w:rsidR="00FB5842" w:rsidRDefault="00681CC0" w:rsidP="004001F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1533D7" w:rsidRPr="001533D7">
        <w:rPr>
          <w:b/>
          <w:color w:val="000000" w:themeColor="text1"/>
          <w:sz w:val="22"/>
          <w:szCs w:val="22"/>
        </w:rPr>
        <w:t xml:space="preserve">Beijing </w:t>
      </w:r>
      <w:proofErr w:type="spellStart"/>
      <w:r w:rsidR="001533D7" w:rsidRPr="001533D7">
        <w:rPr>
          <w:b/>
          <w:color w:val="000000" w:themeColor="text1"/>
          <w:sz w:val="22"/>
          <w:szCs w:val="22"/>
        </w:rPr>
        <w:t>Huaxin</w:t>
      </w:r>
      <w:proofErr w:type="spellEnd"/>
      <w:r w:rsidR="001533D7" w:rsidRPr="001533D7">
        <w:rPr>
          <w:b/>
          <w:color w:val="000000" w:themeColor="text1"/>
          <w:sz w:val="22"/>
          <w:szCs w:val="22"/>
        </w:rPr>
        <w:t xml:space="preserve"> </w:t>
      </w:r>
      <w:proofErr w:type="spellStart"/>
      <w:r w:rsidR="001533D7" w:rsidRPr="001533D7">
        <w:rPr>
          <w:b/>
          <w:color w:val="000000" w:themeColor="text1"/>
          <w:sz w:val="22"/>
          <w:szCs w:val="22"/>
        </w:rPr>
        <w:t>kechuang</w:t>
      </w:r>
      <w:proofErr w:type="spellEnd"/>
      <w:r w:rsidR="001533D7" w:rsidRPr="001533D7">
        <w:rPr>
          <w:b/>
          <w:color w:val="000000" w:themeColor="text1"/>
          <w:sz w:val="22"/>
          <w:szCs w:val="22"/>
        </w:rPr>
        <w:t xml:space="preserve"> technology co., ltd</w:t>
      </w:r>
      <w:r w:rsidR="001533D7">
        <w:rPr>
          <w:rFonts w:hint="eastAsia"/>
          <w:b/>
          <w:color w:val="000000" w:themeColor="text1"/>
          <w:sz w:val="22"/>
          <w:szCs w:val="22"/>
        </w:rPr>
        <w:t>.</w:t>
      </w:r>
      <w:proofErr w:type="gramEnd"/>
    </w:p>
    <w:p w:rsidR="00FB5842" w:rsidRDefault="00681CC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w:t>
      </w:r>
      <w:proofErr w:type="gramStart"/>
      <w:r>
        <w:rPr>
          <w:rFonts w:hint="eastAsia"/>
          <w:b/>
          <w:color w:val="000000" w:themeColor="text1"/>
          <w:sz w:val="22"/>
          <w:szCs w:val="22"/>
        </w:rPr>
        <w:t>平谷区</w:t>
      </w:r>
      <w:proofErr w:type="gramEnd"/>
      <w:r>
        <w:rPr>
          <w:rFonts w:hint="eastAsia"/>
          <w:b/>
          <w:color w:val="000000" w:themeColor="text1"/>
          <w:sz w:val="22"/>
          <w:szCs w:val="22"/>
        </w:rPr>
        <w:t>马坊镇金塔西园</w:t>
      </w:r>
      <w:r>
        <w:rPr>
          <w:rFonts w:hint="eastAsia"/>
          <w:b/>
          <w:color w:val="000000" w:themeColor="text1"/>
          <w:sz w:val="22"/>
          <w:szCs w:val="22"/>
        </w:rPr>
        <w:t>15</w:t>
      </w:r>
      <w:r>
        <w:rPr>
          <w:rFonts w:hint="eastAsia"/>
          <w:b/>
          <w:color w:val="000000" w:themeColor="text1"/>
          <w:sz w:val="22"/>
          <w:szCs w:val="22"/>
        </w:rPr>
        <w:t>号</w:t>
      </w:r>
      <w:bookmarkEnd w:id="3"/>
      <w:r>
        <w:rPr>
          <w:rFonts w:hint="eastAsia"/>
          <w:b/>
          <w:color w:val="000000" w:themeColor="text1"/>
          <w:sz w:val="22"/>
          <w:szCs w:val="22"/>
        </w:rPr>
        <w:t xml:space="preserve"> </w:t>
      </w:r>
      <w:r w:rsidR="004001F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101204</w:t>
      </w:r>
      <w:bookmarkEnd w:id="4"/>
    </w:p>
    <w:p w:rsidR="00FB5842" w:rsidRDefault="00681CC0" w:rsidP="004001F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533D7" w:rsidRPr="001533D7">
        <w:rPr>
          <w:b/>
          <w:color w:val="000000" w:themeColor="text1"/>
          <w:sz w:val="22"/>
          <w:szCs w:val="22"/>
        </w:rPr>
        <w:t xml:space="preserve">No.15 </w:t>
      </w:r>
      <w:proofErr w:type="spellStart"/>
      <w:r w:rsidR="001533D7" w:rsidRPr="001533D7">
        <w:rPr>
          <w:b/>
          <w:color w:val="000000" w:themeColor="text1"/>
          <w:sz w:val="22"/>
          <w:szCs w:val="22"/>
        </w:rPr>
        <w:t>Jinta</w:t>
      </w:r>
      <w:proofErr w:type="spellEnd"/>
      <w:r w:rsidR="001533D7" w:rsidRPr="001533D7">
        <w:rPr>
          <w:b/>
          <w:color w:val="000000" w:themeColor="text1"/>
          <w:sz w:val="22"/>
          <w:szCs w:val="22"/>
        </w:rPr>
        <w:t xml:space="preserve"> West Park, </w:t>
      </w:r>
      <w:proofErr w:type="spellStart"/>
      <w:r w:rsidR="001533D7" w:rsidRPr="001533D7">
        <w:rPr>
          <w:b/>
          <w:color w:val="000000" w:themeColor="text1"/>
          <w:sz w:val="22"/>
          <w:szCs w:val="22"/>
        </w:rPr>
        <w:t>Mafang</w:t>
      </w:r>
      <w:proofErr w:type="spellEnd"/>
      <w:r w:rsidR="001533D7" w:rsidRPr="001533D7">
        <w:rPr>
          <w:b/>
          <w:color w:val="000000" w:themeColor="text1"/>
          <w:sz w:val="22"/>
          <w:szCs w:val="22"/>
        </w:rPr>
        <w:t xml:space="preserve"> Town, </w:t>
      </w:r>
      <w:proofErr w:type="spellStart"/>
      <w:r w:rsidR="001533D7" w:rsidRPr="001533D7">
        <w:rPr>
          <w:b/>
          <w:color w:val="000000" w:themeColor="text1"/>
          <w:sz w:val="22"/>
          <w:szCs w:val="22"/>
        </w:rPr>
        <w:t>Pinggu</w:t>
      </w:r>
      <w:proofErr w:type="spellEnd"/>
      <w:r w:rsidR="001533D7" w:rsidRPr="001533D7">
        <w:rPr>
          <w:b/>
          <w:color w:val="000000" w:themeColor="text1"/>
          <w:sz w:val="22"/>
          <w:szCs w:val="22"/>
        </w:rPr>
        <w:t xml:space="preserve"> District, Beijing</w:t>
      </w:r>
      <w:r w:rsidR="001533D7">
        <w:rPr>
          <w:rFonts w:hint="eastAsia"/>
          <w:b/>
          <w:color w:val="000000" w:themeColor="text1"/>
          <w:sz w:val="22"/>
          <w:szCs w:val="22"/>
        </w:rPr>
        <w:t>.</w:t>
      </w:r>
      <w:proofErr w:type="gramEnd"/>
    </w:p>
    <w:p w:rsidR="00FB5842" w:rsidRDefault="00681CC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北京市平谷区北斜街</w:t>
      </w:r>
      <w:r>
        <w:rPr>
          <w:rFonts w:hint="eastAsia"/>
          <w:b/>
          <w:color w:val="000000" w:themeColor="text1"/>
          <w:sz w:val="22"/>
          <w:szCs w:val="22"/>
        </w:rPr>
        <w:t>123</w:t>
      </w:r>
      <w:r>
        <w:rPr>
          <w:rFonts w:hint="eastAsia"/>
          <w:b/>
          <w:color w:val="000000" w:themeColor="text1"/>
          <w:sz w:val="22"/>
          <w:szCs w:val="22"/>
        </w:rPr>
        <w:t>号院</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12</w:t>
      </w:r>
      <w:r>
        <w:rPr>
          <w:rFonts w:hint="eastAsia"/>
          <w:b/>
          <w:color w:val="000000" w:themeColor="text1"/>
          <w:sz w:val="22"/>
          <w:szCs w:val="22"/>
        </w:rPr>
        <w:t>号</w:t>
      </w:r>
      <w:bookmarkEnd w:id="5"/>
      <w:r>
        <w:rPr>
          <w:rFonts w:hint="eastAsia"/>
          <w:b/>
          <w:color w:val="000000" w:themeColor="text1"/>
          <w:sz w:val="22"/>
          <w:szCs w:val="22"/>
        </w:rPr>
        <w:t xml:space="preserve"> </w:t>
      </w:r>
      <w:r w:rsidR="004001F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101204</w:t>
      </w:r>
      <w:bookmarkEnd w:id="6"/>
    </w:p>
    <w:p w:rsidR="00FB5842" w:rsidRDefault="00681CC0" w:rsidP="004001F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533D7" w:rsidRPr="001533D7">
        <w:rPr>
          <w:b/>
          <w:color w:val="000000" w:themeColor="text1"/>
          <w:sz w:val="22"/>
          <w:szCs w:val="22"/>
        </w:rPr>
        <w:t xml:space="preserve">No.12, Unit 4, Building 2, Yard 123, </w:t>
      </w:r>
      <w:proofErr w:type="spellStart"/>
      <w:r w:rsidR="001533D7" w:rsidRPr="001533D7">
        <w:rPr>
          <w:b/>
          <w:color w:val="000000" w:themeColor="text1"/>
          <w:sz w:val="22"/>
          <w:szCs w:val="22"/>
        </w:rPr>
        <w:t>Beixie</w:t>
      </w:r>
      <w:proofErr w:type="spellEnd"/>
      <w:r w:rsidR="001533D7" w:rsidRPr="001533D7">
        <w:rPr>
          <w:b/>
          <w:color w:val="000000" w:themeColor="text1"/>
          <w:sz w:val="22"/>
          <w:szCs w:val="22"/>
        </w:rPr>
        <w:t xml:space="preserve"> Street, </w:t>
      </w:r>
      <w:proofErr w:type="spellStart"/>
      <w:r w:rsidR="001533D7" w:rsidRPr="001533D7">
        <w:rPr>
          <w:b/>
          <w:color w:val="000000" w:themeColor="text1"/>
          <w:sz w:val="22"/>
          <w:szCs w:val="22"/>
        </w:rPr>
        <w:t>Pinggu</w:t>
      </w:r>
      <w:proofErr w:type="spellEnd"/>
      <w:r w:rsidR="001533D7" w:rsidRPr="001533D7">
        <w:rPr>
          <w:b/>
          <w:color w:val="000000" w:themeColor="text1"/>
          <w:sz w:val="22"/>
          <w:szCs w:val="22"/>
        </w:rPr>
        <w:t xml:space="preserve"> District, Beijing</w:t>
      </w:r>
      <w:r w:rsidR="001533D7">
        <w:rPr>
          <w:rFonts w:hint="eastAsia"/>
          <w:b/>
          <w:color w:val="000000" w:themeColor="text1"/>
          <w:sz w:val="22"/>
          <w:szCs w:val="22"/>
        </w:rPr>
        <w:t>.</w:t>
      </w:r>
      <w:proofErr w:type="gramEnd"/>
    </w:p>
    <w:p w:rsidR="00FB5842" w:rsidRDefault="00681CC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81CC0" w:rsidP="004001F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81CC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91110117094872749L</w:t>
      </w:r>
      <w:bookmarkEnd w:id="7"/>
      <w:r>
        <w:rPr>
          <w:rFonts w:hint="eastAsia"/>
          <w:b/>
          <w:color w:val="000000" w:themeColor="text1"/>
          <w:sz w:val="22"/>
          <w:szCs w:val="22"/>
        </w:rPr>
        <w:t xml:space="preserve"> </w:t>
      </w:r>
      <w:r>
        <w:rPr>
          <w:b/>
          <w:color w:val="000000" w:themeColor="text1"/>
          <w:sz w:val="22"/>
          <w:szCs w:val="22"/>
        </w:rPr>
        <w:t xml:space="preserve"> </w:t>
      </w:r>
      <w:r w:rsidR="00DA6831">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18518271969</w:t>
      </w:r>
      <w:bookmarkEnd w:id="9"/>
    </w:p>
    <w:p w:rsidR="00FB5842" w:rsidRDefault="00681CC0"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侯江曼</w:t>
      </w:r>
      <w:bookmarkEnd w:id="10"/>
      <w:r>
        <w:rPr>
          <w:rFonts w:hint="eastAsia"/>
          <w:b/>
          <w:color w:val="000000" w:themeColor="text1"/>
          <w:sz w:val="22"/>
          <w:szCs w:val="22"/>
        </w:rPr>
        <w:t xml:space="preserve"> </w:t>
      </w:r>
      <w:r>
        <w:rPr>
          <w:b/>
          <w:color w:val="000000" w:themeColor="text1"/>
          <w:sz w:val="22"/>
          <w:szCs w:val="22"/>
        </w:rPr>
        <w:t xml:space="preserve"> </w:t>
      </w:r>
      <w:r w:rsidR="00DA6831">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侯建涛</w:t>
      </w:r>
      <w:bookmarkEnd w:id="11"/>
      <w:r>
        <w:rPr>
          <w:rFonts w:hint="eastAsia"/>
          <w:b/>
          <w:color w:val="000000" w:themeColor="text1"/>
          <w:sz w:val="22"/>
          <w:szCs w:val="22"/>
        </w:rPr>
        <w:t xml:space="preserve"> </w:t>
      </w:r>
      <w:r w:rsidR="00DA6831">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735F9E" w:rsidRDefault="00681CC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sidR="00DA6831">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681CC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572A3" w:rsidRDefault="001572A3"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681CC0"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需许可要求的除外）</w:t>
      </w:r>
    </w:p>
    <w:p w:rsidR="004934D5" w:rsidRDefault="00681CC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环境管理活动（需许可要求的除外）</w:t>
      </w:r>
    </w:p>
    <w:p w:rsidR="004001F5" w:rsidRDefault="00681CC0" w:rsidP="004001F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仪器仪表、消防器材、教具、电子产品、机械设备、五金交电（不含电动自行车）、文化用品、服装、纺织品、工艺品、日用品、计算机软硬件及辅助设备、通讯设备、安全技术防范产品、体育用品、塑料制品、玻璃制品、办公用品、汽车零配件、乐器、照相器材、家用电器的销售所涉及的相关职业健康安全管理活动（需许可要求的除外）</w:t>
      </w:r>
      <w:bookmarkEnd w:id="15"/>
    </w:p>
    <w:p w:rsidR="001572A3" w:rsidRDefault="001572A3" w:rsidP="004001F5">
      <w:pPr>
        <w:pStyle w:val="a3"/>
        <w:spacing w:line="240" w:lineRule="auto"/>
        <w:ind w:firstLine="0"/>
        <w:rPr>
          <w:b/>
          <w:color w:val="000000" w:themeColor="text1"/>
          <w:sz w:val="22"/>
          <w:szCs w:val="22"/>
        </w:rPr>
      </w:pPr>
      <w:r>
        <w:rPr>
          <w:rFonts w:hint="eastAsia"/>
          <w:b/>
          <w:color w:val="000000" w:themeColor="text1"/>
          <w:sz w:val="22"/>
          <w:szCs w:val="22"/>
        </w:rPr>
        <w:t>英文：</w:t>
      </w:r>
    </w:p>
    <w:p w:rsidR="004001F5" w:rsidRDefault="00C74976" w:rsidP="004001F5">
      <w:pPr>
        <w:pStyle w:val="a3"/>
        <w:spacing w:line="240" w:lineRule="auto"/>
        <w:ind w:firstLine="0"/>
        <w:rPr>
          <w:b/>
          <w:color w:val="000000" w:themeColor="text1"/>
          <w:sz w:val="22"/>
          <w:szCs w:val="22"/>
        </w:rPr>
      </w:pPr>
      <w:r>
        <w:rPr>
          <w:rFonts w:hint="eastAsia"/>
          <w:b/>
          <w:color w:val="000000" w:themeColor="text1"/>
          <w:sz w:val="22"/>
          <w:szCs w:val="22"/>
        </w:rPr>
        <w:t>Q:</w:t>
      </w:r>
      <w:r w:rsidRPr="00C74976">
        <w:rPr>
          <w:b/>
          <w:color w:val="000000" w:themeColor="text1"/>
          <w:sz w:val="22"/>
          <w:szCs w:val="22"/>
        </w:rPr>
        <w:t xml:space="preserve">Sales of instruments and meters, </w:t>
      </w:r>
      <w:proofErr w:type="spellStart"/>
      <w:r w:rsidRPr="00C74976">
        <w:rPr>
          <w:b/>
          <w:color w:val="000000" w:themeColor="text1"/>
          <w:sz w:val="22"/>
          <w:szCs w:val="22"/>
        </w:rPr>
        <w:t>fire fighting</w:t>
      </w:r>
      <w:proofErr w:type="spellEnd"/>
      <w:r w:rsidRPr="00C74976">
        <w:rPr>
          <w:b/>
          <w:color w:val="000000" w:themeColor="text1"/>
          <w:sz w:val="22"/>
          <w:szCs w:val="22"/>
        </w:rPr>
        <w:t xml:space="preserve"> equipment, teaching AIDS, electronic products, mechanical equipment, hardware and electric materials (excluding electric bicycles), stationery, clothing, textiles, handicrafts, daily necessities, computer hardware and software and auxiliary equipment, communication equipment, safety and technical prevention products, sporting goods, plastic products, glass products, office supplies, auto parts, musical instruments, photographic equipment and household appliances (except for licensing requirements)</w:t>
      </w:r>
      <w:r>
        <w:rPr>
          <w:rFonts w:hint="eastAsia"/>
          <w:b/>
          <w:color w:val="000000" w:themeColor="text1"/>
          <w:sz w:val="22"/>
          <w:szCs w:val="22"/>
        </w:rPr>
        <w:t>.</w:t>
      </w:r>
    </w:p>
    <w:p w:rsidR="004001F5" w:rsidRDefault="00C74976" w:rsidP="004001F5">
      <w:pPr>
        <w:pStyle w:val="a3"/>
        <w:spacing w:line="240" w:lineRule="auto"/>
        <w:ind w:firstLine="0"/>
        <w:rPr>
          <w:b/>
          <w:color w:val="000000" w:themeColor="text1"/>
          <w:sz w:val="22"/>
          <w:szCs w:val="22"/>
        </w:rPr>
      </w:pPr>
      <w:r>
        <w:rPr>
          <w:rFonts w:hint="eastAsia"/>
          <w:b/>
          <w:color w:val="000000" w:themeColor="text1"/>
          <w:sz w:val="22"/>
          <w:szCs w:val="22"/>
        </w:rPr>
        <w:t>E:</w:t>
      </w:r>
      <w:r w:rsidRPr="00C74976">
        <w:rPr>
          <w:b/>
          <w:color w:val="000000" w:themeColor="text1"/>
          <w:sz w:val="22"/>
          <w:szCs w:val="22"/>
        </w:rPr>
        <w:t xml:space="preserve">Environmental management activities related to the sales of instruments and meters, </w:t>
      </w:r>
      <w:proofErr w:type="spellStart"/>
      <w:r w:rsidRPr="00C74976">
        <w:rPr>
          <w:b/>
          <w:color w:val="000000" w:themeColor="text1"/>
          <w:sz w:val="22"/>
          <w:szCs w:val="22"/>
        </w:rPr>
        <w:t>fire fighting</w:t>
      </w:r>
      <w:proofErr w:type="spellEnd"/>
      <w:r w:rsidRPr="00C74976">
        <w:rPr>
          <w:b/>
          <w:color w:val="000000" w:themeColor="text1"/>
          <w:sz w:val="22"/>
          <w:szCs w:val="22"/>
        </w:rPr>
        <w:t xml:space="preserve"> equipment, teaching AIDS, electronic products, mechanical equipment, hardware and electric materials (excluding electric bicycles), stationery, clothing, textiles, handicrafts, daily necessities, computer hardware and software and auxiliary equipment, communication equipment, safety and technical protection products, sporting goods, plastic products, glass products, office supplies, auto parts, musical instruments, photographic equipment and household appliances</w:t>
      </w:r>
      <w:r>
        <w:rPr>
          <w:rFonts w:hint="eastAsia"/>
          <w:b/>
          <w:color w:val="000000" w:themeColor="text1"/>
          <w:sz w:val="22"/>
          <w:szCs w:val="22"/>
        </w:rPr>
        <w:t>.</w:t>
      </w:r>
    </w:p>
    <w:p w:rsidR="00C74976" w:rsidRDefault="00C74976" w:rsidP="004001F5">
      <w:pPr>
        <w:pStyle w:val="a3"/>
        <w:spacing w:line="240" w:lineRule="auto"/>
        <w:ind w:firstLine="0"/>
        <w:rPr>
          <w:b/>
          <w:color w:val="000000" w:themeColor="text1"/>
          <w:sz w:val="22"/>
          <w:szCs w:val="22"/>
        </w:rPr>
      </w:pPr>
      <w:r>
        <w:rPr>
          <w:rFonts w:hint="eastAsia"/>
          <w:b/>
          <w:color w:val="000000" w:themeColor="text1"/>
          <w:sz w:val="22"/>
          <w:szCs w:val="22"/>
        </w:rPr>
        <w:t>O:</w:t>
      </w:r>
      <w:r w:rsidRPr="00C74976">
        <w:rPr>
          <w:b/>
          <w:color w:val="000000" w:themeColor="text1"/>
          <w:sz w:val="22"/>
          <w:szCs w:val="22"/>
        </w:rPr>
        <w:t xml:space="preserve">Occupational health and safety management related to the sales of instruments and meters, </w:t>
      </w:r>
      <w:proofErr w:type="spellStart"/>
      <w:r w:rsidRPr="00C74976">
        <w:rPr>
          <w:b/>
          <w:color w:val="000000" w:themeColor="text1"/>
          <w:sz w:val="22"/>
          <w:szCs w:val="22"/>
        </w:rPr>
        <w:t>fire fighting</w:t>
      </w:r>
      <w:proofErr w:type="spellEnd"/>
      <w:r w:rsidRPr="00C74976">
        <w:rPr>
          <w:b/>
          <w:color w:val="000000" w:themeColor="text1"/>
          <w:sz w:val="22"/>
          <w:szCs w:val="22"/>
        </w:rPr>
        <w:t xml:space="preserve"> equipment, teaching AIDS, electronic products, mechanical equipment, hardware and electric </w:t>
      </w:r>
      <w:r w:rsidRPr="00C74976">
        <w:rPr>
          <w:b/>
          <w:color w:val="000000" w:themeColor="text1"/>
          <w:sz w:val="22"/>
          <w:szCs w:val="22"/>
        </w:rPr>
        <w:lastRenderedPageBreak/>
        <w:t>materials (excluding electric bicycles), stationery, clothing, textiles, handicrafts, daily necessities, computer hardware and software and auxiliary equipment, communication equipment, safety and technical prevention products, sporting goods, plastic products, glass products, office supplies, auto parts, musical instruments, photographic equipment and household appliances</w:t>
      </w:r>
      <w:r>
        <w:rPr>
          <w:rFonts w:hint="eastAsia"/>
          <w:b/>
          <w:color w:val="000000" w:themeColor="text1"/>
          <w:sz w:val="22"/>
          <w:szCs w:val="22"/>
        </w:rPr>
        <w:t>.</w:t>
      </w:r>
    </w:p>
    <w:p w:rsidR="004001F5" w:rsidRDefault="007C6A0E" w:rsidP="004001F5">
      <w:pPr>
        <w:pStyle w:val="a3"/>
        <w:spacing w:line="240" w:lineRule="auto"/>
        <w:ind w:firstLine="0"/>
        <w:rPr>
          <w:b/>
          <w:color w:val="000000" w:themeColor="text1"/>
          <w:sz w:val="22"/>
          <w:szCs w:val="22"/>
        </w:rPr>
      </w:pPr>
      <w:r>
        <w:rPr>
          <w:b/>
          <w:noProof/>
          <w:color w:val="000000" w:themeColor="text1"/>
          <w:sz w:val="22"/>
          <w:szCs w:val="22"/>
        </w:rPr>
        <w:drawing>
          <wp:anchor distT="0" distB="0" distL="114300" distR="114300" simplePos="0" relativeHeight="251660288" behindDoc="0" locked="0" layoutInCell="1" allowOverlap="1" wp14:anchorId="280FA098" wp14:editId="7A909F30">
            <wp:simplePos x="0" y="0"/>
            <wp:positionH relativeFrom="column">
              <wp:posOffset>-536714</wp:posOffset>
            </wp:positionH>
            <wp:positionV relativeFrom="paragraph">
              <wp:posOffset>-990491</wp:posOffset>
            </wp:positionV>
            <wp:extent cx="6783457" cy="9044609"/>
            <wp:effectExtent l="0" t="0" r="0" b="0"/>
            <wp:wrapNone/>
            <wp:docPr id="3" name="图片 3" descr="E:\360安全云盘同步版\国标联合审核\202011\北京华欣科创科技有限公司\新建文件夹\微信图片_20201108152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北京华欣科创科技有限公司\新建文件夹\微信图片_202011081526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3457" cy="90446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1F5" w:rsidRDefault="004001F5" w:rsidP="004001F5">
      <w:pPr>
        <w:pStyle w:val="a3"/>
        <w:spacing w:line="240" w:lineRule="auto"/>
        <w:ind w:firstLine="0"/>
        <w:rPr>
          <w:b/>
          <w:color w:val="000000" w:themeColor="text1"/>
          <w:sz w:val="22"/>
          <w:szCs w:val="22"/>
        </w:rPr>
      </w:pPr>
    </w:p>
    <w:p w:rsidR="001572A3" w:rsidRDefault="001572A3" w:rsidP="004001F5">
      <w:pPr>
        <w:pStyle w:val="a3"/>
        <w:spacing w:line="240" w:lineRule="auto"/>
        <w:ind w:firstLine="0"/>
        <w:rPr>
          <w:b/>
          <w:color w:val="000000" w:themeColor="text1"/>
          <w:sz w:val="22"/>
          <w:szCs w:val="22"/>
        </w:rPr>
      </w:pPr>
    </w:p>
    <w:p w:rsidR="001572A3" w:rsidRDefault="001572A3" w:rsidP="004001F5">
      <w:pPr>
        <w:pStyle w:val="a3"/>
        <w:spacing w:line="240" w:lineRule="auto"/>
        <w:ind w:firstLine="0"/>
        <w:rPr>
          <w:b/>
          <w:color w:val="000000" w:themeColor="text1"/>
          <w:sz w:val="22"/>
          <w:szCs w:val="22"/>
        </w:rPr>
      </w:pPr>
    </w:p>
    <w:p w:rsidR="00FB5842" w:rsidRDefault="00681CC0" w:rsidP="004001F5">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w:t>
      </w:r>
      <w:r w:rsidR="001533D7">
        <w:rPr>
          <w:rFonts w:hint="eastAsia"/>
          <w:b/>
          <w:color w:val="000000" w:themeColor="text1"/>
          <w:sz w:val="22"/>
          <w:szCs w:val="22"/>
        </w:rPr>
        <w:t xml:space="preserve"> </w:t>
      </w:r>
      <w:r>
        <w:rPr>
          <w:rFonts w:hint="eastAsia"/>
          <w:b/>
          <w:color w:val="000000" w:themeColor="text1"/>
          <w:sz w:val="22"/>
          <w:szCs w:val="22"/>
        </w:rPr>
        <w:t>中文证书</w:t>
      </w:r>
      <w:r w:rsidR="001533D7">
        <w:rPr>
          <w:rFonts w:hint="eastAsia"/>
          <w:b/>
          <w:color w:val="000000" w:themeColor="text1"/>
          <w:sz w:val="22"/>
          <w:szCs w:val="22"/>
        </w:rPr>
        <w:t xml:space="preserve">  </w:t>
      </w:r>
      <w:r>
        <w:rPr>
          <w:rFonts w:hint="eastAsia"/>
          <w:b/>
          <w:color w:val="000000" w:themeColor="text1"/>
          <w:sz w:val="22"/>
          <w:szCs w:val="22"/>
        </w:rPr>
        <w:t>张；英文证书</w:t>
      </w:r>
      <w:r w:rsidR="001533D7">
        <w:rPr>
          <w:rFonts w:hint="eastAsia"/>
          <w:b/>
          <w:color w:val="000000" w:themeColor="text1"/>
          <w:sz w:val="22"/>
          <w:szCs w:val="22"/>
        </w:rPr>
        <w:t xml:space="preserve">  </w:t>
      </w:r>
      <w:r>
        <w:rPr>
          <w:rFonts w:hint="eastAsia"/>
          <w:b/>
          <w:color w:val="000000" w:themeColor="text1"/>
          <w:sz w:val="22"/>
          <w:szCs w:val="22"/>
        </w:rPr>
        <w:t>张。</w:t>
      </w:r>
    </w:p>
    <w:p w:rsidR="00FB5842" w:rsidRDefault="001533D7">
      <w:pPr>
        <w:pStyle w:val="a3"/>
        <w:spacing w:line="360" w:lineRule="exact"/>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58240" behindDoc="0" locked="0" layoutInCell="1" allowOverlap="1" wp14:anchorId="65674D9E" wp14:editId="4719A3E7">
            <wp:simplePos x="0" y="0"/>
            <wp:positionH relativeFrom="column">
              <wp:posOffset>4122724</wp:posOffset>
            </wp:positionH>
            <wp:positionV relativeFrom="paragraph">
              <wp:posOffset>83185</wp:posOffset>
            </wp:positionV>
            <wp:extent cx="814070" cy="4902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070" cy="490220"/>
                    </a:xfrm>
                    <a:prstGeom prst="rect">
                      <a:avLst/>
                    </a:prstGeom>
                    <a:noFill/>
                  </pic:spPr>
                </pic:pic>
              </a:graphicData>
            </a:graphic>
            <wp14:sizeRelH relativeFrom="page">
              <wp14:pctWidth>0</wp14:pctWidth>
            </wp14:sizeRelH>
            <wp14:sizeRelV relativeFrom="page">
              <wp14:pctHeight>0</wp14:pctHeight>
            </wp14:sizeRelV>
          </wp:anchor>
        </w:drawing>
      </w:r>
      <w:r w:rsidR="00681CC0">
        <w:rPr>
          <w:rFonts w:hint="eastAsia"/>
          <w:b/>
          <w:color w:val="000000" w:themeColor="text1"/>
          <w:sz w:val="22"/>
          <w:szCs w:val="22"/>
        </w:rPr>
        <w:t>备注：</w:t>
      </w:r>
    </w:p>
    <w:p w:rsidR="00FB5842" w:rsidRDefault="00681CC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533D7">
        <w:rPr>
          <w:rFonts w:hint="eastAsia"/>
          <w:b/>
          <w:color w:val="000000" w:themeColor="text1"/>
          <w:sz w:val="22"/>
          <w:szCs w:val="22"/>
        </w:rPr>
        <w:t xml:space="preserve">            </w:t>
      </w:r>
      <w:r w:rsidR="00DA6831">
        <w:rPr>
          <w:rFonts w:hint="eastAsia"/>
          <w:b/>
          <w:color w:val="000000" w:themeColor="text1"/>
          <w:sz w:val="22"/>
          <w:szCs w:val="22"/>
        </w:rPr>
        <w:t xml:space="preserve">   </w:t>
      </w:r>
      <w:r w:rsidR="001533D7">
        <w:rPr>
          <w:rFonts w:hint="eastAsia"/>
          <w:b/>
          <w:color w:val="000000" w:themeColor="text1"/>
          <w:sz w:val="22"/>
          <w:szCs w:val="22"/>
        </w:rPr>
        <w:t xml:space="preserve">        </w:t>
      </w:r>
      <w:r>
        <w:rPr>
          <w:rFonts w:hint="eastAsia"/>
          <w:b/>
          <w:color w:val="000000" w:themeColor="text1"/>
          <w:sz w:val="22"/>
          <w:szCs w:val="22"/>
        </w:rPr>
        <w:t>组长确认：</w:t>
      </w:r>
    </w:p>
    <w:p w:rsidR="001533D7" w:rsidRDefault="001533D7">
      <w:pPr>
        <w:pStyle w:val="a3"/>
        <w:spacing w:line="360" w:lineRule="exact"/>
        <w:ind w:firstLine="0"/>
        <w:rPr>
          <w:b/>
          <w:color w:val="000000" w:themeColor="text1"/>
          <w:sz w:val="22"/>
          <w:szCs w:val="22"/>
        </w:rPr>
      </w:pPr>
    </w:p>
    <w:p w:rsidR="00DA6831" w:rsidRDefault="00DA6831" w:rsidP="001533D7">
      <w:pPr>
        <w:pStyle w:val="a3"/>
        <w:spacing w:line="360" w:lineRule="exact"/>
        <w:ind w:firstLineChars="900" w:firstLine="1988"/>
        <w:rPr>
          <w:b/>
          <w:color w:val="000000" w:themeColor="text1"/>
          <w:sz w:val="22"/>
          <w:szCs w:val="22"/>
        </w:rPr>
      </w:pPr>
    </w:p>
    <w:p w:rsidR="00FB5842" w:rsidRDefault="00681CC0" w:rsidP="001533D7">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1533D7">
        <w:rPr>
          <w:rFonts w:hint="eastAsia"/>
          <w:b/>
          <w:color w:val="000000" w:themeColor="text1"/>
          <w:sz w:val="22"/>
          <w:szCs w:val="22"/>
        </w:rPr>
        <w:t xml:space="preserve">2020.11.9            </w:t>
      </w:r>
      <w:r w:rsidR="00DA6831">
        <w:rPr>
          <w:rFonts w:hint="eastAsia"/>
          <w:b/>
          <w:color w:val="000000" w:themeColor="text1"/>
          <w:sz w:val="22"/>
          <w:szCs w:val="22"/>
        </w:rPr>
        <w:t xml:space="preserve">  </w:t>
      </w:r>
      <w:r w:rsidR="001533D7">
        <w:rPr>
          <w:rFonts w:hint="eastAsia"/>
          <w:b/>
          <w:color w:val="000000" w:themeColor="text1"/>
          <w:sz w:val="22"/>
          <w:szCs w:val="22"/>
        </w:rPr>
        <w:t xml:space="preserve">    </w:t>
      </w:r>
      <w:r>
        <w:rPr>
          <w:rFonts w:hint="eastAsia"/>
          <w:b/>
          <w:color w:val="000000" w:themeColor="text1"/>
          <w:sz w:val="22"/>
          <w:szCs w:val="22"/>
        </w:rPr>
        <w:t>日期：</w:t>
      </w:r>
      <w:r w:rsidR="001533D7">
        <w:rPr>
          <w:rFonts w:hint="eastAsia"/>
          <w:b/>
          <w:color w:val="000000" w:themeColor="text1"/>
          <w:sz w:val="22"/>
          <w:szCs w:val="22"/>
        </w:rPr>
        <w:t>2020.11.9</w:t>
      </w:r>
    </w:p>
    <w:p w:rsidR="00FB5842" w:rsidRDefault="00681CC0">
      <w:pPr>
        <w:pStyle w:val="a3"/>
        <w:spacing w:line="0" w:lineRule="atLeast"/>
        <w:ind w:firstLine="0"/>
        <w:rPr>
          <w:b/>
          <w:color w:val="000000" w:themeColor="text1"/>
          <w:sz w:val="18"/>
          <w:szCs w:val="18"/>
        </w:rPr>
      </w:pPr>
      <w:r>
        <w:rPr>
          <w:b/>
          <w:color w:val="000000" w:themeColor="text1"/>
          <w:sz w:val="18"/>
          <w:szCs w:val="18"/>
        </w:rPr>
        <w:t>注：</w:t>
      </w:r>
    </w:p>
    <w:p w:rsidR="00FB5842" w:rsidRDefault="00681CC0" w:rsidP="004934D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6" w:name="_GoBack"/>
      <w:bookmarkEnd w:id="16"/>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C8" w:rsidRDefault="009255C8">
      <w:r>
        <w:separator/>
      </w:r>
    </w:p>
  </w:endnote>
  <w:endnote w:type="continuationSeparator" w:id="0">
    <w:p w:rsidR="009255C8" w:rsidRDefault="0092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C8" w:rsidRDefault="009255C8">
      <w:r>
        <w:separator/>
      </w:r>
    </w:p>
  </w:footnote>
  <w:footnote w:type="continuationSeparator" w:id="0">
    <w:p w:rsidR="009255C8" w:rsidRDefault="0092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81CC0" w:rsidP="004001F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255C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81CC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81CC0" w:rsidRPr="00390345">
      <w:rPr>
        <w:rStyle w:val="CharChar1"/>
        <w:rFonts w:hint="default"/>
        <w:w w:val="90"/>
      </w:rPr>
      <w:t>Beijing International Standard united Certification Co.,Ltd.</w:t>
    </w:r>
  </w:p>
  <w:p w:rsidR="00A66DF0" w:rsidRDefault="009255C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4D5"/>
    <w:rsid w:val="001533D7"/>
    <w:rsid w:val="001572A3"/>
    <w:rsid w:val="004001F5"/>
    <w:rsid w:val="004934D5"/>
    <w:rsid w:val="00681CC0"/>
    <w:rsid w:val="007C6A0E"/>
    <w:rsid w:val="009255C8"/>
    <w:rsid w:val="00C74976"/>
    <w:rsid w:val="00DA6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474</Words>
  <Characters>2705</Characters>
  <Application>Microsoft Office Word</Application>
  <DocSecurity>0</DocSecurity>
  <Lines>22</Lines>
  <Paragraphs>6</Paragraphs>
  <ScaleCrop>false</ScaleCrop>
  <Company>微软中国</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2020-11-09T10:22:00Z</cp:lastPrinted>
  <dcterms:created xsi:type="dcterms:W3CDTF">2016-02-16T02:49:00Z</dcterms:created>
  <dcterms:modified xsi:type="dcterms:W3CDTF">2020-11-09T10:22:00Z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