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0D" w:rsidRDefault="00FD26C8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管理体系远程审核记录表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766"/>
        <w:gridCol w:w="823"/>
      </w:tblGrid>
      <w:tr w:rsidR="002B180D">
        <w:trPr>
          <w:trHeight w:val="515"/>
        </w:trPr>
        <w:tc>
          <w:tcPr>
            <w:tcW w:w="1809" w:type="dxa"/>
            <w:vMerge w:val="restart"/>
            <w:vAlign w:val="center"/>
          </w:tcPr>
          <w:p w:rsidR="002B180D" w:rsidRDefault="00FD26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B180D" w:rsidRDefault="00FD26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B180D" w:rsidRDefault="00FD26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2B180D" w:rsidRDefault="00FD26C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66" w:type="dxa"/>
            <w:vAlign w:val="center"/>
          </w:tcPr>
          <w:p w:rsidR="002B180D" w:rsidRDefault="00FD26C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主管领导：于跃红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陪同人员：郝再良</w:t>
            </w:r>
          </w:p>
        </w:tc>
        <w:tc>
          <w:tcPr>
            <w:tcW w:w="823" w:type="dxa"/>
            <w:vMerge w:val="restart"/>
            <w:vAlign w:val="center"/>
          </w:tcPr>
          <w:p w:rsidR="002B180D" w:rsidRDefault="00FD26C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B180D">
        <w:trPr>
          <w:trHeight w:val="403"/>
        </w:trPr>
        <w:tc>
          <w:tcPr>
            <w:tcW w:w="1809" w:type="dxa"/>
            <w:vMerge/>
            <w:vAlign w:val="center"/>
          </w:tcPr>
          <w:p w:rsidR="002B180D" w:rsidRDefault="002B180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B180D" w:rsidRDefault="002B180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66" w:type="dxa"/>
            <w:vAlign w:val="center"/>
          </w:tcPr>
          <w:p w:rsidR="002B180D" w:rsidRDefault="00FD26C8" w:rsidP="00431F48">
            <w:pPr>
              <w:spacing w:before="120"/>
              <w:rPr>
                <w:rFonts w:ascii="楷体" w:hAnsi="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姜小清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2020.11.</w:t>
            </w:r>
            <w:r w:rsidR="00431F48">
              <w:rPr>
                <w:rFonts w:hint="eastAsia"/>
                <w:sz w:val="24"/>
                <w:szCs w:val="24"/>
              </w:rPr>
              <w:t>8-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23" w:type="dxa"/>
            <w:vMerge/>
          </w:tcPr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B180D">
        <w:trPr>
          <w:trHeight w:val="516"/>
        </w:trPr>
        <w:tc>
          <w:tcPr>
            <w:tcW w:w="1809" w:type="dxa"/>
            <w:vMerge/>
            <w:vAlign w:val="center"/>
          </w:tcPr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66" w:type="dxa"/>
            <w:vAlign w:val="center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QMS: </w:t>
            </w:r>
            <w:r>
              <w:rPr>
                <w:rFonts w:ascii="宋体" w:hAnsi="宋体" w:cs="Arial" w:hint="eastAsia"/>
                <w:szCs w:val="21"/>
              </w:rPr>
              <w:t>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质量目标、</w:t>
            </w:r>
            <w:r>
              <w:rPr>
                <w:rFonts w:ascii="宋体" w:hAnsi="宋体" w:cs="Arial" w:hint="eastAsia"/>
                <w:szCs w:val="21"/>
              </w:rPr>
              <w:t>7.1.2</w:t>
            </w:r>
            <w:r>
              <w:rPr>
                <w:rFonts w:ascii="宋体" w:hAnsi="宋体" w:cs="Arial" w:hint="eastAsia"/>
                <w:szCs w:val="21"/>
              </w:rPr>
              <w:t>人员、</w:t>
            </w:r>
            <w:r>
              <w:rPr>
                <w:rFonts w:ascii="宋体" w:hAnsi="宋体" w:cs="Arial" w:hint="eastAsia"/>
                <w:szCs w:val="21"/>
              </w:rPr>
              <w:t>7.1.6</w:t>
            </w:r>
            <w:r>
              <w:rPr>
                <w:rFonts w:ascii="宋体" w:hAnsi="宋体" w:cs="Arial" w:hint="eastAsia"/>
                <w:szCs w:val="21"/>
              </w:rPr>
              <w:t>组织知识、</w:t>
            </w:r>
            <w:r>
              <w:rPr>
                <w:rFonts w:ascii="宋体" w:hAnsi="宋体" w:cs="Arial" w:hint="eastAsia"/>
                <w:szCs w:val="21"/>
              </w:rPr>
              <w:t>7.2</w:t>
            </w:r>
            <w:r>
              <w:rPr>
                <w:rFonts w:ascii="宋体" w:hAnsi="宋体" w:cs="Arial" w:hint="eastAsia"/>
                <w:szCs w:val="21"/>
              </w:rPr>
              <w:t>能力、</w:t>
            </w:r>
            <w:r>
              <w:rPr>
                <w:rFonts w:ascii="宋体" w:hAnsi="宋体" w:cs="Arial" w:hint="eastAsia"/>
                <w:szCs w:val="21"/>
              </w:rPr>
              <w:t>7.3</w:t>
            </w:r>
            <w:r>
              <w:rPr>
                <w:rFonts w:ascii="宋体" w:hAnsi="宋体" w:cs="Arial" w:hint="eastAsia"/>
                <w:szCs w:val="21"/>
              </w:rPr>
              <w:t>意识、</w:t>
            </w:r>
            <w:r>
              <w:rPr>
                <w:rFonts w:ascii="宋体" w:hAnsi="宋体" w:cs="Arial" w:hint="eastAsia"/>
                <w:szCs w:val="21"/>
              </w:rPr>
              <w:t>7.5.1</w:t>
            </w:r>
            <w:r>
              <w:rPr>
                <w:rFonts w:ascii="宋体" w:hAnsi="宋体" w:cs="Arial" w:hint="eastAsia"/>
                <w:szCs w:val="21"/>
              </w:rPr>
              <w:t>形成文件的信息总则、</w:t>
            </w:r>
            <w:r>
              <w:rPr>
                <w:rFonts w:ascii="宋体" w:hAnsi="宋体" w:cs="Arial" w:hint="eastAsia"/>
                <w:szCs w:val="21"/>
              </w:rPr>
              <w:t>7.5.2</w:t>
            </w:r>
            <w:r>
              <w:rPr>
                <w:rFonts w:ascii="宋体" w:hAnsi="宋体" w:cs="Arial" w:hint="eastAsia"/>
                <w:szCs w:val="21"/>
              </w:rPr>
              <w:t>形成文件的信息的创建和更新、</w:t>
            </w:r>
            <w:r>
              <w:rPr>
                <w:rFonts w:ascii="宋体" w:hAnsi="宋体" w:cs="Arial" w:hint="eastAsia"/>
                <w:szCs w:val="21"/>
              </w:rPr>
              <w:t>7.5.3</w:t>
            </w:r>
            <w:r>
              <w:rPr>
                <w:rFonts w:ascii="宋体" w:hAnsi="宋体" w:cs="Arial" w:hint="eastAsia"/>
                <w:szCs w:val="21"/>
              </w:rPr>
              <w:t>形成文件的信息的控制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9.1.1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监视、测量、分析和评价总则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9.1.3</w:t>
            </w:r>
            <w:r>
              <w:rPr>
                <w:rFonts w:ascii="宋体" w:hAnsi="宋体" w:cs="Arial" w:hint="eastAsia"/>
                <w:szCs w:val="21"/>
              </w:rPr>
              <w:t>分析与评价、</w:t>
            </w:r>
            <w:r>
              <w:rPr>
                <w:rFonts w:ascii="宋体" w:hAnsi="宋体" w:cs="Arial" w:hint="eastAsia"/>
                <w:szCs w:val="21"/>
              </w:rPr>
              <w:t xml:space="preserve">9.2 </w:t>
            </w:r>
            <w:r>
              <w:rPr>
                <w:rFonts w:ascii="宋体" w:hAnsi="宋体" w:cs="Arial" w:hint="eastAsia"/>
                <w:szCs w:val="21"/>
              </w:rPr>
              <w:t>内部审核、</w:t>
            </w:r>
            <w:r>
              <w:rPr>
                <w:rFonts w:ascii="宋体" w:hAnsi="宋体" w:cs="Arial" w:hint="eastAsia"/>
                <w:szCs w:val="21"/>
              </w:rPr>
              <w:t>10.2</w:t>
            </w:r>
            <w:r>
              <w:rPr>
                <w:rFonts w:ascii="宋体" w:hAnsi="宋体" w:cs="Arial" w:hint="eastAsia"/>
                <w:szCs w:val="21"/>
              </w:rPr>
              <w:t>不合格和纠正措施，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E/OMS: 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</w:rPr>
              <w:t>6.2.1</w:t>
            </w:r>
            <w:r>
              <w:rPr>
                <w:rFonts w:ascii="宋体" w:hAnsi="宋体" w:cs="Arial" w:hint="eastAsia"/>
                <w:szCs w:val="21"/>
              </w:rPr>
              <w:t>环境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职业健康安全目标、</w:t>
            </w:r>
            <w:r>
              <w:rPr>
                <w:rFonts w:ascii="宋体" w:hAnsi="宋体" w:cs="Arial" w:hint="eastAsia"/>
                <w:szCs w:val="21"/>
              </w:rPr>
              <w:t>6.2.2</w:t>
            </w:r>
            <w:r>
              <w:rPr>
                <w:rFonts w:ascii="宋体" w:hAnsi="宋体" w:cs="Arial" w:hint="eastAsia"/>
                <w:szCs w:val="21"/>
              </w:rPr>
              <w:t>实现环境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职业健康安全目标措施的策划</w:t>
            </w:r>
            <w:r>
              <w:rPr>
                <w:rFonts w:ascii="宋体" w:hAnsi="宋体" w:cs="Arial" w:hint="eastAsia"/>
                <w:szCs w:val="21"/>
              </w:rPr>
              <w:t>7.2</w:t>
            </w:r>
            <w:r>
              <w:rPr>
                <w:rFonts w:ascii="宋体" w:hAnsi="宋体" w:cs="Arial" w:hint="eastAsia"/>
                <w:szCs w:val="21"/>
              </w:rPr>
              <w:t>能力、</w:t>
            </w:r>
            <w:r>
              <w:rPr>
                <w:rFonts w:ascii="宋体" w:hAnsi="宋体" w:cs="Arial" w:hint="eastAsia"/>
                <w:szCs w:val="21"/>
              </w:rPr>
              <w:t>7.3</w:t>
            </w:r>
            <w:r>
              <w:rPr>
                <w:rFonts w:ascii="宋体" w:hAnsi="宋体" w:cs="Arial" w:hint="eastAsia"/>
                <w:szCs w:val="21"/>
              </w:rPr>
              <w:t>意识、</w:t>
            </w:r>
            <w:r>
              <w:rPr>
                <w:rFonts w:ascii="宋体" w:hAnsi="宋体" w:cs="Arial" w:hint="eastAsia"/>
                <w:szCs w:val="21"/>
              </w:rPr>
              <w:t>7.5.1</w:t>
            </w:r>
            <w:r>
              <w:rPr>
                <w:rFonts w:ascii="宋体" w:hAnsi="宋体" w:cs="Arial" w:hint="eastAsia"/>
                <w:szCs w:val="21"/>
              </w:rPr>
              <w:t>形成文件的信息总则、</w:t>
            </w:r>
            <w:r>
              <w:rPr>
                <w:rFonts w:ascii="宋体" w:hAnsi="宋体" w:cs="Arial" w:hint="eastAsia"/>
                <w:szCs w:val="21"/>
              </w:rPr>
              <w:t>7.5.2</w:t>
            </w:r>
            <w:r>
              <w:rPr>
                <w:rFonts w:ascii="宋体" w:hAnsi="宋体" w:cs="Arial" w:hint="eastAsia"/>
                <w:szCs w:val="21"/>
              </w:rPr>
              <w:t>形成文件的</w:t>
            </w:r>
            <w:r>
              <w:rPr>
                <w:rFonts w:ascii="宋体" w:hAnsi="宋体" w:cs="Arial" w:hint="eastAsia"/>
                <w:szCs w:val="21"/>
              </w:rPr>
              <w:t>信息的创建和更新、</w:t>
            </w:r>
            <w:r>
              <w:rPr>
                <w:rFonts w:ascii="宋体" w:hAnsi="宋体" w:cs="Arial" w:hint="eastAsia"/>
                <w:szCs w:val="21"/>
              </w:rPr>
              <w:t>7.5.3</w:t>
            </w:r>
            <w:r>
              <w:rPr>
                <w:rFonts w:ascii="宋体" w:hAnsi="宋体" w:cs="Arial" w:hint="eastAsia"/>
                <w:szCs w:val="21"/>
              </w:rPr>
              <w:t>形成文件的信息的控制、</w:t>
            </w:r>
            <w:r>
              <w:rPr>
                <w:rFonts w:ascii="宋体" w:hAnsi="宋体" w:cs="Arial" w:hint="eastAsia"/>
                <w:szCs w:val="21"/>
              </w:rPr>
              <w:t xml:space="preserve">9.2 </w:t>
            </w:r>
            <w:r>
              <w:rPr>
                <w:rFonts w:ascii="宋体" w:hAnsi="宋体" w:cs="Arial" w:hint="eastAsia"/>
                <w:szCs w:val="21"/>
              </w:rPr>
              <w:t>内部审核、</w:t>
            </w:r>
            <w:r>
              <w:rPr>
                <w:rFonts w:ascii="宋体" w:hAnsi="宋体" w:cs="Arial" w:hint="eastAsia"/>
                <w:szCs w:val="21"/>
              </w:rPr>
              <w:t>10.2</w:t>
            </w:r>
            <w:r>
              <w:rPr>
                <w:rFonts w:ascii="宋体" w:hAnsi="宋体" w:cs="Arial" w:hint="eastAsia"/>
                <w:szCs w:val="21"/>
              </w:rPr>
              <w:t>不符合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事件和纠正措施，</w:t>
            </w:r>
          </w:p>
        </w:tc>
        <w:tc>
          <w:tcPr>
            <w:tcW w:w="823" w:type="dxa"/>
            <w:vMerge/>
          </w:tcPr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B180D">
        <w:trPr>
          <w:trHeight w:val="516"/>
        </w:trPr>
        <w:tc>
          <w:tcPr>
            <w:tcW w:w="1809" w:type="dxa"/>
            <w:vAlign w:val="center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 5.3</w:t>
            </w:r>
          </w:p>
        </w:tc>
        <w:tc>
          <w:tcPr>
            <w:tcW w:w="10766" w:type="dxa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远程视频审核了解到部门主要负责：负责体系文件、资料和记录的管理，包括发放、保存等工作，并作好相关记录；协助管理者代表贯彻落实本公司管理方针和目标指标；负责制定培训计划并组织培训，建立职工教育档案；组织对本公司的环境因素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危险源进行识别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辨识和评价，确定重要环境因素和重大危险源；负责统筹本公司内、外部相关信息的传递、处理及内部沟通活动；根据管理者代表的部署，制定内部审核计划，组织实施内部审核，并监督检查纠正措施的落实；负责筹备管理评审工作；负责本公司后勤（保安、车辆、绿化等）的管理；负责管理体系绩效的监测和测</w:t>
            </w:r>
            <w:r>
              <w:rPr>
                <w:rFonts w:ascii="宋体" w:hAnsi="宋体" w:cs="Arial" w:hint="eastAsia"/>
                <w:szCs w:val="21"/>
              </w:rPr>
              <w:t>量；负责法律、法规合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性评价。环境因素和危险源进行识别和控制；体系运行检查、内审、合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性评价，应急准备和相应控制，不符合纠正与预防，事故事件调查处理等。</w:t>
            </w:r>
          </w:p>
        </w:tc>
        <w:tc>
          <w:tcPr>
            <w:tcW w:w="823" w:type="dxa"/>
          </w:tcPr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FD26C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y</w:t>
            </w:r>
          </w:p>
        </w:tc>
      </w:tr>
      <w:tr w:rsidR="002B180D">
        <w:trPr>
          <w:trHeight w:val="1937"/>
        </w:trPr>
        <w:tc>
          <w:tcPr>
            <w:tcW w:w="1809" w:type="dxa"/>
            <w:vAlign w:val="center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 6.2</w:t>
            </w:r>
          </w:p>
        </w:tc>
        <w:tc>
          <w:tcPr>
            <w:tcW w:w="10766" w:type="dxa"/>
            <w:vAlign w:val="center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编制了《目标指标管理方案控制程序</w:t>
            </w:r>
            <w:r w:rsidR="00431F48">
              <w:rPr>
                <w:rFonts w:ascii="宋体" w:hAnsi="宋体" w:cs="Arial" w:hint="eastAsia"/>
                <w:szCs w:val="21"/>
              </w:rPr>
              <w:t>BJHXKC</w:t>
            </w:r>
            <w:r>
              <w:rPr>
                <w:rFonts w:ascii="宋体" w:hAnsi="宋体" w:cs="Arial" w:hint="eastAsia"/>
                <w:szCs w:val="21"/>
              </w:rPr>
              <w:t>.CX10</w:t>
            </w:r>
            <w:r w:rsidR="00431F48">
              <w:rPr>
                <w:rFonts w:ascii="宋体" w:hAnsi="宋体" w:cs="Arial" w:hint="eastAsia"/>
                <w:szCs w:val="21"/>
              </w:rPr>
              <w:t>-2020</w:t>
            </w:r>
            <w:r>
              <w:rPr>
                <w:rFonts w:ascii="宋体" w:hAnsi="宋体" w:cs="Arial" w:hint="eastAsia"/>
                <w:szCs w:val="21"/>
              </w:rPr>
              <w:t>》，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查办公室目标：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培训计划完成率</w:t>
            </w:r>
            <w:r>
              <w:rPr>
                <w:rFonts w:ascii="宋体" w:hAnsi="宋体" w:cs="Arial" w:hint="eastAsia"/>
                <w:szCs w:val="21"/>
              </w:rPr>
              <w:t>100%</w:t>
            </w:r>
            <w:r>
              <w:rPr>
                <w:rFonts w:ascii="宋体" w:hAnsi="宋体" w:cs="Arial" w:hint="eastAsia"/>
                <w:szCs w:val="21"/>
              </w:rPr>
              <w:t>；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培训合格率</w:t>
            </w:r>
            <w:r>
              <w:rPr>
                <w:rFonts w:ascii="宋体" w:hAnsi="宋体" w:cs="Arial" w:hint="eastAsia"/>
                <w:szCs w:val="21"/>
              </w:rPr>
              <w:t>100%</w:t>
            </w:r>
            <w:r>
              <w:rPr>
                <w:rFonts w:ascii="宋体" w:hAnsi="宋体" w:cs="Arial" w:hint="eastAsia"/>
                <w:szCs w:val="21"/>
              </w:rPr>
              <w:t>；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文件化信息受控率</w:t>
            </w:r>
            <w:r>
              <w:rPr>
                <w:rFonts w:ascii="宋体" w:hAnsi="宋体" w:cs="Arial" w:hint="eastAsia"/>
                <w:szCs w:val="21"/>
              </w:rPr>
              <w:t>100%</w:t>
            </w:r>
            <w:r>
              <w:rPr>
                <w:rFonts w:ascii="宋体" w:hAnsi="宋体" w:cs="Arial" w:hint="eastAsia"/>
                <w:szCs w:val="21"/>
              </w:rPr>
              <w:t>；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固体废弃物有效处置率</w:t>
            </w:r>
            <w:r>
              <w:rPr>
                <w:rFonts w:ascii="宋体" w:hAnsi="宋体" w:cs="Arial" w:hint="eastAsia"/>
                <w:szCs w:val="21"/>
              </w:rPr>
              <w:t>100%</w:t>
            </w:r>
            <w:r>
              <w:rPr>
                <w:rFonts w:ascii="宋体" w:hAnsi="宋体" w:cs="Arial" w:hint="eastAsia"/>
                <w:szCs w:val="21"/>
              </w:rPr>
              <w:t>；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火灾发生率</w:t>
            </w:r>
            <w:r>
              <w:rPr>
                <w:rFonts w:ascii="宋体" w:hAnsi="宋体" w:cs="Arial" w:hint="eastAsia"/>
                <w:szCs w:val="21"/>
              </w:rPr>
              <w:t>0</w:t>
            </w:r>
            <w:r>
              <w:rPr>
                <w:rFonts w:ascii="宋体" w:hAnsi="宋体" w:cs="Arial" w:hint="eastAsia"/>
                <w:szCs w:val="21"/>
              </w:rPr>
              <w:t>；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考核人：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管代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 xml:space="preserve">       </w:t>
            </w:r>
            <w:r>
              <w:rPr>
                <w:rFonts w:ascii="宋体" w:hAnsi="宋体" w:cs="Arial" w:hint="eastAsia"/>
                <w:szCs w:val="21"/>
              </w:rPr>
              <w:t>考核日期：</w:t>
            </w:r>
            <w:r>
              <w:rPr>
                <w:rFonts w:ascii="宋体" w:hAnsi="宋体" w:cs="Arial" w:hint="eastAsia"/>
                <w:szCs w:val="21"/>
              </w:rPr>
              <w:t>2020.</w:t>
            </w:r>
            <w:r w:rsidR="00431F48">
              <w:rPr>
                <w:rFonts w:ascii="宋体" w:hAnsi="宋体" w:cs="Arial" w:hint="eastAsia"/>
                <w:szCs w:val="21"/>
              </w:rPr>
              <w:t>9</w:t>
            </w:r>
            <w:r>
              <w:rPr>
                <w:rFonts w:ascii="宋体" w:hAnsi="宋体" w:cs="Arial" w:hint="eastAsia"/>
                <w:szCs w:val="21"/>
              </w:rPr>
              <w:t>.1</w:t>
            </w:r>
            <w:r w:rsidR="00431F48">
              <w:rPr>
                <w:rFonts w:ascii="宋体" w:hAnsi="宋体" w:cs="Arial" w:hint="eastAsia"/>
                <w:szCs w:val="21"/>
              </w:rPr>
              <w:t>2日，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查到公司制定的“环境目标、指标与管理方案一览表”和“职业健康安全目标、指标与管理方案一览表”，</w:t>
            </w:r>
            <w:r>
              <w:rPr>
                <w:rFonts w:ascii="宋体" w:hAnsi="宋体" w:cs="Arial" w:hint="eastAsia"/>
                <w:szCs w:val="21"/>
              </w:rPr>
              <w:t>2020</w:t>
            </w:r>
            <w:r>
              <w:rPr>
                <w:rFonts w:ascii="宋体" w:hAnsi="宋体" w:cs="Arial" w:hint="eastAsia"/>
                <w:szCs w:val="21"/>
              </w:rPr>
              <w:t>年共有</w:t>
            </w:r>
            <w:r>
              <w:rPr>
                <w:rFonts w:ascii="宋体" w:hAnsi="宋体" w:cs="Arial" w:hint="eastAsia"/>
                <w:szCs w:val="21"/>
              </w:rPr>
              <w:t>5</w:t>
            </w:r>
            <w:r>
              <w:rPr>
                <w:rFonts w:ascii="宋体" w:hAnsi="宋体" w:cs="Arial" w:hint="eastAsia"/>
                <w:szCs w:val="21"/>
              </w:rPr>
              <w:t>个环境管理方案和职业健康安全管理方案，以上管理方案能有效针对环境和职业健康安全目标。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抽查</w:t>
            </w: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）环境管理方案，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环境目标、指标：火灾事故发生率为</w:t>
            </w:r>
            <w:r>
              <w:rPr>
                <w:rFonts w:ascii="宋体" w:hAnsi="宋体" w:cs="Arial" w:hint="eastAsia"/>
                <w:szCs w:val="21"/>
              </w:rPr>
              <w:t>0</w:t>
            </w:r>
            <w:r>
              <w:rPr>
                <w:rFonts w:ascii="宋体" w:hAnsi="宋体" w:cs="Arial" w:hint="eastAsia"/>
                <w:szCs w:val="21"/>
              </w:rPr>
              <w:t>；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管理方案：加强电器设备的维护和保养；加强对于易燃部位管理，杜绝火灾隐患；确保应急通道畅通；加强火灾安</w:t>
            </w:r>
            <w:r>
              <w:rPr>
                <w:rFonts w:ascii="宋体" w:hAnsi="宋体" w:cs="Arial" w:hint="eastAsia"/>
                <w:szCs w:val="21"/>
              </w:rPr>
              <w:lastRenderedPageBreak/>
              <w:t>全意识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完成时间：</w:t>
            </w:r>
            <w:r>
              <w:rPr>
                <w:rFonts w:ascii="宋体" w:hAnsi="宋体" w:cs="Arial" w:hint="eastAsia"/>
                <w:szCs w:val="21"/>
              </w:rPr>
              <w:t>2020</w:t>
            </w:r>
            <w:r>
              <w:rPr>
                <w:rFonts w:ascii="宋体" w:hAnsi="宋体" w:cs="Arial" w:hint="eastAsia"/>
                <w:szCs w:val="21"/>
              </w:rPr>
              <w:t>年</w:t>
            </w:r>
            <w:r>
              <w:rPr>
                <w:rFonts w:ascii="宋体" w:hAnsi="宋体" w:cs="Arial" w:hint="eastAsia"/>
                <w:szCs w:val="21"/>
              </w:rPr>
              <w:t>12</w:t>
            </w:r>
            <w:r>
              <w:rPr>
                <w:rFonts w:ascii="宋体" w:hAnsi="宋体" w:cs="Arial" w:hint="eastAsia"/>
                <w:szCs w:val="21"/>
              </w:rPr>
              <w:t>月底以前；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抽查</w:t>
            </w:r>
            <w:r>
              <w:rPr>
                <w:rFonts w:ascii="宋体" w:hAnsi="宋体" w:cs="Arial" w:hint="eastAsia"/>
                <w:szCs w:val="21"/>
              </w:rPr>
              <w:t>2</w:t>
            </w:r>
            <w:r>
              <w:rPr>
                <w:rFonts w:ascii="宋体" w:hAnsi="宋体" w:cs="Arial" w:hint="eastAsia"/>
                <w:szCs w:val="21"/>
              </w:rPr>
              <w:t>）职业健康安全管理方案，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重大风险源：触电事故的发生；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安全目标指标：触电事故发生率为</w:t>
            </w:r>
            <w:r>
              <w:rPr>
                <w:rFonts w:ascii="宋体" w:hAnsi="宋体" w:cs="Arial" w:hint="eastAsia"/>
                <w:szCs w:val="21"/>
              </w:rPr>
              <w:t>0</w:t>
            </w:r>
            <w:r>
              <w:rPr>
                <w:rFonts w:ascii="宋体" w:hAnsi="宋体" w:cs="Arial" w:hint="eastAsia"/>
                <w:szCs w:val="21"/>
              </w:rPr>
              <w:t>；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主要的技术方案和措施：办公、生活用电知识和防触电教育；规范用电，选用优质、合格电气设备，按规定安装、使用；加强日常维修检查；严格用电规章制度，消除违章用电现象。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管理方案由责任部门组织实施，目前在实施中，部分已完成。</w:t>
            </w:r>
          </w:p>
        </w:tc>
        <w:tc>
          <w:tcPr>
            <w:tcW w:w="823" w:type="dxa"/>
          </w:tcPr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FD26C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y</w:t>
            </w:r>
          </w:p>
        </w:tc>
      </w:tr>
      <w:tr w:rsidR="002B180D">
        <w:trPr>
          <w:trHeight w:val="1307"/>
        </w:trPr>
        <w:tc>
          <w:tcPr>
            <w:tcW w:w="1809" w:type="dxa"/>
            <w:vAlign w:val="center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Q7.1.6 </w:t>
            </w:r>
          </w:p>
        </w:tc>
        <w:tc>
          <w:tcPr>
            <w:tcW w:w="10766" w:type="dxa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编制了《知识管理控制程序》，企业确定运行过程所需要的知识，包括内部知识、外部知识。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经组织识别，组织内外部知识包括：外部知识、专业知识、管理经验、教训等。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远程视频看到组织各部门层次基本有相应的管理制度、岗位职责、工作要求等组织内部知识。此外还通过文件发放、会议传达、专题培训等方式进行内部知识的获得、交流和更新等。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企业知识在部门管理基本符合标准要求。</w:t>
            </w:r>
          </w:p>
        </w:tc>
        <w:tc>
          <w:tcPr>
            <w:tcW w:w="823" w:type="dxa"/>
          </w:tcPr>
          <w:p w:rsidR="002B180D" w:rsidRDefault="00FD26C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y</w:t>
            </w:r>
          </w:p>
        </w:tc>
      </w:tr>
      <w:tr w:rsidR="002B180D">
        <w:trPr>
          <w:trHeight w:val="516"/>
        </w:trPr>
        <w:tc>
          <w:tcPr>
            <w:tcW w:w="1809" w:type="dxa"/>
            <w:vAlign w:val="center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人力资源、能力、意识</w:t>
            </w:r>
          </w:p>
        </w:tc>
        <w:tc>
          <w:tcPr>
            <w:tcW w:w="1311" w:type="dxa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Q7.1.2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QEO7.2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7.3</w:t>
            </w:r>
          </w:p>
        </w:tc>
        <w:tc>
          <w:tcPr>
            <w:tcW w:w="10766" w:type="dxa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编制了《人力资源控制程序》，规定了人力资源配备、培训计划与实施，考核与认可等予以规定。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办公室主任对各岗位人员进行能力考核，根据结果采取措施，通常是采取培训方式。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查到“</w:t>
            </w:r>
            <w:r>
              <w:rPr>
                <w:rFonts w:ascii="宋体" w:hAnsi="宋体" w:cs="Arial" w:hint="eastAsia"/>
                <w:szCs w:val="21"/>
              </w:rPr>
              <w:t>2020</w:t>
            </w:r>
            <w:r>
              <w:rPr>
                <w:rFonts w:ascii="宋体" w:hAnsi="宋体" w:cs="Arial" w:hint="eastAsia"/>
                <w:szCs w:val="21"/>
              </w:rPr>
              <w:t>年度教育培训计划”</w:t>
            </w:r>
            <w:r>
              <w:rPr>
                <w:rFonts w:ascii="宋体" w:hAnsi="宋体" w:cs="Arial" w:hint="eastAsia"/>
                <w:szCs w:val="21"/>
              </w:rPr>
              <w:t>，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制表：侯建涛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准侯江曼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日期：</w:t>
            </w:r>
            <w:r>
              <w:rPr>
                <w:rFonts w:ascii="宋体" w:hAnsi="宋体" w:cs="Arial" w:hint="eastAsia"/>
                <w:szCs w:val="21"/>
              </w:rPr>
              <w:t>2020</w:t>
            </w:r>
            <w:r>
              <w:rPr>
                <w:rFonts w:ascii="宋体" w:hAnsi="宋体" w:cs="Arial" w:hint="eastAsia"/>
                <w:szCs w:val="21"/>
              </w:rPr>
              <w:t>年</w:t>
            </w:r>
            <w:r>
              <w:rPr>
                <w:rFonts w:ascii="宋体" w:hAnsi="宋体" w:cs="Arial" w:hint="eastAsia"/>
                <w:szCs w:val="21"/>
              </w:rPr>
              <w:t>5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>
              <w:rPr>
                <w:rFonts w:ascii="宋体" w:hAnsi="宋体" w:cs="Arial" w:hint="eastAsia"/>
                <w:szCs w:val="21"/>
              </w:rPr>
              <w:t>13</w:t>
            </w:r>
            <w:r>
              <w:rPr>
                <w:rFonts w:ascii="宋体" w:hAnsi="宋体" w:cs="Arial" w:hint="eastAsia"/>
                <w:szCs w:val="21"/>
              </w:rPr>
              <w:t>日</w:t>
            </w:r>
            <w:r>
              <w:rPr>
                <w:rFonts w:ascii="宋体" w:hAnsi="宋体" w:cs="Arial" w:hint="eastAsia"/>
                <w:szCs w:val="21"/>
              </w:rPr>
              <w:t>；</w:t>
            </w:r>
            <w:r>
              <w:rPr>
                <w:rFonts w:ascii="宋体" w:hAnsi="宋体" w:cs="Arial" w:hint="eastAsia"/>
                <w:szCs w:val="21"/>
              </w:rPr>
              <w:t>培训内容涉及：</w:t>
            </w:r>
            <w:r>
              <w:rPr>
                <w:rFonts w:ascii="宋体" w:hAnsi="宋体" w:cs="Arial" w:hint="eastAsia"/>
                <w:szCs w:val="21"/>
              </w:rPr>
              <w:t>45001 14001 9001</w:t>
            </w:r>
            <w:r>
              <w:rPr>
                <w:rFonts w:ascii="宋体" w:hAnsi="宋体" w:cs="Arial" w:hint="eastAsia"/>
                <w:szCs w:val="21"/>
              </w:rPr>
              <w:t>标准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标准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、手册程序体系文件、业务技能、作业指导书、相关法规、应急预案、安全环境意识、检验员培训等。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查到：</w:t>
            </w: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、《培训</w:t>
            </w:r>
            <w:r>
              <w:rPr>
                <w:rFonts w:ascii="宋体" w:hAnsi="宋体" w:cs="Arial" w:hint="eastAsia"/>
                <w:szCs w:val="21"/>
              </w:rPr>
              <w:t>记录表》，</w:t>
            </w:r>
            <w:r>
              <w:rPr>
                <w:rFonts w:ascii="宋体" w:hAnsi="宋体" w:cs="Arial" w:hint="eastAsia"/>
                <w:szCs w:val="21"/>
              </w:rPr>
              <w:t>20</w:t>
            </w:r>
            <w:r>
              <w:rPr>
                <w:rFonts w:ascii="宋体" w:hAnsi="宋体" w:cs="Arial" w:hint="eastAsia"/>
                <w:szCs w:val="21"/>
              </w:rPr>
              <w:t>年</w:t>
            </w:r>
            <w:r>
              <w:rPr>
                <w:rFonts w:ascii="宋体" w:hAnsi="宋体" w:cs="Arial" w:hint="eastAsia"/>
                <w:szCs w:val="21"/>
              </w:rPr>
              <w:t>5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>
              <w:rPr>
                <w:rFonts w:ascii="宋体" w:hAnsi="宋体" w:cs="Arial" w:hint="eastAsia"/>
                <w:szCs w:val="21"/>
              </w:rPr>
              <w:t>13-16</w:t>
            </w:r>
            <w:r>
              <w:rPr>
                <w:rFonts w:ascii="宋体" w:hAnsi="宋体" w:cs="Arial" w:hint="eastAsia"/>
                <w:szCs w:val="21"/>
              </w:rPr>
              <w:t>日</w:t>
            </w:r>
            <w:r>
              <w:rPr>
                <w:rFonts w:ascii="宋体" w:hAnsi="宋体" w:cs="Arial" w:hint="eastAsia"/>
                <w:szCs w:val="21"/>
              </w:rPr>
              <w:t>“</w:t>
            </w:r>
            <w:r>
              <w:rPr>
                <w:rFonts w:ascii="宋体" w:hAnsi="宋体" w:cs="Arial" w:hint="eastAsia"/>
                <w:szCs w:val="21"/>
              </w:rPr>
              <w:t>ISO9001/ISO14001/IS045001</w:t>
            </w:r>
            <w:r>
              <w:rPr>
                <w:rFonts w:ascii="宋体" w:hAnsi="宋体" w:cs="Arial" w:hint="eastAsia"/>
                <w:szCs w:val="21"/>
              </w:rPr>
              <w:t>标准的宣贯</w:t>
            </w:r>
            <w:r>
              <w:rPr>
                <w:rFonts w:ascii="宋体" w:hAnsi="宋体" w:cs="Arial" w:hint="eastAsia"/>
                <w:szCs w:val="21"/>
              </w:rPr>
              <w:t>”</w:t>
            </w:r>
            <w:r>
              <w:rPr>
                <w:rFonts w:ascii="宋体" w:hAnsi="宋体" w:cs="Arial" w:hint="eastAsia"/>
                <w:szCs w:val="21"/>
              </w:rPr>
              <w:t>，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中层及以上管理人员，记录了培训内容摘要，通过现场提问答辩对培训效果予以考核评价，考核合格率</w:t>
            </w:r>
            <w:r>
              <w:rPr>
                <w:rFonts w:ascii="宋体" w:hAnsi="宋体" w:cs="Arial" w:hint="eastAsia"/>
                <w:szCs w:val="21"/>
              </w:rPr>
              <w:t>100%</w:t>
            </w:r>
            <w:r>
              <w:rPr>
                <w:rFonts w:ascii="宋体" w:hAnsi="宋体" w:cs="Arial" w:hint="eastAsia"/>
                <w:szCs w:val="21"/>
              </w:rPr>
              <w:t>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再查</w:t>
            </w:r>
            <w:r>
              <w:rPr>
                <w:rFonts w:ascii="宋体" w:hAnsi="宋体" w:cs="Arial" w:hint="eastAsia"/>
                <w:szCs w:val="21"/>
              </w:rPr>
              <w:t>2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20</w:t>
            </w:r>
            <w:r>
              <w:rPr>
                <w:rFonts w:ascii="宋体" w:hAnsi="宋体" w:cs="Arial" w:hint="eastAsia"/>
                <w:szCs w:val="21"/>
              </w:rPr>
              <w:t>20</w:t>
            </w:r>
            <w:r>
              <w:rPr>
                <w:rFonts w:ascii="宋体" w:hAnsi="宋体" w:cs="Arial" w:hint="eastAsia"/>
                <w:szCs w:val="21"/>
              </w:rPr>
              <w:t>年</w:t>
            </w:r>
            <w:r>
              <w:rPr>
                <w:rFonts w:ascii="宋体" w:hAnsi="宋体" w:cs="Arial" w:hint="eastAsia"/>
                <w:szCs w:val="21"/>
              </w:rPr>
              <w:t>9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>
              <w:rPr>
                <w:rFonts w:ascii="宋体" w:hAnsi="宋体" w:cs="Arial" w:hint="eastAsia"/>
                <w:szCs w:val="21"/>
              </w:rPr>
              <w:t>3</w:t>
            </w:r>
            <w:r>
              <w:rPr>
                <w:rFonts w:ascii="宋体" w:hAnsi="宋体" w:cs="Arial" w:hint="eastAsia"/>
                <w:szCs w:val="21"/>
              </w:rPr>
              <w:t>日</w:t>
            </w:r>
            <w:r>
              <w:rPr>
                <w:rFonts w:ascii="宋体" w:hAnsi="宋体" w:cs="Arial" w:hint="eastAsia"/>
                <w:szCs w:val="21"/>
              </w:rPr>
              <w:t>“</w:t>
            </w:r>
            <w:r>
              <w:rPr>
                <w:rFonts w:ascii="宋体" w:hAnsi="宋体" w:cs="Arial" w:hint="eastAsia"/>
                <w:szCs w:val="21"/>
              </w:rPr>
              <w:t>组织关键、特殊过程的操作技能和改进环境、安全表现、销售技巧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”</w:t>
            </w:r>
            <w:r>
              <w:rPr>
                <w:rFonts w:ascii="宋体" w:hAnsi="宋体" w:cs="Arial" w:hint="eastAsia"/>
                <w:szCs w:val="21"/>
              </w:rPr>
              <w:t>培训，经现场讨论考核合格率</w:t>
            </w:r>
            <w:r>
              <w:rPr>
                <w:rFonts w:ascii="宋体" w:hAnsi="宋体" w:cs="Arial" w:hint="eastAsia"/>
                <w:szCs w:val="21"/>
              </w:rPr>
              <w:t>100%</w:t>
            </w:r>
            <w:r>
              <w:rPr>
                <w:rFonts w:ascii="宋体" w:hAnsi="宋体" w:cs="Arial" w:hint="eastAsia"/>
                <w:szCs w:val="21"/>
              </w:rPr>
              <w:t>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</w:t>
            </w:r>
            <w:r>
              <w:rPr>
                <w:rFonts w:ascii="宋体" w:hAnsi="宋体" w:cs="Arial" w:hint="eastAsia"/>
                <w:szCs w:val="21"/>
              </w:rPr>
              <w:t>的后果。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公司无特种作业人员。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企业已对人力资源的管理、控制进行了策划，控制管理基本符合要求。</w:t>
            </w:r>
          </w:p>
        </w:tc>
        <w:tc>
          <w:tcPr>
            <w:tcW w:w="823" w:type="dxa"/>
          </w:tcPr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FD26C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FD26C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2B180D">
        <w:trPr>
          <w:trHeight w:val="597"/>
        </w:trPr>
        <w:tc>
          <w:tcPr>
            <w:tcW w:w="1809" w:type="dxa"/>
            <w:vAlign w:val="center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QEO7.5</w:t>
            </w:r>
          </w:p>
        </w:tc>
        <w:tc>
          <w:tcPr>
            <w:tcW w:w="10766" w:type="dxa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编制了《文件控制程序</w:t>
            </w:r>
            <w:r>
              <w:rPr>
                <w:rFonts w:ascii="宋体" w:hAnsi="宋体" w:cs="Arial" w:hint="eastAsia"/>
                <w:szCs w:val="21"/>
              </w:rPr>
              <w:t>BJHXKC.CX01-2020</w:t>
            </w:r>
            <w:r>
              <w:rPr>
                <w:rFonts w:ascii="宋体" w:hAnsi="宋体" w:cs="Arial" w:hint="eastAsia"/>
                <w:szCs w:val="21"/>
              </w:rPr>
              <w:t>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编制了《记录控制程序</w:t>
            </w:r>
            <w:r>
              <w:rPr>
                <w:rFonts w:ascii="宋体" w:hAnsi="宋体" w:cs="Arial" w:hint="eastAsia"/>
                <w:szCs w:val="21"/>
              </w:rPr>
              <w:t>BJHXKC.CX03-2020</w:t>
            </w:r>
            <w:r>
              <w:rPr>
                <w:rFonts w:ascii="宋体" w:hAnsi="宋体" w:cs="Arial" w:hint="eastAsia"/>
                <w:szCs w:val="21"/>
              </w:rPr>
              <w:t>》，规定了记录的形成和收集、传递和归档、储存和处理、分类和编码、借阅等，基本符合标准控制要求。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企业策划的体系文件主要包括：《质量、环境、职业健康安全管理手册》，《质量、环境、职业健康安全管理体系程序文件》，《三级文件汇编》，以及相关运行记录等。以上文件编制办公室，发布实施日期</w:t>
            </w:r>
            <w:r>
              <w:rPr>
                <w:rFonts w:ascii="宋体" w:hAnsi="宋体" w:cs="Arial" w:hint="eastAsia"/>
                <w:szCs w:val="21"/>
              </w:rPr>
              <w:t>2020.5.10</w:t>
            </w:r>
            <w:r w:rsidR="006B5525">
              <w:rPr>
                <w:rFonts w:ascii="宋体" w:hAnsi="宋体" w:cs="Arial" w:hint="eastAsia"/>
                <w:szCs w:val="21"/>
              </w:rPr>
              <w:t>日</w:t>
            </w:r>
            <w:r>
              <w:rPr>
                <w:rFonts w:ascii="宋体" w:hAnsi="宋体" w:cs="Arial" w:hint="eastAsia"/>
                <w:szCs w:val="21"/>
              </w:rPr>
              <w:t>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公司体系文件运行良好，能够满足经营需要。根据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文审提出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问题，办公室对手册进行了补充修订，经过验证手册和程序文件基本符合标准要求。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查见《受控文件清单》，登录有管</w:t>
            </w:r>
            <w:r>
              <w:rPr>
                <w:rFonts w:ascii="宋体" w:hAnsi="宋体" w:cs="Arial" w:hint="eastAsia"/>
                <w:szCs w:val="21"/>
              </w:rPr>
              <w:t>理手册、程序、相关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方环境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安全要求、营销服务质量的控制规范、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劳保消防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用品管理办法、火灾响应管理办法等</w:t>
            </w:r>
            <w:r>
              <w:rPr>
                <w:rFonts w:ascii="宋体" w:hAnsi="宋体" w:cs="Arial" w:hint="eastAsia"/>
                <w:szCs w:val="21"/>
              </w:rPr>
              <w:t>受控文件，包含了体系要求的成文信息，文件规定基本符合组织实际，满足标准要求。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抽查以上体系文件，均有编制、审批人员，符合要求。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查文件发放情况：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提供了《文件发放、回收记录》，</w:t>
            </w:r>
            <w:r>
              <w:rPr>
                <w:rFonts w:ascii="宋体" w:hAnsi="宋体" w:cs="Arial" w:hint="eastAsia"/>
                <w:szCs w:val="21"/>
              </w:rPr>
              <w:t>所有文件和记录均由办公室发放，录有管理手册、程序、作业文件及标准、法律法规等外来文件。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查外来文件管理：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公司对外来文件及法律法规进行了收集、识别、分发、控制。外来文件采用了统一保管、借阅使用的方法进行控制。由办公室</w:t>
            </w:r>
            <w:r>
              <w:rPr>
                <w:rFonts w:ascii="宋体" w:hAnsi="宋体" w:cs="Arial" w:hint="eastAsia"/>
                <w:szCs w:val="21"/>
              </w:rPr>
              <w:t>负责通过到主管部门、网上收集、标准发布部门进行购买，并对外来文件的识别、跟踪、控制。查到：《外来文件一览表（</w:t>
            </w:r>
            <w:r>
              <w:rPr>
                <w:rFonts w:ascii="宋体" w:hAnsi="宋体" w:cs="Arial" w:hint="eastAsia"/>
                <w:szCs w:val="21"/>
              </w:rPr>
              <w:t>QMS</w:t>
            </w:r>
            <w:r>
              <w:rPr>
                <w:rFonts w:ascii="宋体" w:hAnsi="宋体" w:cs="Arial" w:hint="eastAsia"/>
                <w:szCs w:val="21"/>
              </w:rPr>
              <w:t>）》、《法律法规清单（环境）》、《职业健康安全法律法规和其他要求清单》，有：《商品经营服务质量管理规范》、《中华人民共和国职业病防治法》、《中华人民共和国产品质量法》、《中华人民共和国环境保护法》、《中华人民共和国劳动法》、《工伤保险条例》等法律法规和执行标准，外来文件管理符合要求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查作废文件控制：自体系运行以来，公司管理手册、程序文件、支持文件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除文审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远程视频查阅了《内审报告》、《</w:t>
            </w:r>
            <w:r w:rsidR="00091FBB">
              <w:rPr>
                <w:rFonts w:ascii="宋体" w:hAnsi="宋体" w:cs="Arial" w:hint="eastAsia"/>
                <w:szCs w:val="21"/>
              </w:rPr>
              <w:t>培训记录</w:t>
            </w:r>
            <w:r>
              <w:rPr>
                <w:rFonts w:ascii="宋体" w:hAnsi="宋体" w:cs="Arial" w:hint="eastAsia"/>
                <w:szCs w:val="21"/>
              </w:rPr>
              <w:t>表》、《环境安全管理检查记录》、《危险源辨识和风险评价一览表》、《应急预案演练记录》</w:t>
            </w:r>
            <w:r>
              <w:rPr>
                <w:rFonts w:ascii="宋体" w:hAnsi="宋体" w:cs="Arial" w:hint="eastAsia"/>
                <w:szCs w:val="21"/>
              </w:rPr>
              <w:t>、《</w:t>
            </w:r>
            <w:r w:rsidR="00DC255C">
              <w:rPr>
                <w:rFonts w:ascii="宋体" w:hAnsi="宋体" w:cs="Arial" w:hint="eastAsia"/>
                <w:szCs w:val="21"/>
              </w:rPr>
              <w:t>采购计划</w:t>
            </w:r>
            <w:r>
              <w:rPr>
                <w:rFonts w:ascii="宋体" w:hAnsi="宋体" w:cs="Arial" w:hint="eastAsia"/>
                <w:szCs w:val="21"/>
              </w:rPr>
              <w:t>》等体系运行记录，记录比较完整，内容规范全面，有填表人、检查人等信息，易于检索，符合要求。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 xml:space="preserve">　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远程视频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　　经了解，目前没发生作废、销毁现象，发生时由办公室统一处理。公司文件化信息控制基本有效。</w:t>
            </w:r>
          </w:p>
        </w:tc>
        <w:tc>
          <w:tcPr>
            <w:tcW w:w="823" w:type="dxa"/>
          </w:tcPr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FD26C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y</w:t>
            </w:r>
          </w:p>
        </w:tc>
      </w:tr>
      <w:tr w:rsidR="002B180D">
        <w:trPr>
          <w:trHeight w:val="516"/>
        </w:trPr>
        <w:tc>
          <w:tcPr>
            <w:tcW w:w="1809" w:type="dxa"/>
            <w:vAlign w:val="center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Q9.1.1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Q9.1.3</w:t>
            </w:r>
          </w:p>
        </w:tc>
        <w:tc>
          <w:tcPr>
            <w:tcW w:w="10766" w:type="dxa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公司编制了《绩效测量和监视程序</w:t>
            </w:r>
            <w:r w:rsidR="00431F48">
              <w:rPr>
                <w:rFonts w:ascii="宋体" w:hAnsi="宋体" w:cs="Arial" w:hint="eastAsia"/>
                <w:szCs w:val="21"/>
              </w:rPr>
              <w:t>BJHXKC</w:t>
            </w:r>
            <w:r>
              <w:rPr>
                <w:rFonts w:ascii="宋体" w:hAnsi="宋体" w:cs="Arial" w:hint="eastAsia"/>
                <w:szCs w:val="21"/>
              </w:rPr>
              <w:t>.CX15</w:t>
            </w:r>
            <w:r w:rsidR="00431F48">
              <w:rPr>
                <w:rFonts w:ascii="宋体" w:hAnsi="宋体" w:cs="Arial" w:hint="eastAsia"/>
                <w:szCs w:val="21"/>
              </w:rPr>
              <w:t>-2020</w:t>
            </w:r>
            <w:r>
              <w:rPr>
                <w:rFonts w:ascii="宋体" w:hAnsi="宋体" w:cs="Arial" w:hint="eastAsia"/>
                <w:szCs w:val="21"/>
              </w:rPr>
              <w:t>》，规定了管理体系相关信息的收集、汇总、分析、处理、传递的要求。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抽查</w:t>
            </w:r>
            <w:r>
              <w:rPr>
                <w:rFonts w:ascii="宋体" w:hAnsi="宋体" w:cs="Arial" w:hint="eastAsia"/>
                <w:szCs w:val="21"/>
              </w:rPr>
              <w:t>2020.9.27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7.19.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《巡查表》，从整理整顿、工作态度、设备管理、工作进度、安全、操作规程遵守等予以评分，满分</w:t>
            </w:r>
            <w:r>
              <w:rPr>
                <w:rFonts w:ascii="宋体" w:hAnsi="宋体" w:cs="Arial" w:hint="eastAsia"/>
                <w:szCs w:val="21"/>
              </w:rPr>
              <w:t>100</w:t>
            </w:r>
            <w:r>
              <w:rPr>
                <w:rFonts w:ascii="宋体" w:hAnsi="宋体" w:cs="Arial" w:hint="eastAsia"/>
                <w:szCs w:val="21"/>
              </w:rPr>
              <w:t>分，此次检查得分</w:t>
            </w:r>
            <w:r>
              <w:rPr>
                <w:rFonts w:ascii="宋体" w:hAnsi="宋体" w:cs="Arial" w:hint="eastAsia"/>
                <w:szCs w:val="21"/>
              </w:rPr>
              <w:t>96</w:t>
            </w:r>
            <w:r>
              <w:rPr>
                <w:rFonts w:ascii="宋体" w:hAnsi="宋体" w:cs="Arial" w:hint="eastAsia"/>
                <w:szCs w:val="21"/>
              </w:rPr>
              <w:t>~9</w:t>
            </w:r>
            <w:r>
              <w:rPr>
                <w:rFonts w:ascii="宋体" w:hAnsi="宋体" w:cs="Arial" w:hint="eastAsia"/>
                <w:szCs w:val="21"/>
              </w:rPr>
              <w:t>7</w:t>
            </w:r>
            <w:r>
              <w:rPr>
                <w:rFonts w:ascii="宋体" w:hAnsi="宋体" w:cs="Arial" w:hint="eastAsia"/>
                <w:szCs w:val="21"/>
              </w:rPr>
              <w:t>分。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823" w:type="dxa"/>
          </w:tcPr>
          <w:p w:rsidR="002B180D" w:rsidRDefault="002B180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  <w:p w:rsidR="002B180D" w:rsidRDefault="002B180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  <w:p w:rsidR="002B180D" w:rsidRDefault="002B180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  <w:p w:rsidR="002B180D" w:rsidRDefault="002B180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  <w:p w:rsidR="002B180D" w:rsidRDefault="002B180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y</w:t>
            </w:r>
          </w:p>
        </w:tc>
      </w:tr>
      <w:tr w:rsidR="002B180D">
        <w:trPr>
          <w:trHeight w:val="343"/>
        </w:trPr>
        <w:tc>
          <w:tcPr>
            <w:tcW w:w="1809" w:type="dxa"/>
            <w:vAlign w:val="center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内部审核</w:t>
            </w:r>
          </w:p>
        </w:tc>
        <w:tc>
          <w:tcPr>
            <w:tcW w:w="1311" w:type="dxa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QEO9.2</w:t>
            </w:r>
          </w:p>
        </w:tc>
        <w:tc>
          <w:tcPr>
            <w:tcW w:w="10766" w:type="dxa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编制了《内审控制程序</w:t>
            </w:r>
            <w:r w:rsidR="00431F48">
              <w:rPr>
                <w:rFonts w:ascii="宋体" w:hAnsi="宋体" w:cs="Arial" w:hint="eastAsia"/>
                <w:szCs w:val="21"/>
              </w:rPr>
              <w:t>BJHXKC</w:t>
            </w:r>
            <w:r>
              <w:rPr>
                <w:rFonts w:ascii="宋体" w:hAnsi="宋体" w:cs="Arial" w:hint="eastAsia"/>
                <w:szCs w:val="21"/>
              </w:rPr>
              <w:t>.CX07</w:t>
            </w:r>
            <w:r w:rsidR="00431F48">
              <w:rPr>
                <w:rFonts w:ascii="宋体" w:hAnsi="宋体" w:cs="Arial" w:hint="eastAsia"/>
                <w:szCs w:val="21"/>
              </w:rPr>
              <w:t>-2020</w:t>
            </w:r>
            <w:r>
              <w:rPr>
                <w:rFonts w:ascii="宋体" w:hAnsi="宋体" w:cs="Arial" w:hint="eastAsia"/>
                <w:szCs w:val="21"/>
              </w:rPr>
              <w:t>》，由组长许美真组织内部审核。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查年度审核计划：提供《内部审核实施计划》，其内容已包括了审核目的、范围、准则、审核方法，编制人：于跃红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批准：侯建涛</w:t>
            </w:r>
            <w:r>
              <w:rPr>
                <w:rFonts w:ascii="宋体" w:hAnsi="宋体" w:cs="Arial" w:hint="eastAsia"/>
                <w:szCs w:val="21"/>
              </w:rPr>
              <w:t xml:space="preserve">     </w:t>
            </w:r>
            <w:r>
              <w:rPr>
                <w:rFonts w:ascii="宋体" w:hAnsi="宋体" w:cs="Arial" w:hint="eastAsia"/>
                <w:szCs w:val="21"/>
              </w:rPr>
              <w:t>时间：</w:t>
            </w:r>
            <w:r>
              <w:rPr>
                <w:rFonts w:ascii="宋体" w:hAnsi="宋体" w:cs="Arial" w:hint="eastAsia"/>
                <w:szCs w:val="21"/>
              </w:rPr>
              <w:t>2020.9.15.</w:t>
            </w:r>
            <w:r>
              <w:rPr>
                <w:rFonts w:ascii="宋体" w:hAnsi="宋体" w:cs="Arial" w:hint="eastAsia"/>
                <w:szCs w:val="21"/>
              </w:rPr>
              <w:t>；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审核目的：验证质量、环境、职业健康安全管理体系对标准的符合性及实施的有效性和充分性，持续改进管理体系。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审核依据：</w:t>
            </w:r>
            <w:r>
              <w:rPr>
                <w:rFonts w:ascii="宋体" w:hAnsi="宋体" w:cs="Arial" w:hint="eastAsia"/>
                <w:szCs w:val="21"/>
              </w:rPr>
              <w:t>GB/T19001-2016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GB/T24001-2016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ISO45001:2018</w:t>
            </w:r>
            <w:r>
              <w:rPr>
                <w:rFonts w:ascii="宋体" w:hAnsi="宋体" w:cs="Arial" w:hint="eastAsia"/>
                <w:szCs w:val="21"/>
              </w:rPr>
              <w:t>的标准、体系文件、顾客要求、相关法律法规等。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内部审核实施：组长：于跃红</w:t>
            </w:r>
            <w:r>
              <w:rPr>
                <w:rFonts w:ascii="宋体" w:hAnsi="宋体" w:cs="Arial" w:hint="eastAsia"/>
                <w:szCs w:val="21"/>
              </w:rPr>
              <w:t xml:space="preserve">A   </w:t>
            </w:r>
            <w:r>
              <w:rPr>
                <w:rFonts w:ascii="宋体" w:hAnsi="宋体" w:cs="Arial" w:hint="eastAsia"/>
                <w:szCs w:val="21"/>
              </w:rPr>
              <w:t>组员：侯建涛</w:t>
            </w:r>
            <w:r>
              <w:rPr>
                <w:rFonts w:ascii="宋体" w:hAnsi="宋体" w:cs="Arial" w:hint="eastAsia"/>
                <w:szCs w:val="21"/>
              </w:rPr>
              <w:t xml:space="preserve">B    </w:t>
            </w:r>
            <w:r>
              <w:rPr>
                <w:rFonts w:ascii="宋体" w:hAnsi="宋体" w:cs="Arial" w:hint="eastAsia"/>
                <w:szCs w:val="21"/>
              </w:rPr>
              <w:t>李颖</w:t>
            </w:r>
            <w:r>
              <w:rPr>
                <w:rFonts w:ascii="宋体" w:hAnsi="宋体" w:cs="Arial" w:hint="eastAsia"/>
                <w:szCs w:val="21"/>
              </w:rPr>
              <w:t xml:space="preserve">C   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审核时间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2020.9.21-22</w:t>
            </w:r>
            <w:r w:rsidR="00DC255C">
              <w:rPr>
                <w:rFonts w:ascii="宋体" w:hAnsi="宋体" w:cs="Arial" w:hint="eastAsia"/>
                <w:szCs w:val="21"/>
              </w:rPr>
              <w:t>日</w:t>
            </w:r>
            <w:r>
              <w:rPr>
                <w:rFonts w:ascii="宋体" w:hAnsi="宋体" w:cs="Arial" w:hint="eastAsia"/>
                <w:szCs w:val="21"/>
              </w:rPr>
              <w:t>。共</w:t>
            </w:r>
            <w:r>
              <w:rPr>
                <w:rFonts w:ascii="宋体" w:hAnsi="宋体" w:cs="Arial" w:hint="eastAsia"/>
                <w:szCs w:val="21"/>
              </w:rPr>
              <w:t>2</w:t>
            </w:r>
            <w:r>
              <w:rPr>
                <w:rFonts w:ascii="宋体" w:hAnsi="宋体" w:cs="Arial" w:hint="eastAsia"/>
                <w:szCs w:val="21"/>
              </w:rPr>
              <w:t>天。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审核日程安排较为合理，审核按计划进行，抽查检查表办公室、供销部、质检部审核记录与计划相一致，</w:t>
            </w:r>
            <w:r>
              <w:rPr>
                <w:rFonts w:ascii="宋体" w:hAnsi="宋体" w:cs="Arial" w:hint="eastAsia"/>
                <w:szCs w:val="21"/>
              </w:rPr>
              <w:t>3</w:t>
            </w:r>
            <w:r>
              <w:rPr>
                <w:rFonts w:ascii="宋体" w:hAnsi="宋体" w:cs="Arial" w:hint="eastAsia"/>
                <w:szCs w:val="21"/>
              </w:rPr>
              <w:t>名内审员经内部培训合格，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经交流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能力尚需加强。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审核计划已</w:t>
            </w:r>
            <w:r>
              <w:rPr>
                <w:rFonts w:ascii="宋体" w:hAnsi="宋体" w:cs="Arial" w:hint="eastAsia"/>
                <w:szCs w:val="21"/>
              </w:rPr>
              <w:t>考虑到互查的公正性，无审核员审核本部门的工作，计划内容涉及各部门，条款覆盖整个体系。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提供了内部审核检查证据，其中</w:t>
            </w:r>
            <w:r>
              <w:rPr>
                <w:rFonts w:ascii="宋体" w:hAnsi="宋体" w:cs="Arial" w:hint="eastAsia"/>
                <w:szCs w:val="21"/>
              </w:rPr>
              <w:t>包括对总经理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管理者代表、办公室、供销部、质检部等部门的审核记录，电子档，条款与策划一致，记录完整。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本次内审发现</w:t>
            </w: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个一般不符合项“未能提供按照培训计划要求进行法律法规培训的证据，不符合规定要求。不符合标准条款：</w:t>
            </w:r>
            <w:r>
              <w:rPr>
                <w:rFonts w:ascii="宋体" w:hAnsi="宋体" w:cs="Arial" w:hint="eastAsia"/>
                <w:szCs w:val="21"/>
              </w:rPr>
              <w:t>QEO7.2</w:t>
            </w:r>
            <w:r>
              <w:rPr>
                <w:rFonts w:ascii="宋体" w:hAnsi="宋体" w:cs="Arial" w:hint="eastAsia"/>
                <w:szCs w:val="21"/>
              </w:rPr>
              <w:t>”，不符合规定要求。针对这</w:t>
            </w: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 w:hint="eastAsia"/>
                <w:szCs w:val="21"/>
              </w:rPr>
              <w:t>个不合格，责任部门已分析了原因（对标准条款</w:t>
            </w:r>
            <w:r>
              <w:rPr>
                <w:rFonts w:ascii="宋体" w:hAnsi="宋体" w:cs="Arial" w:hint="eastAsia"/>
                <w:szCs w:val="21"/>
              </w:rPr>
              <w:t>QEO7.2</w:t>
            </w:r>
            <w:r>
              <w:rPr>
                <w:rFonts w:ascii="宋体" w:hAnsi="宋体" w:cs="Arial" w:hint="eastAsia"/>
                <w:szCs w:val="21"/>
              </w:rPr>
              <w:t>学习的不好，对此项工作没有重视。）并采取了纠正措施（组织相关人员重新学习</w:t>
            </w:r>
            <w:r>
              <w:rPr>
                <w:rFonts w:ascii="宋体" w:hAnsi="宋体" w:cs="Arial" w:hint="eastAsia"/>
                <w:szCs w:val="21"/>
              </w:rPr>
              <w:t>QEO7.2</w:t>
            </w:r>
            <w:r>
              <w:rPr>
                <w:rFonts w:ascii="宋体" w:hAnsi="宋体" w:cs="Arial" w:hint="eastAsia"/>
                <w:szCs w:val="21"/>
              </w:rPr>
              <w:t>条款及相</w:t>
            </w:r>
            <w:r>
              <w:rPr>
                <w:rFonts w:ascii="宋体" w:hAnsi="宋体" w:cs="Arial" w:hint="eastAsia"/>
                <w:szCs w:val="21"/>
              </w:rPr>
              <w:t>关内容，进行法律法规培训，对相关人员进行批评教育。），按要求进行了整改，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最后内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审员进</w:t>
            </w:r>
            <w:r>
              <w:rPr>
                <w:rFonts w:ascii="宋体" w:hAnsi="宋体" w:cs="Arial" w:hint="eastAsia"/>
                <w:szCs w:val="21"/>
              </w:rPr>
              <w:t>行了验证，纠正措施实施有效。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Arial" w:hint="eastAsia"/>
                <w:szCs w:val="21"/>
              </w:rPr>
              <w:t>内部审核结论：提供了《内部审核报告》，对现场审核进行了综述，对质量、环境和职业健康安全管理体系进行了</w:t>
            </w:r>
            <w:r>
              <w:rPr>
                <w:rFonts w:ascii="宋体" w:hAnsi="宋体" w:cs="Arial" w:hint="eastAsia"/>
                <w:szCs w:val="21"/>
              </w:rPr>
              <w:lastRenderedPageBreak/>
              <w:t>符合性的综合评价，最后结论为：公司的质量、环境、职业健康安全管理体系基本符合标准要求，管理体系运行有效。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公司内部审核基本有效。</w:t>
            </w:r>
          </w:p>
        </w:tc>
        <w:tc>
          <w:tcPr>
            <w:tcW w:w="823" w:type="dxa"/>
          </w:tcPr>
          <w:p w:rsidR="002B180D" w:rsidRDefault="002B180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  <w:p w:rsidR="002B180D" w:rsidRDefault="002B180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  <w:p w:rsidR="002B180D" w:rsidRDefault="002B180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  <w:p w:rsidR="002B180D" w:rsidRDefault="002B180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  <w:p w:rsidR="002B180D" w:rsidRDefault="002B180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  <w:p w:rsidR="002B180D" w:rsidRDefault="002B180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  <w:p w:rsidR="002B180D" w:rsidRDefault="002B180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  <w:p w:rsidR="002B180D" w:rsidRDefault="002B180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 y</w:t>
            </w:r>
          </w:p>
        </w:tc>
      </w:tr>
      <w:tr w:rsidR="002B180D">
        <w:trPr>
          <w:trHeight w:val="1151"/>
        </w:trPr>
        <w:tc>
          <w:tcPr>
            <w:tcW w:w="1809" w:type="dxa"/>
            <w:vAlign w:val="center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QEO10.2</w:t>
            </w:r>
          </w:p>
          <w:p w:rsidR="002B180D" w:rsidRDefault="002B180D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</w:p>
        </w:tc>
        <w:tc>
          <w:tcPr>
            <w:tcW w:w="10766" w:type="dxa"/>
          </w:tcPr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编制了《纠正措施和预防措施控制程序</w:t>
            </w:r>
            <w:r>
              <w:rPr>
                <w:rFonts w:ascii="宋体" w:hAnsi="宋体" w:cs="Arial" w:hint="eastAsia"/>
                <w:szCs w:val="21"/>
              </w:rPr>
              <w:t>BJHXKC.CX08-2020</w:t>
            </w:r>
            <w:r>
              <w:rPr>
                <w:rFonts w:ascii="宋体" w:hAnsi="宋体" w:cs="Arial" w:hint="eastAsia"/>
                <w:szCs w:val="21"/>
              </w:rPr>
              <w:t>》、《事件调查、事故处置、不符合控制程序</w:t>
            </w:r>
            <w:r>
              <w:rPr>
                <w:rFonts w:ascii="宋体" w:hAnsi="宋体" w:cs="Arial" w:hint="eastAsia"/>
                <w:szCs w:val="21"/>
              </w:rPr>
              <w:t>BJHXKC.CX17-2020</w:t>
            </w:r>
            <w:r>
              <w:rPr>
                <w:rFonts w:ascii="宋体" w:hAnsi="宋体" w:cs="Arial" w:hint="eastAsia"/>
                <w:szCs w:val="21"/>
              </w:rPr>
              <w:t>》，对纠正预防措施识别、评审、验证，事故事件报告、调查、处理等作了规定，其内容符合组织实际及标准要求。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对内审中提出不合格项进行了原因分析</w:t>
            </w:r>
            <w:r>
              <w:rPr>
                <w:rFonts w:ascii="宋体" w:hAnsi="宋体" w:cs="Arial" w:hint="eastAsia"/>
                <w:szCs w:val="21"/>
              </w:rPr>
              <w:t>,</w:t>
            </w:r>
            <w:r>
              <w:rPr>
                <w:rFonts w:ascii="宋体" w:hAnsi="宋体" w:cs="Arial" w:hint="eastAsia"/>
                <w:szCs w:val="21"/>
              </w:rPr>
              <w:t>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体系运行以来公司按照体系的要求，通过运行控制、加强培训，以及开展管理评审活动等</w:t>
            </w:r>
            <w:r>
              <w:rPr>
                <w:rFonts w:ascii="宋体" w:hAnsi="宋体" w:cs="Arial" w:hint="eastAsia"/>
                <w:szCs w:val="21"/>
              </w:rPr>
              <w:t>方式采取预防措施，防止不符合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2B180D" w:rsidRDefault="00FD26C8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企业纠正和预防措施的管理符合标准规定要求。</w:t>
            </w:r>
          </w:p>
        </w:tc>
        <w:tc>
          <w:tcPr>
            <w:tcW w:w="823" w:type="dxa"/>
          </w:tcPr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2B18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B180D" w:rsidRDefault="00FD26C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y</w:t>
            </w:r>
          </w:p>
        </w:tc>
      </w:tr>
    </w:tbl>
    <w:p w:rsidR="002B180D" w:rsidRDefault="00FD26C8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 w:hint="eastAsia"/>
        </w:rPr>
        <w:t>N</w:t>
      </w:r>
    </w:p>
    <w:sectPr w:rsidR="002B180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C8" w:rsidRDefault="00FD26C8">
      <w:r>
        <w:separator/>
      </w:r>
    </w:p>
  </w:endnote>
  <w:endnote w:type="continuationSeparator" w:id="0">
    <w:p w:rsidR="00FD26C8" w:rsidRDefault="00FD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2B180D" w:rsidRDefault="00FD26C8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255C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255C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B180D" w:rsidRDefault="002B18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C8" w:rsidRDefault="00FD26C8">
      <w:r>
        <w:separator/>
      </w:r>
    </w:p>
  </w:footnote>
  <w:footnote w:type="continuationSeparator" w:id="0">
    <w:p w:rsidR="00FD26C8" w:rsidRDefault="00FD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0D" w:rsidRDefault="00FD26C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B180D" w:rsidRDefault="00FD26C8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B180D" w:rsidRDefault="00FD26C8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2B180D" w:rsidRDefault="002B180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2216"/>
    <w:rsid w:val="00082398"/>
    <w:rsid w:val="00083343"/>
    <w:rsid w:val="000849D2"/>
    <w:rsid w:val="00084DAD"/>
    <w:rsid w:val="000870FB"/>
    <w:rsid w:val="00091FB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23A35"/>
    <w:rsid w:val="00124A78"/>
    <w:rsid w:val="00132572"/>
    <w:rsid w:val="00135F92"/>
    <w:rsid w:val="00144917"/>
    <w:rsid w:val="00145688"/>
    <w:rsid w:val="001456CB"/>
    <w:rsid w:val="001462CD"/>
    <w:rsid w:val="00147EDB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25E"/>
    <w:rsid w:val="001D54FF"/>
    <w:rsid w:val="001D5787"/>
    <w:rsid w:val="001E1974"/>
    <w:rsid w:val="001E312D"/>
    <w:rsid w:val="001E72C1"/>
    <w:rsid w:val="001F4890"/>
    <w:rsid w:val="001F71E8"/>
    <w:rsid w:val="00202BC2"/>
    <w:rsid w:val="00212339"/>
    <w:rsid w:val="00214113"/>
    <w:rsid w:val="00215081"/>
    <w:rsid w:val="00222532"/>
    <w:rsid w:val="00235A5D"/>
    <w:rsid w:val="00235ED5"/>
    <w:rsid w:val="00237445"/>
    <w:rsid w:val="00245047"/>
    <w:rsid w:val="00245CB6"/>
    <w:rsid w:val="00253CBF"/>
    <w:rsid w:val="002612B5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4A4F"/>
    <w:rsid w:val="002A62D8"/>
    <w:rsid w:val="002B1808"/>
    <w:rsid w:val="002B180D"/>
    <w:rsid w:val="002C1ACE"/>
    <w:rsid w:val="002C3E0D"/>
    <w:rsid w:val="002C60B0"/>
    <w:rsid w:val="002D41FB"/>
    <w:rsid w:val="002E0587"/>
    <w:rsid w:val="002E1E1D"/>
    <w:rsid w:val="002E72F8"/>
    <w:rsid w:val="002F030C"/>
    <w:rsid w:val="002F0941"/>
    <w:rsid w:val="002F1DCE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3A0"/>
    <w:rsid w:val="003836CA"/>
    <w:rsid w:val="00386A98"/>
    <w:rsid w:val="00392D5A"/>
    <w:rsid w:val="003947A2"/>
    <w:rsid w:val="003A1E9C"/>
    <w:rsid w:val="003A57BB"/>
    <w:rsid w:val="003A62C3"/>
    <w:rsid w:val="003B0424"/>
    <w:rsid w:val="003B0E41"/>
    <w:rsid w:val="003B63F4"/>
    <w:rsid w:val="003B686D"/>
    <w:rsid w:val="003B6EB8"/>
    <w:rsid w:val="003D1723"/>
    <w:rsid w:val="003D470D"/>
    <w:rsid w:val="003D6BE3"/>
    <w:rsid w:val="003E0E52"/>
    <w:rsid w:val="003E2C93"/>
    <w:rsid w:val="003E67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54A5"/>
    <w:rsid w:val="0043032D"/>
    <w:rsid w:val="00430432"/>
    <w:rsid w:val="00431F48"/>
    <w:rsid w:val="00433759"/>
    <w:rsid w:val="0043494E"/>
    <w:rsid w:val="00435641"/>
    <w:rsid w:val="00440BBC"/>
    <w:rsid w:val="004414A5"/>
    <w:rsid w:val="00441B50"/>
    <w:rsid w:val="004428CE"/>
    <w:rsid w:val="00447C40"/>
    <w:rsid w:val="00456697"/>
    <w:rsid w:val="00463AD4"/>
    <w:rsid w:val="00463D9F"/>
    <w:rsid w:val="00463F22"/>
    <w:rsid w:val="00465FE1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6888"/>
    <w:rsid w:val="005D12C1"/>
    <w:rsid w:val="005D1D88"/>
    <w:rsid w:val="005F4B58"/>
    <w:rsid w:val="005F6C65"/>
    <w:rsid w:val="00600F02"/>
    <w:rsid w:val="00601460"/>
    <w:rsid w:val="006014D4"/>
    <w:rsid w:val="0060444D"/>
    <w:rsid w:val="006078B1"/>
    <w:rsid w:val="00610D03"/>
    <w:rsid w:val="0061191A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3C85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B5525"/>
    <w:rsid w:val="006C24BF"/>
    <w:rsid w:val="006C40B9"/>
    <w:rsid w:val="006D4DF7"/>
    <w:rsid w:val="006E0A80"/>
    <w:rsid w:val="006E4893"/>
    <w:rsid w:val="006E678B"/>
    <w:rsid w:val="006E762B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5916"/>
    <w:rsid w:val="00815AF5"/>
    <w:rsid w:val="008160E3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73EE"/>
    <w:rsid w:val="008A0235"/>
    <w:rsid w:val="008A5C1F"/>
    <w:rsid w:val="008A7C7E"/>
    <w:rsid w:val="008B21BA"/>
    <w:rsid w:val="008B4EE2"/>
    <w:rsid w:val="008B7644"/>
    <w:rsid w:val="008C083E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538B"/>
    <w:rsid w:val="00A363E6"/>
    <w:rsid w:val="00A378F6"/>
    <w:rsid w:val="00A41F32"/>
    <w:rsid w:val="00A42D8B"/>
    <w:rsid w:val="00A4482F"/>
    <w:rsid w:val="00A50B4B"/>
    <w:rsid w:val="00A52368"/>
    <w:rsid w:val="00A54B81"/>
    <w:rsid w:val="00A61009"/>
    <w:rsid w:val="00A61BC7"/>
    <w:rsid w:val="00A648EC"/>
    <w:rsid w:val="00A6529A"/>
    <w:rsid w:val="00A7519D"/>
    <w:rsid w:val="00A801DE"/>
    <w:rsid w:val="00A811EC"/>
    <w:rsid w:val="00A81FD7"/>
    <w:rsid w:val="00A82335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D70E9"/>
    <w:rsid w:val="00AE020D"/>
    <w:rsid w:val="00AE06FB"/>
    <w:rsid w:val="00AE07A4"/>
    <w:rsid w:val="00AE1B53"/>
    <w:rsid w:val="00AF0AAB"/>
    <w:rsid w:val="00AF156F"/>
    <w:rsid w:val="00AF3B58"/>
    <w:rsid w:val="00AF616B"/>
    <w:rsid w:val="00B034AD"/>
    <w:rsid w:val="00B04169"/>
    <w:rsid w:val="00B0685B"/>
    <w:rsid w:val="00B074BB"/>
    <w:rsid w:val="00B14206"/>
    <w:rsid w:val="00B22671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E48B3"/>
    <w:rsid w:val="00BF4167"/>
    <w:rsid w:val="00BF4590"/>
    <w:rsid w:val="00BF4A8C"/>
    <w:rsid w:val="00BF597E"/>
    <w:rsid w:val="00C03098"/>
    <w:rsid w:val="00C04FD5"/>
    <w:rsid w:val="00C06ED5"/>
    <w:rsid w:val="00C10351"/>
    <w:rsid w:val="00C10EF3"/>
    <w:rsid w:val="00C14685"/>
    <w:rsid w:val="00C158B7"/>
    <w:rsid w:val="00C31C73"/>
    <w:rsid w:val="00C5112E"/>
    <w:rsid w:val="00C513CB"/>
    <w:rsid w:val="00C51A36"/>
    <w:rsid w:val="00C548BE"/>
    <w:rsid w:val="00C55228"/>
    <w:rsid w:val="00C62031"/>
    <w:rsid w:val="00C62CBA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868"/>
    <w:rsid w:val="00D74FBF"/>
    <w:rsid w:val="00D7717E"/>
    <w:rsid w:val="00D80770"/>
    <w:rsid w:val="00D83050"/>
    <w:rsid w:val="00D8388C"/>
    <w:rsid w:val="00D90417"/>
    <w:rsid w:val="00D94B75"/>
    <w:rsid w:val="00D97182"/>
    <w:rsid w:val="00DA0DF0"/>
    <w:rsid w:val="00DA2CBF"/>
    <w:rsid w:val="00DB1D00"/>
    <w:rsid w:val="00DC255C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3C3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C6957"/>
    <w:rsid w:val="00FD0A28"/>
    <w:rsid w:val="00FD26C8"/>
    <w:rsid w:val="00FD2869"/>
    <w:rsid w:val="00FD3905"/>
    <w:rsid w:val="00FD5EE5"/>
    <w:rsid w:val="00FD72A6"/>
    <w:rsid w:val="00FE09C9"/>
    <w:rsid w:val="00FE3DB1"/>
    <w:rsid w:val="00FE62BD"/>
    <w:rsid w:val="108219C2"/>
    <w:rsid w:val="1C5400E3"/>
    <w:rsid w:val="2C2E056C"/>
    <w:rsid w:val="2D33395F"/>
    <w:rsid w:val="432F5CFA"/>
    <w:rsid w:val="4FA36376"/>
    <w:rsid w:val="4FF0324F"/>
    <w:rsid w:val="5EA12B9A"/>
    <w:rsid w:val="7BB22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styleId="aa">
    <w:name w:val="page number"/>
    <w:basedOn w:val="a0"/>
    <w:qFormat/>
  </w:style>
  <w:style w:type="character" w:customStyle="1" w:styleId="Char3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958</cp:revision>
  <dcterms:created xsi:type="dcterms:W3CDTF">2015-06-17T12:51:00Z</dcterms:created>
  <dcterms:modified xsi:type="dcterms:W3CDTF">2020-11-09T06:51:00Z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