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eastAsia="隶书"/>
          <w:sz w:val="30"/>
          <w:szCs w:val="30"/>
          <w:lang w:eastAsia="zh-CN"/>
        </w:rPr>
      </w:pPr>
      <w:r>
        <w:rPr>
          <w:rFonts w:hint="eastAsia" w:eastAsia="隶书"/>
          <w:sz w:val="30"/>
          <w:szCs w:val="30"/>
          <w:lang w:eastAsia="zh-CN"/>
        </w:rPr>
        <w:drawing>
          <wp:anchor distT="0" distB="0" distL="114300" distR="114300" simplePos="0" relativeHeight="251658240" behindDoc="0" locked="0" layoutInCell="1" allowOverlap="1">
            <wp:simplePos x="0" y="0"/>
            <wp:positionH relativeFrom="column">
              <wp:posOffset>-393065</wp:posOffset>
            </wp:positionH>
            <wp:positionV relativeFrom="paragraph">
              <wp:posOffset>-856615</wp:posOffset>
            </wp:positionV>
            <wp:extent cx="7301865" cy="10423525"/>
            <wp:effectExtent l="0" t="0" r="635" b="3175"/>
            <wp:wrapNone/>
            <wp:docPr id="1" name="图片 1" descr="D ISC-B-II-14审核组工作情况反馈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 ISC-B-II-14审核组工作情况反馈表"/>
                    <pic:cNvPicPr>
                      <a:picLocks noChangeAspect="1"/>
                    </pic:cNvPicPr>
                  </pic:nvPicPr>
                  <pic:blipFill>
                    <a:blip r:embed="rId6"/>
                    <a:stretch>
                      <a:fillRect/>
                    </a:stretch>
                  </pic:blipFill>
                  <pic:spPr>
                    <a:xfrm>
                      <a:off x="0" y="0"/>
                      <a:ext cx="7301865" cy="10423525"/>
                    </a:xfrm>
                    <a:prstGeom prst="rect">
                      <a:avLst/>
                    </a:prstGeom>
                  </pic:spPr>
                </pic:pic>
              </a:graphicData>
            </a:graphic>
          </wp:anchor>
        </w:drawing>
      </w:r>
    </w:p>
    <w:p>
      <w:pPr>
        <w:snapToGrid w:val="0"/>
        <w:spacing w:line="360" w:lineRule="auto"/>
        <w:jc w:val="center"/>
        <w:rPr>
          <w:rFonts w:eastAsia="隶书"/>
          <w:sz w:val="30"/>
          <w:szCs w:val="30"/>
        </w:rPr>
      </w:pPr>
      <w:r>
        <w:rPr>
          <w:rFonts w:hint="eastAsia" w:eastAsia="隶书"/>
          <w:sz w:val="30"/>
          <w:szCs w:val="30"/>
        </w:rPr>
        <w:t>审核组工作情况反馈表</w:t>
      </w:r>
    </w:p>
    <w:tbl>
      <w:tblPr>
        <w:tblStyle w:val="6"/>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陕西易初明通工程机械维修服务有限公司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ascii="Times New Roman" w:hAnsi="Times New Roman" w:eastAsia="宋体" w:cs="Times New Roman"/>
                <w:sz w:val="22"/>
                <w:szCs w:val="22"/>
              </w:rPr>
            </w:pP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GB/T19001-2016</w:t>
            </w:r>
            <w:bookmarkStart w:id="1" w:name="QJ勾选"/>
            <w:r>
              <w:rPr>
                <w:rFonts w:hint="eastAsia" w:ascii="Times New Roman" w:hAnsi="Times New Roman" w:eastAsia="宋体" w:cs="Times New Roman"/>
                <w:sz w:val="22"/>
                <w:szCs w:val="22"/>
              </w:rPr>
              <w:t>□</w:t>
            </w:r>
            <w:bookmarkEnd w:id="1"/>
            <w:r>
              <w:rPr>
                <w:rFonts w:hint="eastAsia" w:ascii="Times New Roman" w:hAnsi="Times New Roman" w:eastAsia="宋体" w:cs="Times New Roman"/>
                <w:sz w:val="22"/>
                <w:szCs w:val="22"/>
              </w:rPr>
              <w:t>GB/T50430-2017</w:t>
            </w:r>
            <w:bookmarkStart w:id="2" w:name="E勾选"/>
          </w:p>
          <w:p>
            <w:pPr>
              <w:ind w:left="70" w:leftChars="29"/>
              <w:rPr>
                <w:rFonts w:hint="eastAsia"/>
                <w:sz w:val="22"/>
                <w:szCs w:val="22"/>
              </w:rPr>
            </w:pPr>
            <w:r>
              <w:rPr>
                <w:rFonts w:hint="eastAsia" w:ascii="Times New Roman" w:hAnsi="Times New Roman" w:eastAsia="宋体" w:cs="Times New Roman"/>
                <w:sz w:val="22"/>
                <w:szCs w:val="22"/>
              </w:rPr>
              <w:t>■</w:t>
            </w:r>
            <w:bookmarkEnd w:id="2"/>
            <w:r>
              <w:rPr>
                <w:rFonts w:hint="eastAsia" w:ascii="Times New Roman" w:hAnsi="Times New Roman" w:eastAsia="宋体" w:cs="Times New Roman"/>
                <w:sz w:val="22"/>
                <w:szCs w:val="22"/>
              </w:rPr>
              <w:t>GB/T24001-2016</w:t>
            </w:r>
            <w:bookmarkStart w:id="3" w:name="S勾选Add1"/>
            <w:r>
              <w:rPr>
                <w:rFonts w:hint="eastAsia" w:ascii="Times New Roman" w:hAnsi="Times New Roman" w:eastAsia="宋体" w:cs="Times New Roman"/>
                <w:sz w:val="22"/>
                <w:szCs w:val="22"/>
                <w:lang w:val="en-US" w:eastAsia="zh-CN"/>
              </w:rPr>
              <w:t xml:space="preserve"> </w:t>
            </w:r>
            <w:r>
              <w:rPr>
                <w:rFonts w:hint="eastAsia" w:ascii="Times New Roman" w:hAnsi="Times New Roman" w:eastAsia="宋体" w:cs="Times New Roman"/>
                <w:sz w:val="22"/>
                <w:szCs w:val="22"/>
                <w:lang w:val="de-DE"/>
              </w:rPr>
              <w:t>■ GB/T45001-2020</w:t>
            </w:r>
            <w:bookmarkEnd w:id="3"/>
            <w:r>
              <w:rPr>
                <w:rFonts w:hint="eastAsia"/>
                <w:sz w:val="22"/>
                <w:szCs w:val="22"/>
              </w:rPr>
              <w:t>标准</w:t>
            </w:r>
            <w:r>
              <w:rPr>
                <w:rFonts w:hint="eastAsia"/>
                <w:sz w:val="22"/>
                <w:szCs w:val="22"/>
                <w:lang w:eastAsia="zh-CN"/>
              </w:rPr>
              <w:t>☑</w:t>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4" w:name="合同编号"/>
            <w:r>
              <w:rPr>
                <w:sz w:val="22"/>
                <w:szCs w:val="22"/>
              </w:rPr>
              <w:t>0342-2019-EO-2020</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5" w:name="审核类型"/>
            <w:r>
              <w:rPr>
                <w:rFonts w:hint="eastAsia" w:ascii="Times New Roman" w:hAnsi="Times New Roman" w:eastAsia="宋体" w:cs="Times New Roman"/>
                <w:sz w:val="22"/>
                <w:szCs w:val="22"/>
              </w:rPr>
              <w:t>O:监查1,E:监查1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pacing w:line="280" w:lineRule="exact"/>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李俐</w:t>
            </w:r>
          </w:p>
        </w:tc>
        <w:tc>
          <w:tcPr>
            <w:tcW w:w="1184" w:type="dxa"/>
            <w:vAlign w:val="center"/>
          </w:tcPr>
          <w:p>
            <w:pPr>
              <w:spacing w:line="280" w:lineRule="exact"/>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组长</w:t>
            </w:r>
          </w:p>
        </w:tc>
        <w:tc>
          <w:tcPr>
            <w:tcW w:w="5595" w:type="dxa"/>
            <w:gridSpan w:val="3"/>
            <w:vAlign w:val="center"/>
          </w:tcPr>
          <w:p>
            <w:pPr>
              <w:spacing w:line="280" w:lineRule="exact"/>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2018-N1OHSMS-1222792</w:t>
            </w:r>
          </w:p>
          <w:p>
            <w:pPr>
              <w:spacing w:line="280" w:lineRule="exact"/>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2018-N1EMS-1222792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pacing w:line="280" w:lineRule="exact"/>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郭力</w:t>
            </w:r>
          </w:p>
        </w:tc>
        <w:tc>
          <w:tcPr>
            <w:tcW w:w="1184" w:type="dxa"/>
            <w:vAlign w:val="center"/>
          </w:tcPr>
          <w:p>
            <w:pPr>
              <w:spacing w:line="280" w:lineRule="exact"/>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组员</w:t>
            </w:r>
          </w:p>
        </w:tc>
        <w:tc>
          <w:tcPr>
            <w:tcW w:w="5595" w:type="dxa"/>
            <w:gridSpan w:val="3"/>
            <w:vAlign w:val="center"/>
          </w:tcPr>
          <w:p>
            <w:pPr>
              <w:spacing w:line="280" w:lineRule="exact"/>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2020-N0EMS-1263290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8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2020.11.19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2020.11.20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2020.11.20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0"/>
        <w:rFonts w:hint="default"/>
        <w:szCs w:val="18"/>
      </w:rPr>
      <w:t>I北京国标联合认证有限公司</w:t>
    </w:r>
    <w:r>
      <w:rPr>
        <w:rStyle w:val="10"/>
        <w:rFonts w:hint="default"/>
        <w:szCs w:val="18"/>
      </w:rPr>
      <w:tab/>
    </w:r>
    <w:r>
      <w:rPr>
        <w:rStyle w:val="10"/>
        <w:rFonts w:hint="default"/>
        <w:szCs w:val="18"/>
      </w:rPr>
      <w:tab/>
    </w:r>
    <w:r>
      <w:rPr>
        <w:rStyle w:val="10"/>
        <w:rFonts w:hint="default"/>
        <w:szCs w:val="18"/>
      </w:rPr>
      <w:tab/>
    </w:r>
  </w:p>
  <w:p>
    <w:pPr>
      <w:pStyle w:val="5"/>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10"/>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9975CB7"/>
    <w:rsid w:val="763B2C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2"/>
    <w:basedOn w:val="1"/>
    <w:next w:val="3"/>
    <w:qFormat/>
    <w:locked/>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footer"/>
    <w:basedOn w:val="1"/>
    <w:link w:val="8"/>
    <w:qFormat/>
    <w:uiPriority w:val="99"/>
    <w:pPr>
      <w:tabs>
        <w:tab w:val="center" w:pos="4153"/>
        <w:tab w:val="right" w:pos="8306"/>
      </w:tabs>
      <w:snapToGrid w:val="0"/>
      <w:jc w:val="left"/>
    </w:pPr>
    <w:rPr>
      <w:sz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rPr>
  </w:style>
  <w:style w:type="character" w:customStyle="1" w:styleId="8">
    <w:name w:val="页脚 字符"/>
    <w:link w:val="4"/>
    <w:locked/>
    <w:uiPriority w:val="99"/>
    <w:rPr>
      <w:rFonts w:ascii="Times New Roman" w:hAnsi="Times New Roman" w:eastAsia="宋体" w:cs="Times New Roman"/>
      <w:sz w:val="20"/>
      <w:szCs w:val="20"/>
    </w:rPr>
  </w:style>
  <w:style w:type="character" w:customStyle="1" w:styleId="9">
    <w:name w:val="页眉 字符"/>
    <w:link w:val="5"/>
    <w:locked/>
    <w:uiPriority w:val="99"/>
    <w:rPr>
      <w:rFonts w:ascii="Times New Roman" w:hAnsi="Times New Roman" w:eastAsia="宋体" w:cs="Times New Roman"/>
      <w:sz w:val="20"/>
      <w:szCs w:val="20"/>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2</TotalTime>
  <ScaleCrop>false</ScaleCrop>
  <LinksUpToDate>false</LinksUpToDate>
  <CharactersWithSpaces>613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2020-11-20T03:26:33Z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