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青岛中科动力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5日 上午至2019年09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