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河北固运特精密机械制造有限公司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河北省廊坊市固安县牛驼镇京九铁路东侧、京开路西侧（秋强印刷机械有限公司院内）</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065500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河北省廊坊市固安县牛驼镇106国道西侧（秋强印刷机械有限公司院内）（E的销售地址）；河北省廊坊市固安县牛驼镇京九铁路东侧、京开路西侧（Q和O生产经营地址）</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065500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91131022MA0Dq9DC67</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r w:rsidR="002D03C2">
        <w:rPr>
          <w:rFonts w:hint="eastAsia"/>
          <w:b/>
          <w:color w:val="000000" w:themeColor="text1"/>
          <w:sz w:val="22"/>
          <w:szCs w:val="22"/>
        </w:rPr>
        <w:t>0316-6128228</w:t>
      </w:r>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0316-6128228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王红兵</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李黄水</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53</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O：GB/T45001-2020 / ISO45001：2018,Q：GB/T19001-2016/ISO9001:2015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O:二阶段,Q:二阶段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O：一般机械零部件的加工所涉及的相关职业健康安全管理活动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Q：一般机械零部件的加工</w:t>
      </w:r>
      <w:bookmarkEnd w:id="14"/>
      <w:bookmarkStart w:id="15" w:name="_GoBack"/>
      <w:bookmarkStart w:id="16" w:name="审核范围英"/>
      <w:r>
        <w:rPr>
          <w:rFonts w:hint="eastAsia"/>
          <w:b/>
          <w:color w:val="000000" w:themeColor="text1"/>
          <w:sz w:val="22"/>
          <w:szCs w:val="22"/>
        </w:rPr>
        <w:t>O：一般机械零部件的加工所涉及的相关职业健康安全管理活动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Q：一般机械零部件的加工</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