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E418F" w14:textId="77777777" w:rsidR="00AE4B04" w:rsidRDefault="00612B99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0F25CC24" w14:textId="0B776189" w:rsidR="00AE4B04" w:rsidRDefault="00612B99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 w:rsidR="00584CFB">
        <w:rPr>
          <w:b/>
          <w:sz w:val="22"/>
          <w:szCs w:val="22"/>
        </w:rPr>
        <w:t xml:space="preserve"> </w:t>
      </w:r>
      <w:r w:rsidR="00584CFB">
        <w:rPr>
          <w:rFonts w:hint="eastAsia"/>
          <w:b/>
          <w:sz w:val="22"/>
          <w:szCs w:val="22"/>
        </w:rPr>
        <w:t>■</w:t>
      </w:r>
      <w:r w:rsidR="00584CFB">
        <w:rPr>
          <w:b/>
          <w:sz w:val="22"/>
          <w:szCs w:val="22"/>
        </w:rPr>
        <w:t>FS</w:t>
      </w:r>
      <w:r w:rsidR="00584CFB">
        <w:rPr>
          <w:b/>
          <w:sz w:val="22"/>
          <w:szCs w:val="22"/>
        </w:rPr>
        <w:t>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331"/>
        <w:gridCol w:w="1417"/>
        <w:gridCol w:w="1418"/>
        <w:gridCol w:w="1559"/>
        <w:gridCol w:w="1320"/>
        <w:gridCol w:w="1379"/>
      </w:tblGrid>
      <w:tr w:rsidR="00511C71" w14:paraId="642B32E6" w14:textId="77777777" w:rsidTr="0065678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3815359B" w14:textId="77777777" w:rsidR="00AE4B04" w:rsidRDefault="00612B9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725" w:type="dxa"/>
            <w:gridSpan w:val="4"/>
            <w:tcBorders>
              <w:top w:val="single" w:sz="8" w:space="0" w:color="auto"/>
            </w:tcBorders>
            <w:vAlign w:val="center"/>
          </w:tcPr>
          <w:p w14:paraId="20B63B73" w14:textId="77777777" w:rsidR="00AE4B04" w:rsidRDefault="00612B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杭州网渔农副产品有限公司</w:t>
            </w:r>
            <w:bookmarkEnd w:id="4"/>
          </w:p>
        </w:tc>
        <w:tc>
          <w:tcPr>
            <w:tcW w:w="1320" w:type="dxa"/>
            <w:tcBorders>
              <w:top w:val="single" w:sz="8" w:space="0" w:color="auto"/>
            </w:tcBorders>
            <w:vAlign w:val="center"/>
          </w:tcPr>
          <w:p w14:paraId="0A1370D7" w14:textId="77777777" w:rsidR="00AE4B04" w:rsidRDefault="00612B9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6DC9537" w14:textId="77777777" w:rsidR="00AE4B04" w:rsidRDefault="00612B9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77551FCA" w14:textId="77777777" w:rsidR="00AE4B04" w:rsidRDefault="00612B9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17B18D29" w14:textId="77777777" w:rsidR="00AE4B04" w:rsidRDefault="00612B9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11810C47" w14:textId="77777777" w:rsidR="00AE4B04" w:rsidRDefault="00612B9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1EC0C3FB" w14:textId="77777777" w:rsidR="00AE4B04" w:rsidRDefault="00612B9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GI;GII</w:t>
            </w:r>
            <w:bookmarkEnd w:id="5"/>
          </w:p>
        </w:tc>
      </w:tr>
      <w:tr w:rsidR="00656781" w14:paraId="4366E7BC" w14:textId="77777777" w:rsidTr="0065678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84C7CAA" w14:textId="77777777" w:rsidR="00656781" w:rsidRDefault="00656781" w:rsidP="006567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48" w:type="dxa"/>
            <w:gridSpan w:val="2"/>
            <w:vAlign w:val="center"/>
          </w:tcPr>
          <w:p w14:paraId="5957812A" w14:textId="0C93E518" w:rsidR="00656781" w:rsidRDefault="00656781" w:rsidP="00656781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418" w:type="dxa"/>
            <w:vAlign w:val="center"/>
          </w:tcPr>
          <w:p w14:paraId="0D030852" w14:textId="77777777" w:rsidR="00656781" w:rsidRDefault="00656781" w:rsidP="006567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59" w:type="dxa"/>
            <w:vAlign w:val="center"/>
          </w:tcPr>
          <w:p w14:paraId="506E8DB7" w14:textId="77777777" w:rsidR="00656781" w:rsidRDefault="00656781" w:rsidP="006567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3C3F7594" w14:textId="77777777" w:rsidR="00656781" w:rsidRDefault="00656781" w:rsidP="006567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698E8F45" w14:textId="77777777" w:rsidR="00656781" w:rsidRDefault="00656781" w:rsidP="006567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4862E005" w14:textId="1D1B4879" w:rsidR="00656781" w:rsidRDefault="00656781" w:rsidP="006567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GI;GII</w:t>
            </w:r>
          </w:p>
        </w:tc>
        <w:tc>
          <w:tcPr>
            <w:tcW w:w="1320" w:type="dxa"/>
            <w:vAlign w:val="center"/>
          </w:tcPr>
          <w:p w14:paraId="1438FC6E" w14:textId="77777777" w:rsidR="00656781" w:rsidRDefault="00656781" w:rsidP="006567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6938CEEA" w14:textId="3AB80DD8" w:rsidR="00656781" w:rsidRDefault="00656781" w:rsidP="006567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656781" w14:paraId="0979E186" w14:textId="77777777" w:rsidTr="00656781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5DD4F362" w14:textId="77777777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D89D982" w14:textId="77777777" w:rsidR="00656781" w:rsidRDefault="00656781" w:rsidP="0065678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 w14:paraId="3C6A2113" w14:textId="179240EA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0"/>
              </w:rPr>
              <w:t>邝柏臣</w:t>
            </w:r>
          </w:p>
        </w:tc>
        <w:tc>
          <w:tcPr>
            <w:tcW w:w="1417" w:type="dxa"/>
            <w:vAlign w:val="center"/>
          </w:tcPr>
          <w:p w14:paraId="4E83AF5E" w14:textId="0F43FA03" w:rsidR="00656781" w:rsidRDefault="00656781" w:rsidP="00656781"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noProof/>
                <w:sz w:val="20"/>
              </w:rPr>
              <w:t>林兵</w:t>
            </w:r>
          </w:p>
        </w:tc>
        <w:tc>
          <w:tcPr>
            <w:tcW w:w="1418" w:type="dxa"/>
            <w:vAlign w:val="center"/>
          </w:tcPr>
          <w:p w14:paraId="2CEB7E58" w14:textId="6D9EF395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王央央</w:t>
            </w:r>
          </w:p>
        </w:tc>
        <w:tc>
          <w:tcPr>
            <w:tcW w:w="1559" w:type="dxa"/>
            <w:vAlign w:val="center"/>
          </w:tcPr>
          <w:p w14:paraId="615ABD99" w14:textId="77777777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7128894B" w14:textId="77777777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3B2805F8" w14:textId="77777777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56781" w14:paraId="3DCC653F" w14:textId="77777777" w:rsidTr="00656781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23CD90C5" w14:textId="77777777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2037AD29" w14:textId="77777777" w:rsidR="00656781" w:rsidRDefault="00656781" w:rsidP="006567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 w14:paraId="678D193D" w14:textId="77777777" w:rsidR="00656781" w:rsidRDefault="00656781" w:rsidP="006567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2B0E2D60" w14:textId="77777777" w:rsidR="00656781" w:rsidRDefault="00656781" w:rsidP="006567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59EF8B26" w14:textId="77777777" w:rsidR="00656781" w:rsidRDefault="00656781" w:rsidP="006567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12FABE56" w14:textId="55BA1163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GI;GII</w:t>
            </w:r>
          </w:p>
        </w:tc>
        <w:tc>
          <w:tcPr>
            <w:tcW w:w="1417" w:type="dxa"/>
            <w:vAlign w:val="center"/>
          </w:tcPr>
          <w:p w14:paraId="171178E7" w14:textId="77777777" w:rsidR="00656781" w:rsidRDefault="00656781" w:rsidP="006567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1457F490" w14:textId="77777777" w:rsidR="00656781" w:rsidRDefault="00656781" w:rsidP="006567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0D4DE619" w14:textId="77777777" w:rsidR="00656781" w:rsidRDefault="00656781" w:rsidP="006567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3864A4D0" w14:textId="0080FFE3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GI;GII</w:t>
            </w:r>
          </w:p>
        </w:tc>
        <w:tc>
          <w:tcPr>
            <w:tcW w:w="1418" w:type="dxa"/>
            <w:vAlign w:val="center"/>
          </w:tcPr>
          <w:p w14:paraId="1ED00C1E" w14:textId="77777777" w:rsidR="00656781" w:rsidRDefault="00656781" w:rsidP="006567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2E6D91D3" w14:textId="77777777" w:rsidR="00656781" w:rsidRDefault="00656781" w:rsidP="006567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3C800499" w14:textId="77777777" w:rsidR="00656781" w:rsidRDefault="00656781" w:rsidP="006567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0813828D" w14:textId="163D3D39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GI;GII</w:t>
            </w:r>
          </w:p>
        </w:tc>
        <w:tc>
          <w:tcPr>
            <w:tcW w:w="1559" w:type="dxa"/>
            <w:vAlign w:val="center"/>
          </w:tcPr>
          <w:p w14:paraId="6F841D88" w14:textId="77777777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3A6DE118" w14:textId="77777777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246124C5" w14:textId="77777777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56781" w14:paraId="52EE5DDD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554E6E5" w14:textId="77777777" w:rsidR="00656781" w:rsidRDefault="00656781" w:rsidP="006567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52AC433" w14:textId="77777777" w:rsidR="00656781" w:rsidRDefault="00656781" w:rsidP="006567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54B5864F" w14:textId="69ADB7DC" w:rsidR="00656781" w:rsidRDefault="00656781" w:rsidP="006567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销售服务：订单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采购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分拣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配货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上架</w:t>
            </w:r>
            <w:r>
              <w:rPr>
                <w:rFonts w:hint="eastAsia"/>
                <w:b/>
                <w:sz w:val="20"/>
              </w:rPr>
              <w:t>/=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销售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配送（或冷链）或无配送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结账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签收</w:t>
            </w:r>
          </w:p>
        </w:tc>
      </w:tr>
      <w:tr w:rsidR="00656781" w14:paraId="33E76213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D93C6F9" w14:textId="77777777" w:rsidR="00656781" w:rsidRDefault="00656781" w:rsidP="006567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4944F036" w14:textId="77777777" w:rsidR="00656781" w:rsidRDefault="00656781" w:rsidP="006567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74C01278" w14:textId="77777777" w:rsidR="00656781" w:rsidRDefault="00656781" w:rsidP="006567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0791710B" w14:textId="77777777" w:rsidR="00656781" w:rsidRDefault="00656781" w:rsidP="00656781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14:paraId="48735561" w14:textId="77777777" w:rsidR="00656781" w:rsidRDefault="00656781" w:rsidP="006567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主要食品安全危害：</w:t>
            </w:r>
          </w:p>
          <w:p w14:paraId="0B9F37A5" w14:textId="77777777" w:rsidR="00656781" w:rsidRDefault="00656781" w:rsidP="006567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所采购的预包装食品中自身带有致病菌生物、重金属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添加剂超标等化学危害，通过验证方式防控</w:t>
            </w:r>
          </w:p>
          <w:p w14:paraId="76265A67" w14:textId="77777777" w:rsidR="00656781" w:rsidRDefault="00656781" w:rsidP="006567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需低温储存的食品因存放温度不符合导致的生物危害，通过储存温度，环境等控制</w:t>
            </w:r>
          </w:p>
          <w:p w14:paraId="71AA78C0" w14:textId="38671ABA" w:rsidR="00656781" w:rsidRDefault="00656781" w:rsidP="006567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配送过程中需冷链运输的食品因车辆温度不符合导致的生物危害，主要通过车辆的温度、时间、路线等进行控制。</w:t>
            </w:r>
          </w:p>
        </w:tc>
      </w:tr>
      <w:tr w:rsidR="00656781" w14:paraId="0D26C04D" w14:textId="77777777" w:rsidTr="00584CFB">
        <w:trPr>
          <w:cantSplit/>
          <w:trHeight w:val="60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EAA4459" w14:textId="77777777" w:rsidR="00656781" w:rsidRDefault="00656781" w:rsidP="006567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750CF52D" w14:textId="3FA4727D" w:rsidR="00656781" w:rsidRDefault="00656781" w:rsidP="00656781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储存过程火灾，通过配制消防设施或器材，定期点检，人员培训等措施控制</w:t>
            </w:r>
          </w:p>
        </w:tc>
      </w:tr>
      <w:tr w:rsidR="00656781" w14:paraId="6A0DAD45" w14:textId="77777777" w:rsidTr="00584CFB">
        <w:trPr>
          <w:cantSplit/>
          <w:trHeight w:val="68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2AC14AE" w14:textId="77777777" w:rsidR="00656781" w:rsidRDefault="00656781" w:rsidP="006567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3EA20E5C" w14:textId="63FFA29F" w:rsidR="00656781" w:rsidRDefault="00656781" w:rsidP="00656781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火灾或交通事故造成的人员伤亡等，火灾主要</w:t>
            </w:r>
            <w:r>
              <w:rPr>
                <w:rFonts w:hint="eastAsia"/>
                <w:b/>
                <w:sz w:val="20"/>
              </w:rPr>
              <w:t>通过配制消防设施或器材，定期点检，人员培训等</w:t>
            </w:r>
            <w:r>
              <w:rPr>
                <w:rFonts w:hint="eastAsia"/>
                <w:b/>
                <w:sz w:val="20"/>
              </w:rPr>
              <w:t>；交通事故主要通过聘请专职司机，加强</w:t>
            </w:r>
            <w:r>
              <w:rPr>
                <w:rFonts w:hint="eastAsia"/>
                <w:b/>
                <w:sz w:val="20"/>
              </w:rPr>
              <w:t>人员培训</w:t>
            </w:r>
            <w:r>
              <w:rPr>
                <w:rFonts w:hint="eastAsia"/>
                <w:b/>
                <w:sz w:val="20"/>
              </w:rPr>
              <w:t>等</w:t>
            </w:r>
          </w:p>
        </w:tc>
      </w:tr>
      <w:tr w:rsidR="000A018A" w14:paraId="67B51177" w14:textId="77777777" w:rsidTr="00584CFB">
        <w:trPr>
          <w:cantSplit/>
          <w:trHeight w:val="69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9BD25B5" w14:textId="77777777" w:rsidR="000A018A" w:rsidRDefault="000A018A" w:rsidP="000A018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585C4AF9" w14:textId="771B94D0" w:rsidR="000A018A" w:rsidRDefault="000A018A" w:rsidP="000A018A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产品质量法、食品安全法、环保法、安全生产法、交通法、</w:t>
            </w:r>
            <w:r>
              <w:rPr>
                <w:b/>
                <w:sz w:val="20"/>
              </w:rPr>
              <w:t>T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CCAA0029-2016</w:t>
            </w:r>
            <w:r>
              <w:rPr>
                <w:rFonts w:hint="eastAsia"/>
                <w:b/>
                <w:sz w:val="20"/>
              </w:rPr>
              <w:t>、</w:t>
            </w:r>
            <w:r w:rsidRPr="00A40DAE">
              <w:rPr>
                <w:rFonts w:hint="eastAsia"/>
                <w:b/>
                <w:sz w:val="20"/>
              </w:rPr>
              <w:t>GB31621-2014</w:t>
            </w:r>
            <w:r w:rsidRPr="00A40DAE">
              <w:rPr>
                <w:rFonts w:hint="eastAsia"/>
                <w:b/>
                <w:sz w:val="20"/>
              </w:rPr>
              <w:t>《食品安全国家标准</w:t>
            </w:r>
            <w:r w:rsidRPr="00A40DAE">
              <w:rPr>
                <w:rFonts w:hint="eastAsia"/>
                <w:b/>
                <w:sz w:val="20"/>
              </w:rPr>
              <w:t xml:space="preserve"> </w:t>
            </w:r>
            <w:r w:rsidRPr="00A40DAE">
              <w:rPr>
                <w:rFonts w:hint="eastAsia"/>
                <w:b/>
                <w:sz w:val="20"/>
              </w:rPr>
              <w:t>食品经营过程卫生规范》</w:t>
            </w:r>
            <w:r>
              <w:rPr>
                <w:rFonts w:hint="eastAsia"/>
                <w:b/>
                <w:sz w:val="20"/>
              </w:rPr>
              <w:t>及各类预包装产品的国家标准、行业规范等。</w:t>
            </w:r>
          </w:p>
        </w:tc>
      </w:tr>
      <w:tr w:rsidR="000A018A" w14:paraId="64877713" w14:textId="77777777" w:rsidTr="00584CFB">
        <w:trPr>
          <w:cantSplit/>
          <w:trHeight w:val="9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86BE85C" w14:textId="77777777" w:rsidR="000A018A" w:rsidRDefault="000A018A" w:rsidP="000A018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4EBDDB00" w14:textId="7828DE87" w:rsidR="000A018A" w:rsidRDefault="000A018A" w:rsidP="000A018A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0A018A" w14:paraId="0692C654" w14:textId="77777777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BEFF935" w14:textId="77777777" w:rsidR="000A018A" w:rsidRDefault="000A018A" w:rsidP="000A018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00382FEA" w14:textId="77777777" w:rsidR="000A018A" w:rsidRDefault="000A018A" w:rsidP="00584CFB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</w:tc>
      </w:tr>
    </w:tbl>
    <w:p w14:paraId="47CF3F56" w14:textId="77777777" w:rsidR="00AE4B04" w:rsidRDefault="00612B99">
      <w:pPr>
        <w:snapToGrid w:val="0"/>
        <w:rPr>
          <w:rFonts w:ascii="宋体"/>
          <w:b/>
          <w:sz w:val="22"/>
          <w:szCs w:val="22"/>
        </w:rPr>
      </w:pPr>
    </w:p>
    <w:p w14:paraId="63BF563E" w14:textId="40B5A78D" w:rsidR="000A018A" w:rsidRDefault="000A018A" w:rsidP="000A018A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3E5C7A91" wp14:editId="7CD6D1AE">
            <wp:extent cx="923925" cy="43361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38" cy="43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</w:t>
      </w:r>
      <w:r>
        <w:rPr>
          <w:b/>
          <w:sz w:val="18"/>
          <w:szCs w:val="18"/>
        </w:rPr>
        <w:t>020.</w:t>
      </w:r>
      <w:r>
        <w:rPr>
          <w:rFonts w:hint="eastAsia"/>
          <w:b/>
          <w:sz w:val="18"/>
          <w:szCs w:val="18"/>
        </w:rPr>
        <w:t>1</w:t>
      </w:r>
      <w:r>
        <w:rPr>
          <w:b/>
          <w:sz w:val="18"/>
          <w:szCs w:val="18"/>
        </w:rPr>
        <w:t>1.</w:t>
      </w:r>
      <w:r w:rsidR="00BD2747">
        <w:rPr>
          <w:b/>
          <w:sz w:val="18"/>
          <w:szCs w:val="18"/>
        </w:rPr>
        <w:t>2</w:t>
      </w:r>
      <w:r>
        <w:rPr>
          <w:rFonts w:ascii="宋体" w:hint="eastAsia"/>
          <w:b/>
          <w:sz w:val="22"/>
          <w:szCs w:val="22"/>
        </w:rPr>
        <w:t xml:space="preserve">    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58370B94" wp14:editId="52C400E9">
            <wp:extent cx="923925" cy="43361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38" cy="43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</w:t>
      </w:r>
      <w:r>
        <w:rPr>
          <w:b/>
          <w:sz w:val="18"/>
          <w:szCs w:val="18"/>
        </w:rPr>
        <w:t>020.</w:t>
      </w:r>
      <w:r>
        <w:rPr>
          <w:rFonts w:hint="eastAsia"/>
          <w:b/>
          <w:sz w:val="18"/>
          <w:szCs w:val="18"/>
        </w:rPr>
        <w:t>1</w:t>
      </w:r>
      <w:r>
        <w:rPr>
          <w:b/>
          <w:sz w:val="18"/>
          <w:szCs w:val="18"/>
        </w:rPr>
        <w:t>1.</w:t>
      </w:r>
      <w:r w:rsidR="00BD2747">
        <w:rPr>
          <w:b/>
          <w:sz w:val="18"/>
          <w:szCs w:val="18"/>
        </w:rPr>
        <w:t>2</w:t>
      </w:r>
    </w:p>
    <w:p w14:paraId="297BEFD1" w14:textId="77777777" w:rsidR="00AE4B04" w:rsidRDefault="00612B99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12ABF0AE" w14:textId="77777777" w:rsidR="00AE4B04" w:rsidRDefault="00612B9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CD6B3" w14:textId="77777777" w:rsidR="00612B99" w:rsidRDefault="00612B99">
      <w:r>
        <w:separator/>
      </w:r>
    </w:p>
  </w:endnote>
  <w:endnote w:type="continuationSeparator" w:id="0">
    <w:p w14:paraId="3C89AA2A" w14:textId="77777777" w:rsidR="00612B99" w:rsidRDefault="0061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2E1B1" w14:textId="77777777" w:rsidR="00612B99" w:rsidRDefault="00612B99">
      <w:r>
        <w:separator/>
      </w:r>
    </w:p>
  </w:footnote>
  <w:footnote w:type="continuationSeparator" w:id="0">
    <w:p w14:paraId="34E6A9E9" w14:textId="77777777" w:rsidR="00612B99" w:rsidRDefault="0061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F101" w14:textId="77777777" w:rsidR="0092500F" w:rsidRPr="00390345" w:rsidRDefault="00612B99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646C2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EAD7812" w14:textId="77777777" w:rsidR="0092500F" w:rsidRDefault="00612B99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24AB46A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14:paraId="59C1BC3F" w14:textId="77777777" w:rsidR="0092500F" w:rsidRPr="00EF6897" w:rsidRDefault="00612B99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3FE43A08" w14:textId="77777777" w:rsidR="0092500F" w:rsidRPr="0092500F" w:rsidRDefault="00612B99">
    <w:pPr>
      <w:pStyle w:val="a5"/>
    </w:pPr>
  </w:p>
  <w:p w14:paraId="31932989" w14:textId="77777777" w:rsidR="00AE4B04" w:rsidRDefault="00612B99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C71"/>
    <w:rsid w:val="000A018A"/>
    <w:rsid w:val="00511C71"/>
    <w:rsid w:val="00584CFB"/>
    <w:rsid w:val="00612B99"/>
    <w:rsid w:val="00656781"/>
    <w:rsid w:val="00BD2747"/>
    <w:rsid w:val="00C04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C65646C"/>
  <w15:docId w15:val="{886658D5-9FDA-449A-A52F-752A130F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24</cp:revision>
  <dcterms:created xsi:type="dcterms:W3CDTF">2015-06-17T11:40:00Z</dcterms:created>
  <dcterms:modified xsi:type="dcterms:W3CDTF">2020-11-05T02:08:00Z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