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194"/>
        <w:gridCol w:w="1548"/>
        <w:gridCol w:w="477"/>
        <w:gridCol w:w="231"/>
        <w:gridCol w:w="852"/>
        <w:gridCol w:w="234"/>
        <w:gridCol w:w="101"/>
        <w:gridCol w:w="301"/>
        <w:gridCol w:w="54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浙江省杭州市余杭区五常街道盛奥铭座2幢2单元13楼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王香玉</w:t>
            </w:r>
            <w:bookmarkEnd w:id="2"/>
          </w:p>
        </w:tc>
        <w:tc>
          <w:tcPr>
            <w:tcW w:w="15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0571-88970185</w:t>
            </w:r>
            <w:bookmarkEnd w:id="3"/>
          </w:p>
        </w:tc>
        <w:tc>
          <w:tcPr>
            <w:tcW w:w="6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4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5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60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6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联系人邮箱"/>
            <w:r>
              <w:rPr>
                <w:sz w:val="21"/>
                <w:szCs w:val="21"/>
              </w:rPr>
              <w:t>1002499812@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0587-2020-EO</w:t>
            </w:r>
            <w:bookmarkEnd w:id="8"/>
          </w:p>
        </w:tc>
        <w:tc>
          <w:tcPr>
            <w:tcW w:w="15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9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  <w:bookmarkStart w:id="13" w:name="审核范围"/>
            <w:r>
              <w:rPr>
                <w:sz w:val="18"/>
                <w:szCs w:val="18"/>
              </w:rPr>
              <w:t>E：许可范围内的保安服务（门卫、巡逻、守护、随身护卫、安全检查）所涉及的相关环境管理活动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O：许可范围内的保安服务（门卫、巡逻、守护、随身护卫、安全检查）所涉及的相关职业健康安全管理活动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E：35.12.00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2020年11月12日 上午至2020年11月13日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严剑江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151765</wp:posOffset>
                  </wp:positionV>
                  <wp:extent cx="1734820" cy="1734820"/>
                  <wp:effectExtent l="0" t="0" r="2540" b="2540"/>
                  <wp:wrapNone/>
                  <wp:docPr id="3" name="图片 3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20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E:35.12.00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O:35.12.00</w:t>
            </w: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15824067888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66675</wp:posOffset>
                  </wp:positionV>
                  <wp:extent cx="831215" cy="494665"/>
                  <wp:effectExtent l="0" t="0" r="6985" b="825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235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2020-11-11</w:t>
            </w:r>
          </w:p>
        </w:tc>
        <w:tc>
          <w:tcPr>
            <w:tcW w:w="154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2020-11-12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80"/>
        <w:gridCol w:w="1193"/>
        <w:gridCol w:w="539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:30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:30～1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分现场查看：杭州市公安分局西湖分局/浙江省妇女干部学校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659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397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O:4.1、4.2、4.3 、4.4、5.1、5.2、5.3、5.4、6.1、6.2、7.1、7.4、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9.1.1、</w:t>
            </w:r>
            <w:r>
              <w:rPr>
                <w:rFonts w:hint="eastAsia" w:ascii="宋体" w:hAnsi="宋体" w:cs="Arial"/>
                <w:sz w:val="18"/>
                <w:szCs w:val="18"/>
              </w:rPr>
              <w:t>9.2、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9.3、10.1、10.3，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环境、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职业健康安全财务支出；</w:t>
            </w:r>
          </w:p>
          <w:p>
            <w:pPr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综合办公室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 xml:space="preserve">审核   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:6.1.2、6.1.3、6.1.4、8.1、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8.2、9.1.1、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9.1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教育培训部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0" w:type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保安部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18"/>
                <w:szCs w:val="18"/>
              </w:rPr>
              <w:t>O:5.3、6.2、6.1.2、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6.1.4、7.4、</w:t>
            </w:r>
            <w:r>
              <w:rPr>
                <w:rFonts w:hint="eastAsia" w:ascii="宋体" w:hAnsi="宋体" w:cs="Arial"/>
                <w:sz w:val="18"/>
                <w:szCs w:val="18"/>
              </w:rPr>
              <w:t>8.1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8.2</w:t>
            </w:r>
          </w:p>
        </w:tc>
        <w:tc>
          <w:tcPr>
            <w:tcW w:w="0" w:type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0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:00～1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综合办公室</w:t>
            </w:r>
          </w:p>
        </w:tc>
        <w:tc>
          <w:tcPr>
            <w:tcW w:w="539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18"/>
                <w:szCs w:val="18"/>
              </w:rPr>
              <w:t>: 5.3、6.2.1、6.2.2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7.2、7.3、7.5.1、7.5.2、7.5.3、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9.1.2/</w:t>
            </w:r>
            <w:r>
              <w:rPr>
                <w:rFonts w:hint="eastAsia" w:ascii="宋体" w:hAnsi="宋体" w:cs="Arial"/>
                <w:sz w:val="18"/>
                <w:szCs w:val="18"/>
              </w:rPr>
              <w:t>10.2</w:t>
            </w:r>
          </w:p>
        </w:tc>
        <w:tc>
          <w:tcPr>
            <w:tcW w:w="0" w:type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659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午餐、休息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6590" w:type="dxa"/>
            <w:gridSpan w:val="2"/>
            <w:vAlign w:val="top"/>
          </w:tcPr>
          <w:p>
            <w:pPr>
              <w:spacing w:line="280" w:lineRule="exact"/>
              <w:ind w:firstLine="360" w:firstLineChars="200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补充及跟踪审核：必要部门、必要条款；审核组内部沟通及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; 编制审核报告； 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受审核方领导层沟通；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末次会：综合评价OHSMS管理体系运行总体情况及改进要求，宣告审核发现及审核结论。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审核结束准备。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7A64E2"/>
    <w:rsid w:val="2F895F1F"/>
    <w:rsid w:val="4EC750EE"/>
    <w:rsid w:val="5A3C73B4"/>
    <w:rsid w:val="7F9B3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1359</Words>
  <Characters>2047</Characters>
  <Lines>8</Lines>
  <Paragraphs>2</Paragraphs>
  <TotalTime>1</TotalTime>
  <ScaleCrop>false</ScaleCrop>
  <LinksUpToDate>false</LinksUpToDate>
  <CharactersWithSpaces>2071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2020-11-16T01:04:16Z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