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32F" w:rsidRDefault="00EE232F" w:rsidP="00EE232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EE232F" w:rsidRPr="007F23D6" w:rsidTr="00C50098">
        <w:trPr>
          <w:trHeight w:val="515"/>
        </w:trPr>
        <w:tc>
          <w:tcPr>
            <w:tcW w:w="1809" w:type="dxa"/>
            <w:vMerge w:val="restart"/>
            <w:vAlign w:val="center"/>
          </w:tcPr>
          <w:p w:rsidR="00EE232F" w:rsidRPr="008E67D6" w:rsidRDefault="00EE232F" w:rsidP="00C50098">
            <w:pPr>
              <w:spacing w:before="120" w:line="360" w:lineRule="auto"/>
              <w:jc w:val="center"/>
              <w:rPr>
                <w:rFonts w:eastAsiaTheme="minorEastAsia"/>
                <w:sz w:val="24"/>
                <w:szCs w:val="24"/>
              </w:rPr>
            </w:pPr>
            <w:r w:rsidRPr="008E67D6">
              <w:rPr>
                <w:rFonts w:eastAsiaTheme="minorEastAsia" w:hAnsiTheme="minorEastAsia"/>
                <w:sz w:val="24"/>
                <w:szCs w:val="24"/>
              </w:rPr>
              <w:t>过程与活动、</w:t>
            </w:r>
          </w:p>
          <w:p w:rsidR="00EE232F" w:rsidRPr="008E67D6" w:rsidRDefault="00EE232F" w:rsidP="00C50098">
            <w:pPr>
              <w:spacing w:line="360" w:lineRule="auto"/>
              <w:jc w:val="center"/>
              <w:rPr>
                <w:rFonts w:eastAsiaTheme="minorEastAsia"/>
                <w:sz w:val="24"/>
                <w:szCs w:val="24"/>
              </w:rPr>
            </w:pPr>
            <w:r w:rsidRPr="008E67D6">
              <w:rPr>
                <w:rFonts w:eastAsiaTheme="minorEastAsia" w:hAnsiTheme="minorEastAsia"/>
                <w:sz w:val="24"/>
                <w:szCs w:val="24"/>
              </w:rPr>
              <w:t>抽样计划</w:t>
            </w:r>
          </w:p>
        </w:tc>
        <w:tc>
          <w:tcPr>
            <w:tcW w:w="1311" w:type="dxa"/>
            <w:vMerge w:val="restart"/>
            <w:vAlign w:val="center"/>
          </w:tcPr>
          <w:p w:rsidR="00EE232F" w:rsidRPr="008E67D6" w:rsidRDefault="00EE232F" w:rsidP="00C50098">
            <w:pPr>
              <w:spacing w:line="360" w:lineRule="auto"/>
              <w:rPr>
                <w:rFonts w:eastAsiaTheme="minorEastAsia"/>
                <w:sz w:val="24"/>
                <w:szCs w:val="24"/>
              </w:rPr>
            </w:pPr>
            <w:r w:rsidRPr="008E67D6">
              <w:rPr>
                <w:rFonts w:eastAsiaTheme="minorEastAsia" w:hAnsiTheme="minorEastAsia"/>
                <w:sz w:val="24"/>
                <w:szCs w:val="24"/>
              </w:rPr>
              <w:t>涉及条款</w:t>
            </w:r>
          </w:p>
        </w:tc>
        <w:tc>
          <w:tcPr>
            <w:tcW w:w="10004" w:type="dxa"/>
            <w:vAlign w:val="center"/>
          </w:tcPr>
          <w:p w:rsidR="00EE232F" w:rsidRPr="008E67D6" w:rsidRDefault="00EE232F" w:rsidP="00C50098">
            <w:pPr>
              <w:spacing w:line="360" w:lineRule="auto"/>
              <w:rPr>
                <w:rFonts w:eastAsiaTheme="minorEastAsia"/>
                <w:sz w:val="24"/>
                <w:szCs w:val="24"/>
              </w:rPr>
            </w:pPr>
            <w:r w:rsidRPr="008E67D6">
              <w:rPr>
                <w:rFonts w:eastAsiaTheme="minorEastAsia" w:hAnsiTheme="minorEastAsia"/>
                <w:sz w:val="24"/>
                <w:szCs w:val="24"/>
              </w:rPr>
              <w:t>受审核部门：管理层</w:t>
            </w:r>
            <w:r w:rsidRPr="008E67D6">
              <w:rPr>
                <w:rFonts w:eastAsiaTheme="minorEastAsia"/>
                <w:sz w:val="24"/>
                <w:szCs w:val="24"/>
              </w:rPr>
              <w:t xml:space="preserve">  </w:t>
            </w:r>
            <w:r w:rsidRPr="008E67D6">
              <w:rPr>
                <w:rFonts w:eastAsiaTheme="minorEastAsia" w:hAnsiTheme="minorEastAsia"/>
                <w:sz w:val="24"/>
                <w:szCs w:val="24"/>
              </w:rPr>
              <w:t>主管领导：</w:t>
            </w:r>
            <w:r w:rsidR="005A3F9F">
              <w:rPr>
                <w:rFonts w:eastAsiaTheme="minorEastAsia" w:hAnsiTheme="minorEastAsia"/>
                <w:sz w:val="24"/>
                <w:szCs w:val="24"/>
              </w:rPr>
              <w:t>黄海辉</w:t>
            </w:r>
            <w:r w:rsidRPr="008E67D6">
              <w:rPr>
                <w:rFonts w:eastAsiaTheme="minorEastAsia" w:hAnsiTheme="minorEastAsia"/>
                <w:sz w:val="24"/>
                <w:szCs w:val="24"/>
              </w:rPr>
              <w:t>、</w:t>
            </w:r>
            <w:r w:rsidR="005A3F9F">
              <w:rPr>
                <w:rFonts w:ascii="宋体" w:hAnsi="宋体" w:hint="eastAsia"/>
                <w:sz w:val="24"/>
              </w:rPr>
              <w:t>黄海红</w:t>
            </w:r>
            <w:r w:rsidRPr="008E67D6">
              <w:rPr>
                <w:rFonts w:eastAsiaTheme="minorEastAsia" w:hAnsiTheme="minorEastAsia" w:hint="eastAsia"/>
                <w:sz w:val="24"/>
                <w:szCs w:val="24"/>
              </w:rPr>
              <w:t xml:space="preserve">   </w:t>
            </w:r>
            <w:r w:rsidRPr="008E67D6">
              <w:rPr>
                <w:rFonts w:eastAsiaTheme="minorEastAsia" w:hAnsiTheme="minorEastAsia"/>
                <w:sz w:val="24"/>
                <w:szCs w:val="24"/>
              </w:rPr>
              <w:t>陪同人员：</w:t>
            </w:r>
            <w:r w:rsidR="005A3F9F" w:rsidRPr="005A3F9F">
              <w:rPr>
                <w:rFonts w:ascii="宋体" w:hAnsi="宋体" w:hint="eastAsia"/>
                <w:sz w:val="24"/>
              </w:rPr>
              <w:t>敖青萍</w:t>
            </w:r>
          </w:p>
        </w:tc>
        <w:tc>
          <w:tcPr>
            <w:tcW w:w="1585" w:type="dxa"/>
            <w:vMerge w:val="restart"/>
            <w:vAlign w:val="center"/>
          </w:tcPr>
          <w:p w:rsidR="00EE232F" w:rsidRPr="008E67D6" w:rsidRDefault="00EE232F" w:rsidP="00C50098">
            <w:pPr>
              <w:spacing w:line="360" w:lineRule="auto"/>
              <w:rPr>
                <w:rFonts w:eastAsiaTheme="minorEastAsia"/>
                <w:sz w:val="24"/>
                <w:szCs w:val="24"/>
              </w:rPr>
            </w:pPr>
            <w:r w:rsidRPr="008E67D6">
              <w:rPr>
                <w:rFonts w:eastAsiaTheme="minorEastAsia" w:hAnsiTheme="minorEastAsia"/>
                <w:sz w:val="24"/>
                <w:szCs w:val="24"/>
              </w:rPr>
              <w:t>判定</w:t>
            </w:r>
          </w:p>
        </w:tc>
      </w:tr>
      <w:tr w:rsidR="00EE232F" w:rsidRPr="007F23D6" w:rsidTr="00C50098">
        <w:trPr>
          <w:trHeight w:val="403"/>
        </w:trPr>
        <w:tc>
          <w:tcPr>
            <w:tcW w:w="1809" w:type="dxa"/>
            <w:vMerge/>
            <w:vAlign w:val="center"/>
          </w:tcPr>
          <w:p w:rsidR="00EE232F" w:rsidRPr="008E67D6" w:rsidRDefault="00EE232F" w:rsidP="00C50098">
            <w:pPr>
              <w:spacing w:line="360" w:lineRule="auto"/>
              <w:rPr>
                <w:rFonts w:eastAsiaTheme="minorEastAsia"/>
                <w:sz w:val="24"/>
                <w:szCs w:val="24"/>
              </w:rPr>
            </w:pPr>
          </w:p>
        </w:tc>
        <w:tc>
          <w:tcPr>
            <w:tcW w:w="1311" w:type="dxa"/>
            <w:vMerge/>
            <w:vAlign w:val="center"/>
          </w:tcPr>
          <w:p w:rsidR="00EE232F" w:rsidRPr="008E67D6" w:rsidRDefault="00EE232F" w:rsidP="00C50098">
            <w:pPr>
              <w:spacing w:line="360" w:lineRule="auto"/>
              <w:rPr>
                <w:rFonts w:eastAsiaTheme="minorEastAsia"/>
                <w:sz w:val="24"/>
                <w:szCs w:val="24"/>
              </w:rPr>
            </w:pPr>
          </w:p>
        </w:tc>
        <w:tc>
          <w:tcPr>
            <w:tcW w:w="10004" w:type="dxa"/>
            <w:vAlign w:val="center"/>
          </w:tcPr>
          <w:p w:rsidR="00EE232F" w:rsidRPr="008E67D6" w:rsidRDefault="00EE232F" w:rsidP="002C7D7B">
            <w:pPr>
              <w:spacing w:before="120" w:line="360" w:lineRule="auto"/>
              <w:rPr>
                <w:rFonts w:eastAsiaTheme="minorEastAsia"/>
                <w:sz w:val="24"/>
                <w:szCs w:val="24"/>
              </w:rPr>
            </w:pPr>
            <w:r w:rsidRPr="008E67D6">
              <w:rPr>
                <w:rFonts w:eastAsiaTheme="minorEastAsia" w:hAnsiTheme="minorEastAsia"/>
                <w:sz w:val="24"/>
                <w:szCs w:val="24"/>
              </w:rPr>
              <w:t>审核员：文波</w:t>
            </w:r>
            <w:r w:rsidRPr="008E67D6">
              <w:rPr>
                <w:rFonts w:eastAsiaTheme="minorEastAsia" w:hAnsiTheme="minorEastAsia" w:hint="eastAsia"/>
                <w:sz w:val="24"/>
                <w:szCs w:val="24"/>
              </w:rPr>
              <w:t xml:space="preserve">  </w:t>
            </w:r>
            <w:r w:rsidRPr="008E67D6">
              <w:rPr>
                <w:rFonts w:eastAsiaTheme="minorEastAsia" w:hAnsiTheme="minorEastAsia"/>
                <w:sz w:val="24"/>
                <w:szCs w:val="24"/>
              </w:rPr>
              <w:t>审核时间：</w:t>
            </w:r>
            <w:r w:rsidRPr="008E67D6">
              <w:rPr>
                <w:rFonts w:eastAsiaTheme="minorEastAsia"/>
                <w:sz w:val="24"/>
                <w:szCs w:val="24"/>
              </w:rPr>
              <w:t>2020.</w:t>
            </w:r>
            <w:r w:rsidR="006F46A2">
              <w:rPr>
                <w:rFonts w:eastAsiaTheme="minorEastAsia" w:hint="eastAsia"/>
                <w:sz w:val="24"/>
                <w:szCs w:val="24"/>
              </w:rPr>
              <w:t>1</w:t>
            </w:r>
            <w:r w:rsidR="002C7D7B">
              <w:rPr>
                <w:rFonts w:eastAsiaTheme="minorEastAsia" w:hint="eastAsia"/>
                <w:sz w:val="24"/>
                <w:szCs w:val="24"/>
              </w:rPr>
              <w:t>1</w:t>
            </w:r>
            <w:r w:rsidRPr="008E67D6">
              <w:rPr>
                <w:rFonts w:eastAsiaTheme="minorEastAsia"/>
                <w:sz w:val="24"/>
                <w:szCs w:val="24"/>
              </w:rPr>
              <w:t>.</w:t>
            </w:r>
            <w:r w:rsidR="006F46A2">
              <w:rPr>
                <w:rFonts w:eastAsiaTheme="minorEastAsia" w:hint="eastAsia"/>
                <w:sz w:val="24"/>
                <w:szCs w:val="24"/>
              </w:rPr>
              <w:t>1</w:t>
            </w:r>
            <w:r w:rsidR="002C7D7B">
              <w:rPr>
                <w:rFonts w:eastAsiaTheme="minorEastAsia" w:hint="eastAsia"/>
                <w:sz w:val="24"/>
                <w:szCs w:val="24"/>
              </w:rPr>
              <w:t>0</w:t>
            </w:r>
          </w:p>
        </w:tc>
        <w:tc>
          <w:tcPr>
            <w:tcW w:w="1585" w:type="dxa"/>
            <w:vMerge/>
          </w:tcPr>
          <w:p w:rsidR="00EE232F" w:rsidRPr="008E67D6" w:rsidRDefault="00EE232F" w:rsidP="00C50098">
            <w:pPr>
              <w:spacing w:line="360" w:lineRule="auto"/>
              <w:rPr>
                <w:rFonts w:eastAsiaTheme="minorEastAsia"/>
                <w:sz w:val="24"/>
                <w:szCs w:val="24"/>
              </w:rPr>
            </w:pPr>
          </w:p>
        </w:tc>
      </w:tr>
      <w:tr w:rsidR="00EE232F" w:rsidRPr="007F23D6" w:rsidTr="00C50098">
        <w:trPr>
          <w:trHeight w:val="1848"/>
        </w:trPr>
        <w:tc>
          <w:tcPr>
            <w:tcW w:w="1809" w:type="dxa"/>
            <w:vMerge/>
            <w:vAlign w:val="center"/>
          </w:tcPr>
          <w:p w:rsidR="00EE232F" w:rsidRPr="008E67D6" w:rsidRDefault="00EE232F" w:rsidP="00C50098">
            <w:pPr>
              <w:spacing w:line="360" w:lineRule="auto"/>
              <w:rPr>
                <w:rFonts w:eastAsiaTheme="minorEastAsia"/>
                <w:sz w:val="24"/>
                <w:szCs w:val="24"/>
              </w:rPr>
            </w:pPr>
          </w:p>
        </w:tc>
        <w:tc>
          <w:tcPr>
            <w:tcW w:w="1311" w:type="dxa"/>
            <w:vMerge/>
            <w:vAlign w:val="center"/>
          </w:tcPr>
          <w:p w:rsidR="00EE232F" w:rsidRPr="008E67D6" w:rsidRDefault="00EE232F" w:rsidP="00C50098">
            <w:pPr>
              <w:spacing w:line="360" w:lineRule="auto"/>
              <w:rPr>
                <w:rFonts w:eastAsiaTheme="minorEastAsia"/>
                <w:sz w:val="24"/>
                <w:szCs w:val="24"/>
              </w:rPr>
            </w:pPr>
          </w:p>
        </w:tc>
        <w:tc>
          <w:tcPr>
            <w:tcW w:w="10004" w:type="dxa"/>
            <w:vAlign w:val="center"/>
          </w:tcPr>
          <w:p w:rsidR="00EE232F" w:rsidRPr="008E67D6" w:rsidRDefault="00EE232F" w:rsidP="00C50098">
            <w:pPr>
              <w:spacing w:line="360" w:lineRule="auto"/>
              <w:rPr>
                <w:rFonts w:eastAsiaTheme="minorEastAsia" w:hAnsiTheme="minorEastAsia"/>
                <w:sz w:val="24"/>
                <w:szCs w:val="24"/>
              </w:rPr>
            </w:pPr>
            <w:r w:rsidRPr="008E67D6">
              <w:rPr>
                <w:rFonts w:eastAsiaTheme="minorEastAsia" w:hAnsiTheme="minorEastAsia"/>
                <w:sz w:val="24"/>
                <w:szCs w:val="24"/>
              </w:rPr>
              <w:t>审核条款</w:t>
            </w:r>
          </w:p>
          <w:p w:rsidR="00EE232F" w:rsidRPr="008E67D6" w:rsidRDefault="00EE232F" w:rsidP="00C50098">
            <w:pPr>
              <w:spacing w:line="360" w:lineRule="auto"/>
              <w:rPr>
                <w:rFonts w:eastAsiaTheme="minorEastAsia" w:hAnsiTheme="minorEastAsia"/>
                <w:sz w:val="24"/>
                <w:szCs w:val="24"/>
              </w:rPr>
            </w:pPr>
            <w:r w:rsidRPr="008E67D6">
              <w:rPr>
                <w:rFonts w:eastAsiaTheme="minorEastAsia" w:hAnsiTheme="minorEastAsia" w:hint="eastAsia"/>
                <w:sz w:val="24"/>
                <w:szCs w:val="24"/>
              </w:rPr>
              <w:t>QEO:4.1</w:t>
            </w:r>
            <w:r w:rsidRPr="008E67D6">
              <w:rPr>
                <w:rFonts w:eastAsiaTheme="minorEastAsia" w:hAnsiTheme="minorEastAsia" w:hint="eastAsia"/>
                <w:sz w:val="24"/>
                <w:szCs w:val="24"/>
              </w:rPr>
              <w:t>理解组织及其环境、</w:t>
            </w:r>
            <w:r w:rsidRPr="008E67D6">
              <w:rPr>
                <w:rFonts w:eastAsiaTheme="minorEastAsia" w:hAnsiTheme="minorEastAsia" w:hint="eastAsia"/>
                <w:sz w:val="24"/>
                <w:szCs w:val="24"/>
              </w:rPr>
              <w:t>4.2</w:t>
            </w:r>
            <w:r w:rsidRPr="008E67D6">
              <w:rPr>
                <w:rFonts w:eastAsiaTheme="minorEastAsia" w:hAnsiTheme="minorEastAsia" w:hint="eastAsia"/>
                <w:sz w:val="24"/>
                <w:szCs w:val="24"/>
              </w:rPr>
              <w:t>理解相关方的需求和期望、</w:t>
            </w:r>
            <w:r w:rsidRPr="008E67D6">
              <w:rPr>
                <w:rFonts w:eastAsiaTheme="minorEastAsia" w:hAnsiTheme="minorEastAsia" w:hint="eastAsia"/>
                <w:sz w:val="24"/>
                <w:szCs w:val="24"/>
              </w:rPr>
              <w:t xml:space="preserve">4.3 </w:t>
            </w:r>
            <w:r w:rsidRPr="008E67D6">
              <w:rPr>
                <w:rFonts w:eastAsiaTheme="minorEastAsia" w:hAnsiTheme="minorEastAsia" w:hint="eastAsia"/>
                <w:sz w:val="24"/>
                <w:szCs w:val="24"/>
              </w:rPr>
              <w:t>确定管理体系的范围、</w:t>
            </w:r>
            <w:r w:rsidRPr="008E67D6">
              <w:rPr>
                <w:rFonts w:eastAsiaTheme="minorEastAsia" w:hAnsiTheme="minorEastAsia" w:hint="eastAsia"/>
                <w:sz w:val="24"/>
                <w:szCs w:val="24"/>
              </w:rPr>
              <w:t>4.4</w:t>
            </w:r>
            <w:r w:rsidRPr="008E67D6">
              <w:rPr>
                <w:rFonts w:eastAsiaTheme="minorEastAsia" w:hAnsiTheme="minorEastAsia" w:hint="eastAsia"/>
                <w:sz w:val="24"/>
                <w:szCs w:val="24"/>
              </w:rPr>
              <w:t>质量</w:t>
            </w:r>
            <w:r w:rsidRPr="008E67D6">
              <w:rPr>
                <w:rFonts w:eastAsiaTheme="minorEastAsia" w:hAnsiTheme="minorEastAsia" w:hint="eastAsia"/>
                <w:sz w:val="24"/>
                <w:szCs w:val="24"/>
              </w:rPr>
              <w:t>/</w:t>
            </w:r>
            <w:r w:rsidRPr="008E67D6">
              <w:rPr>
                <w:rFonts w:eastAsiaTheme="minorEastAsia" w:hAnsiTheme="minorEastAsia" w:hint="eastAsia"/>
                <w:sz w:val="24"/>
                <w:szCs w:val="24"/>
              </w:rPr>
              <w:t>环境管理体系及其过程、</w:t>
            </w:r>
            <w:r w:rsidRPr="008E67D6">
              <w:rPr>
                <w:rFonts w:eastAsiaTheme="minorEastAsia" w:hAnsiTheme="minorEastAsia" w:hint="eastAsia"/>
                <w:sz w:val="24"/>
                <w:szCs w:val="24"/>
              </w:rPr>
              <w:t>5.1</w:t>
            </w:r>
            <w:r w:rsidRPr="008E67D6">
              <w:rPr>
                <w:rFonts w:eastAsiaTheme="minorEastAsia" w:hAnsiTheme="minorEastAsia" w:hint="eastAsia"/>
                <w:sz w:val="24"/>
                <w:szCs w:val="24"/>
              </w:rPr>
              <w:t>领导作用和承诺、</w:t>
            </w:r>
            <w:r w:rsidRPr="008E67D6">
              <w:rPr>
                <w:rFonts w:eastAsiaTheme="minorEastAsia" w:hAnsiTheme="minorEastAsia" w:hint="eastAsia"/>
                <w:sz w:val="24"/>
                <w:szCs w:val="24"/>
              </w:rPr>
              <w:t>5.2</w:t>
            </w:r>
            <w:r w:rsidRPr="008E67D6">
              <w:rPr>
                <w:rFonts w:eastAsiaTheme="minorEastAsia" w:hAnsiTheme="minorEastAsia" w:hint="eastAsia"/>
                <w:sz w:val="24"/>
                <w:szCs w:val="24"/>
              </w:rPr>
              <w:t>质量</w:t>
            </w:r>
            <w:r w:rsidRPr="008E67D6">
              <w:rPr>
                <w:rFonts w:eastAsiaTheme="minorEastAsia" w:hAnsiTheme="minorEastAsia" w:hint="eastAsia"/>
                <w:sz w:val="24"/>
                <w:szCs w:val="24"/>
              </w:rPr>
              <w:t>/</w:t>
            </w:r>
            <w:r w:rsidRPr="008E67D6">
              <w:rPr>
                <w:rFonts w:eastAsiaTheme="minorEastAsia" w:hAnsiTheme="minorEastAsia" w:hint="eastAsia"/>
                <w:sz w:val="24"/>
                <w:szCs w:val="24"/>
              </w:rPr>
              <w:t>环境方针、</w:t>
            </w:r>
            <w:r w:rsidRPr="008E67D6">
              <w:rPr>
                <w:rFonts w:eastAsiaTheme="minorEastAsia" w:hAnsiTheme="minorEastAsia" w:hint="eastAsia"/>
                <w:sz w:val="24"/>
                <w:szCs w:val="24"/>
              </w:rPr>
              <w:t>5.3</w:t>
            </w:r>
            <w:r w:rsidRPr="008E67D6">
              <w:rPr>
                <w:rFonts w:eastAsiaTheme="minorEastAsia" w:hAnsiTheme="minorEastAsia" w:hint="eastAsia"/>
                <w:sz w:val="24"/>
                <w:szCs w:val="24"/>
              </w:rPr>
              <w:t>组织的岗位、职责和权限、</w:t>
            </w:r>
            <w:r w:rsidRPr="008E67D6">
              <w:rPr>
                <w:rFonts w:eastAsiaTheme="minorEastAsia" w:hAnsiTheme="minorEastAsia" w:hint="eastAsia"/>
                <w:sz w:val="24"/>
                <w:szCs w:val="24"/>
              </w:rPr>
              <w:t>O5.4</w:t>
            </w:r>
            <w:r w:rsidRPr="008E67D6">
              <w:rPr>
                <w:rFonts w:eastAsiaTheme="minorEastAsia" w:hAnsiTheme="minorEastAsia" w:hint="eastAsia"/>
                <w:sz w:val="24"/>
                <w:szCs w:val="24"/>
              </w:rPr>
              <w:t>协商与参与、</w:t>
            </w:r>
            <w:r w:rsidRPr="008E67D6">
              <w:rPr>
                <w:rFonts w:eastAsiaTheme="minorEastAsia" w:hAnsiTheme="minorEastAsia" w:hint="eastAsia"/>
                <w:sz w:val="24"/>
                <w:szCs w:val="24"/>
              </w:rPr>
              <w:t>6.1</w:t>
            </w:r>
            <w:r w:rsidRPr="008E67D6">
              <w:rPr>
                <w:rFonts w:eastAsiaTheme="minorEastAsia" w:hAnsiTheme="minorEastAsia" w:hint="eastAsia"/>
                <w:sz w:val="24"/>
                <w:szCs w:val="24"/>
              </w:rPr>
              <w:t>应对风险和机遇的措施、</w:t>
            </w:r>
            <w:r w:rsidRPr="008E67D6">
              <w:rPr>
                <w:rFonts w:eastAsiaTheme="minorEastAsia" w:hAnsiTheme="minorEastAsia" w:hint="eastAsia"/>
                <w:sz w:val="24"/>
                <w:szCs w:val="24"/>
              </w:rPr>
              <w:t>6.2</w:t>
            </w:r>
            <w:r w:rsidRPr="008E67D6">
              <w:rPr>
                <w:rFonts w:eastAsiaTheme="minorEastAsia" w:hAnsiTheme="minorEastAsia" w:hint="eastAsia"/>
                <w:sz w:val="24"/>
                <w:szCs w:val="24"/>
              </w:rPr>
              <w:t>质量</w:t>
            </w:r>
            <w:r w:rsidRPr="008E67D6">
              <w:rPr>
                <w:rFonts w:eastAsiaTheme="minorEastAsia" w:hAnsiTheme="minorEastAsia" w:hint="eastAsia"/>
                <w:sz w:val="24"/>
                <w:szCs w:val="24"/>
              </w:rPr>
              <w:t>/</w:t>
            </w:r>
            <w:r w:rsidRPr="008E67D6">
              <w:rPr>
                <w:rFonts w:eastAsiaTheme="minorEastAsia" w:hAnsiTheme="minorEastAsia" w:hint="eastAsia"/>
                <w:sz w:val="24"/>
                <w:szCs w:val="24"/>
              </w:rPr>
              <w:t>环境</w:t>
            </w:r>
            <w:r w:rsidRPr="008E67D6">
              <w:rPr>
                <w:rFonts w:eastAsiaTheme="minorEastAsia" w:hAnsiTheme="minorEastAsia" w:hint="eastAsia"/>
                <w:sz w:val="24"/>
                <w:szCs w:val="24"/>
              </w:rPr>
              <w:t>/</w:t>
            </w:r>
            <w:r w:rsidRPr="008E67D6">
              <w:rPr>
                <w:rFonts w:eastAsiaTheme="minorEastAsia" w:hAnsiTheme="minorEastAsia" w:hint="eastAsia"/>
                <w:sz w:val="24"/>
                <w:szCs w:val="24"/>
              </w:rPr>
              <w:t>安全目标及其实现的策划、</w:t>
            </w:r>
            <w:r w:rsidRPr="008E67D6">
              <w:rPr>
                <w:rFonts w:eastAsiaTheme="minorEastAsia" w:hAnsiTheme="minorEastAsia" w:hint="eastAsia"/>
                <w:sz w:val="24"/>
                <w:szCs w:val="24"/>
              </w:rPr>
              <w:t>Q6.3</w:t>
            </w:r>
            <w:r w:rsidRPr="008E67D6">
              <w:rPr>
                <w:rFonts w:eastAsiaTheme="minorEastAsia" w:hAnsiTheme="minorEastAsia" w:hint="eastAsia"/>
                <w:sz w:val="24"/>
                <w:szCs w:val="24"/>
              </w:rPr>
              <w:t>变更的策划、</w:t>
            </w:r>
            <w:r w:rsidR="0054241A" w:rsidRPr="0054241A">
              <w:rPr>
                <w:rFonts w:eastAsiaTheme="minorEastAsia" w:hAnsiTheme="minorEastAsia" w:hint="eastAsia"/>
                <w:sz w:val="24"/>
                <w:szCs w:val="24"/>
              </w:rPr>
              <w:t>O7.1</w:t>
            </w:r>
            <w:r w:rsidR="0054241A" w:rsidRPr="0054241A">
              <w:rPr>
                <w:rFonts w:eastAsiaTheme="minorEastAsia" w:hAnsiTheme="minorEastAsia" w:hint="eastAsia"/>
                <w:sz w:val="24"/>
                <w:szCs w:val="24"/>
              </w:rPr>
              <w:t>资源总则、</w:t>
            </w:r>
            <w:r w:rsidR="0054241A">
              <w:rPr>
                <w:rFonts w:eastAsiaTheme="minorEastAsia" w:hAnsiTheme="minorEastAsia" w:hint="eastAsia"/>
                <w:sz w:val="24"/>
                <w:szCs w:val="24"/>
              </w:rPr>
              <w:t>Q</w:t>
            </w:r>
            <w:r w:rsidR="0054241A" w:rsidRPr="0054241A">
              <w:rPr>
                <w:rFonts w:eastAsiaTheme="minorEastAsia" w:hAnsiTheme="minorEastAsia" w:hint="eastAsia"/>
                <w:sz w:val="24"/>
                <w:szCs w:val="24"/>
              </w:rPr>
              <w:t>7.4</w:t>
            </w:r>
            <w:r w:rsidR="0054241A" w:rsidRPr="0054241A">
              <w:rPr>
                <w:rFonts w:eastAsiaTheme="minorEastAsia" w:hAnsiTheme="minorEastAsia" w:hint="eastAsia"/>
                <w:sz w:val="24"/>
                <w:szCs w:val="24"/>
              </w:rPr>
              <w:t>沟通</w:t>
            </w:r>
            <w:r w:rsidR="0054241A" w:rsidRPr="0054241A">
              <w:rPr>
                <w:rFonts w:eastAsiaTheme="minorEastAsia" w:hAnsiTheme="minorEastAsia" w:hint="eastAsia"/>
                <w:sz w:val="24"/>
                <w:szCs w:val="24"/>
              </w:rPr>
              <w:t>/</w:t>
            </w:r>
            <w:r w:rsidR="0054241A" w:rsidRPr="0054241A">
              <w:rPr>
                <w:rFonts w:eastAsiaTheme="minorEastAsia" w:hAnsiTheme="minorEastAsia" w:hint="eastAsia"/>
                <w:sz w:val="24"/>
                <w:szCs w:val="24"/>
              </w:rPr>
              <w:t>信息交流</w:t>
            </w:r>
            <w:r w:rsidRPr="008E67D6">
              <w:rPr>
                <w:rFonts w:eastAsiaTheme="minorEastAsia" w:hAnsiTheme="minorEastAsia" w:hint="eastAsia"/>
                <w:sz w:val="24"/>
                <w:szCs w:val="24"/>
              </w:rPr>
              <w:t>9.3</w:t>
            </w:r>
            <w:r w:rsidRPr="008E67D6">
              <w:rPr>
                <w:rFonts w:eastAsiaTheme="minorEastAsia" w:hAnsiTheme="minorEastAsia" w:hint="eastAsia"/>
                <w:sz w:val="24"/>
                <w:szCs w:val="24"/>
              </w:rPr>
              <w:t>管理评审、</w:t>
            </w:r>
            <w:r w:rsidRPr="008E67D6">
              <w:rPr>
                <w:rFonts w:eastAsiaTheme="minorEastAsia" w:hAnsiTheme="minorEastAsia" w:hint="eastAsia"/>
                <w:sz w:val="24"/>
                <w:szCs w:val="24"/>
              </w:rPr>
              <w:t>10.1</w:t>
            </w:r>
            <w:r w:rsidRPr="008E67D6">
              <w:rPr>
                <w:rFonts w:eastAsiaTheme="minorEastAsia" w:hAnsiTheme="minorEastAsia" w:hint="eastAsia"/>
                <w:sz w:val="24"/>
                <w:szCs w:val="24"/>
              </w:rPr>
              <w:t>改进、</w:t>
            </w:r>
            <w:r w:rsidRPr="008E67D6">
              <w:rPr>
                <w:rFonts w:eastAsiaTheme="minorEastAsia" w:hAnsiTheme="minorEastAsia" w:hint="eastAsia"/>
                <w:sz w:val="24"/>
                <w:szCs w:val="24"/>
              </w:rPr>
              <w:t>10.3</w:t>
            </w:r>
            <w:r w:rsidR="0054241A">
              <w:rPr>
                <w:rFonts w:eastAsiaTheme="minorEastAsia" w:hAnsiTheme="minorEastAsia" w:hint="eastAsia"/>
                <w:sz w:val="24"/>
                <w:szCs w:val="24"/>
              </w:rPr>
              <w:t>持续改进</w:t>
            </w:r>
          </w:p>
          <w:p w:rsidR="00EE232F" w:rsidRPr="008E67D6" w:rsidRDefault="00EE232F" w:rsidP="00C50098">
            <w:pPr>
              <w:spacing w:line="360" w:lineRule="auto"/>
              <w:rPr>
                <w:rFonts w:eastAsiaTheme="minorEastAsia" w:hAnsiTheme="minorEastAsia"/>
                <w:sz w:val="24"/>
                <w:szCs w:val="24"/>
              </w:rPr>
            </w:pPr>
            <w:r w:rsidRPr="008E67D6">
              <w:rPr>
                <w:rFonts w:eastAsiaTheme="minorEastAsia" w:hAnsiTheme="minorEastAsia" w:hint="eastAsia"/>
                <w:sz w:val="24"/>
                <w:szCs w:val="24"/>
              </w:rPr>
              <w:t>标准</w:t>
            </w:r>
            <w:r w:rsidRPr="008E67D6">
              <w:rPr>
                <w:rFonts w:eastAsiaTheme="minorEastAsia" w:hAnsiTheme="minorEastAsia" w:hint="eastAsia"/>
                <w:sz w:val="24"/>
                <w:szCs w:val="24"/>
              </w:rPr>
              <w:t>/</w:t>
            </w:r>
            <w:r w:rsidRPr="008E67D6">
              <w:rPr>
                <w:rFonts w:eastAsiaTheme="minorEastAsia" w:hAnsiTheme="minorEastAsia" w:hint="eastAsia"/>
                <w:sz w:val="24"/>
                <w:szCs w:val="24"/>
              </w:rPr>
              <w:t>规范</w:t>
            </w:r>
            <w:r w:rsidRPr="008E67D6">
              <w:rPr>
                <w:rFonts w:eastAsiaTheme="minorEastAsia" w:hAnsiTheme="minorEastAsia" w:hint="eastAsia"/>
                <w:sz w:val="24"/>
                <w:szCs w:val="24"/>
              </w:rPr>
              <w:t>/</w:t>
            </w:r>
            <w:r w:rsidRPr="008E67D6">
              <w:rPr>
                <w:rFonts w:eastAsiaTheme="minorEastAsia" w:hAnsiTheme="minorEastAsia" w:hint="eastAsia"/>
                <w:sz w:val="24"/>
                <w:szCs w:val="24"/>
              </w:rPr>
              <w:t>法规的执行情况、上次审核不符合项的验证、认证证书、标志的使用情况、投诉或事故、监督抽查情况、体系变动</w:t>
            </w:r>
          </w:p>
        </w:tc>
        <w:tc>
          <w:tcPr>
            <w:tcW w:w="1585" w:type="dxa"/>
            <w:vMerge/>
          </w:tcPr>
          <w:p w:rsidR="00EE232F" w:rsidRPr="008E67D6" w:rsidRDefault="00EE232F" w:rsidP="00C50098">
            <w:pPr>
              <w:spacing w:line="360" w:lineRule="auto"/>
              <w:rPr>
                <w:rFonts w:eastAsiaTheme="minorEastAsia"/>
                <w:sz w:val="24"/>
                <w:szCs w:val="24"/>
              </w:rPr>
            </w:pPr>
          </w:p>
        </w:tc>
      </w:tr>
      <w:tr w:rsidR="00EE232F" w:rsidRPr="007F23D6" w:rsidTr="00C50098">
        <w:trPr>
          <w:trHeight w:val="416"/>
        </w:trPr>
        <w:tc>
          <w:tcPr>
            <w:tcW w:w="1809" w:type="dxa"/>
            <w:vAlign w:val="center"/>
          </w:tcPr>
          <w:p w:rsidR="00EE232F" w:rsidRPr="008E67D6" w:rsidRDefault="00EE232F" w:rsidP="00C50098">
            <w:pPr>
              <w:spacing w:line="360" w:lineRule="auto"/>
              <w:rPr>
                <w:rFonts w:eastAsiaTheme="minorEastAsia"/>
                <w:b/>
                <w:sz w:val="24"/>
                <w:szCs w:val="24"/>
              </w:rPr>
            </w:pPr>
            <w:r w:rsidRPr="008E67D6">
              <w:rPr>
                <w:rFonts w:eastAsiaTheme="minorEastAsia" w:hAnsiTheme="minorEastAsia"/>
                <w:sz w:val="24"/>
                <w:szCs w:val="24"/>
              </w:rPr>
              <w:t>企业基本信息</w:t>
            </w:r>
          </w:p>
        </w:tc>
        <w:tc>
          <w:tcPr>
            <w:tcW w:w="1311" w:type="dxa"/>
            <w:vAlign w:val="center"/>
          </w:tcPr>
          <w:p w:rsidR="00EE232F" w:rsidRPr="008E67D6" w:rsidRDefault="00EE232F" w:rsidP="00C50098">
            <w:pPr>
              <w:spacing w:line="360" w:lineRule="auto"/>
              <w:rPr>
                <w:rFonts w:eastAsiaTheme="minorEastAsia"/>
                <w:b/>
                <w:sz w:val="24"/>
                <w:szCs w:val="24"/>
              </w:rPr>
            </w:pPr>
          </w:p>
        </w:tc>
        <w:tc>
          <w:tcPr>
            <w:tcW w:w="10004" w:type="dxa"/>
            <w:vAlign w:val="center"/>
          </w:tcPr>
          <w:p w:rsidR="005A3F9F" w:rsidRDefault="005A3F9F" w:rsidP="00000CBA">
            <w:pPr>
              <w:spacing w:beforeLines="30" w:afterLines="30" w:line="288" w:lineRule="auto"/>
              <w:ind w:firstLineChars="200" w:firstLine="480"/>
              <w:rPr>
                <w:rFonts w:eastAsiaTheme="minorEastAsia" w:hAnsiTheme="minorEastAsia"/>
                <w:sz w:val="24"/>
                <w:szCs w:val="24"/>
              </w:rPr>
            </w:pPr>
            <w:r w:rsidRPr="002C7D7B">
              <w:rPr>
                <w:rFonts w:eastAsiaTheme="minorEastAsia" w:hAnsiTheme="minorEastAsia" w:hint="eastAsia"/>
                <w:sz w:val="24"/>
                <w:szCs w:val="24"/>
              </w:rPr>
              <w:t>面谈人员：最管理者黄海辉、管代黄海红</w:t>
            </w:r>
          </w:p>
          <w:p w:rsidR="00EE232F" w:rsidRPr="00EE232F" w:rsidRDefault="00EE232F" w:rsidP="00000CBA">
            <w:pPr>
              <w:spacing w:beforeLines="30" w:afterLines="30" w:line="288" w:lineRule="auto"/>
              <w:ind w:firstLineChars="200" w:firstLine="480"/>
              <w:rPr>
                <w:rFonts w:eastAsiaTheme="minorEastAsia" w:hAnsiTheme="minorEastAsia"/>
                <w:sz w:val="24"/>
                <w:szCs w:val="24"/>
              </w:rPr>
            </w:pPr>
            <w:r w:rsidRPr="00EE232F">
              <w:rPr>
                <w:rFonts w:eastAsiaTheme="minorEastAsia" w:hAnsiTheme="minorEastAsia" w:hint="eastAsia"/>
                <w:sz w:val="24"/>
                <w:szCs w:val="24"/>
              </w:rPr>
              <w:t>营业执照：</w:t>
            </w:r>
            <w:r w:rsidR="002C7D7B" w:rsidRPr="002C7D7B">
              <w:rPr>
                <w:rFonts w:eastAsiaTheme="minorEastAsia" w:hAnsiTheme="minorEastAsia" w:hint="eastAsia"/>
                <w:sz w:val="24"/>
                <w:szCs w:val="24"/>
              </w:rPr>
              <w:t>江西天晟金属设备有限公司</w:t>
            </w:r>
          </w:p>
          <w:p w:rsidR="00EE232F" w:rsidRPr="00EE232F" w:rsidRDefault="00EE232F" w:rsidP="00000CBA">
            <w:pPr>
              <w:spacing w:beforeLines="30" w:afterLines="30" w:line="288" w:lineRule="auto"/>
              <w:ind w:firstLineChars="200" w:firstLine="480"/>
              <w:rPr>
                <w:rFonts w:eastAsiaTheme="minorEastAsia" w:hAnsiTheme="minorEastAsia"/>
                <w:sz w:val="24"/>
                <w:szCs w:val="24"/>
              </w:rPr>
            </w:pPr>
            <w:r w:rsidRPr="00EE232F">
              <w:rPr>
                <w:rFonts w:eastAsiaTheme="minorEastAsia" w:hAnsiTheme="minorEastAsia" w:hint="eastAsia"/>
                <w:sz w:val="24"/>
                <w:szCs w:val="24"/>
              </w:rPr>
              <w:t>统一社会信用代码：</w:t>
            </w:r>
            <w:r w:rsidR="002C7D7B">
              <w:t xml:space="preserve"> </w:t>
            </w:r>
            <w:r w:rsidR="002C7D7B" w:rsidRPr="002C7D7B">
              <w:rPr>
                <w:rFonts w:eastAsiaTheme="minorEastAsia" w:hAnsiTheme="minorEastAsia"/>
                <w:sz w:val="24"/>
                <w:szCs w:val="24"/>
              </w:rPr>
              <w:t>91360982MA37R5M69E</w:t>
            </w:r>
          </w:p>
          <w:p w:rsidR="005A3F9F" w:rsidRDefault="00EE232F" w:rsidP="00000CBA">
            <w:pPr>
              <w:spacing w:beforeLines="30" w:afterLines="30" w:line="288" w:lineRule="auto"/>
              <w:ind w:firstLineChars="200" w:firstLine="480"/>
              <w:rPr>
                <w:rFonts w:eastAsiaTheme="minorEastAsia" w:hAnsiTheme="minorEastAsia"/>
                <w:sz w:val="24"/>
                <w:szCs w:val="24"/>
              </w:rPr>
            </w:pPr>
            <w:r w:rsidRPr="00EE232F">
              <w:rPr>
                <w:rFonts w:eastAsiaTheme="minorEastAsia" w:hAnsiTheme="minorEastAsia" w:hint="eastAsia"/>
                <w:sz w:val="24"/>
                <w:szCs w:val="24"/>
              </w:rPr>
              <w:t>成立日期：</w:t>
            </w:r>
            <w:r w:rsidR="002C7D7B">
              <w:rPr>
                <w:rFonts w:hint="eastAsia"/>
              </w:rPr>
              <w:t xml:space="preserve"> </w:t>
            </w:r>
            <w:r w:rsidR="002C7D7B" w:rsidRPr="002C7D7B">
              <w:rPr>
                <w:rFonts w:eastAsiaTheme="minorEastAsia" w:hAnsiTheme="minorEastAsia" w:hint="eastAsia"/>
                <w:sz w:val="24"/>
                <w:szCs w:val="24"/>
              </w:rPr>
              <w:t>2018</w:t>
            </w:r>
            <w:r w:rsidR="002C7D7B" w:rsidRPr="002C7D7B">
              <w:rPr>
                <w:rFonts w:eastAsiaTheme="minorEastAsia" w:hAnsiTheme="minorEastAsia" w:hint="eastAsia"/>
                <w:sz w:val="24"/>
                <w:szCs w:val="24"/>
              </w:rPr>
              <w:t>年</w:t>
            </w:r>
            <w:r w:rsidR="002C7D7B" w:rsidRPr="002C7D7B">
              <w:rPr>
                <w:rFonts w:eastAsiaTheme="minorEastAsia" w:hAnsiTheme="minorEastAsia" w:hint="eastAsia"/>
                <w:sz w:val="24"/>
                <w:szCs w:val="24"/>
              </w:rPr>
              <w:t>03</w:t>
            </w:r>
            <w:r w:rsidR="002C7D7B" w:rsidRPr="002C7D7B">
              <w:rPr>
                <w:rFonts w:eastAsiaTheme="minorEastAsia" w:hAnsiTheme="minorEastAsia" w:hint="eastAsia"/>
                <w:sz w:val="24"/>
                <w:szCs w:val="24"/>
              </w:rPr>
              <w:t>月</w:t>
            </w:r>
            <w:r w:rsidR="002C7D7B" w:rsidRPr="002C7D7B">
              <w:rPr>
                <w:rFonts w:eastAsiaTheme="minorEastAsia" w:hAnsiTheme="minorEastAsia" w:hint="eastAsia"/>
                <w:sz w:val="24"/>
                <w:szCs w:val="24"/>
              </w:rPr>
              <w:t>16</w:t>
            </w:r>
            <w:r w:rsidR="002C7D7B" w:rsidRPr="002C7D7B">
              <w:rPr>
                <w:rFonts w:eastAsiaTheme="minorEastAsia" w:hAnsiTheme="minorEastAsia" w:hint="eastAsia"/>
                <w:sz w:val="24"/>
                <w:szCs w:val="24"/>
              </w:rPr>
              <w:t>日</w:t>
            </w:r>
            <w:r w:rsidR="006F46A2">
              <w:rPr>
                <w:rFonts w:eastAsiaTheme="minorEastAsia" w:hAnsiTheme="minorEastAsia" w:hint="eastAsia"/>
                <w:sz w:val="24"/>
                <w:szCs w:val="24"/>
              </w:rPr>
              <w:t xml:space="preserve"> </w:t>
            </w:r>
            <w:r w:rsidRPr="00EE232F">
              <w:rPr>
                <w:rFonts w:eastAsiaTheme="minorEastAsia" w:hAnsiTheme="minorEastAsia" w:hint="eastAsia"/>
                <w:sz w:val="24"/>
                <w:szCs w:val="24"/>
              </w:rPr>
              <w:t xml:space="preserve">   </w:t>
            </w:r>
          </w:p>
          <w:p w:rsidR="00EE232F" w:rsidRPr="00EE232F" w:rsidRDefault="005A3F9F" w:rsidP="00000CBA">
            <w:pPr>
              <w:spacing w:beforeLines="30" w:afterLines="30" w:line="288" w:lineRule="auto"/>
              <w:ind w:firstLineChars="200" w:firstLine="480"/>
              <w:rPr>
                <w:rFonts w:eastAsiaTheme="minorEastAsia" w:hAnsiTheme="minorEastAsia"/>
                <w:sz w:val="24"/>
                <w:szCs w:val="24"/>
              </w:rPr>
            </w:pPr>
            <w:r w:rsidRPr="002C7D7B">
              <w:rPr>
                <w:rFonts w:eastAsiaTheme="minorEastAsia" w:hAnsiTheme="minorEastAsia" w:hint="eastAsia"/>
                <w:sz w:val="24"/>
                <w:szCs w:val="24"/>
              </w:rPr>
              <w:t>法人代表黄海辉，注册</w:t>
            </w:r>
            <w:r>
              <w:rPr>
                <w:rFonts w:eastAsiaTheme="minorEastAsia" w:hAnsiTheme="minorEastAsia" w:hint="eastAsia"/>
                <w:sz w:val="24"/>
                <w:szCs w:val="24"/>
              </w:rPr>
              <w:t>地址</w:t>
            </w:r>
            <w:r w:rsidRPr="002C7D7B">
              <w:rPr>
                <w:rFonts w:eastAsiaTheme="minorEastAsia" w:hAnsiTheme="minorEastAsia" w:hint="eastAsia"/>
                <w:sz w:val="24"/>
                <w:szCs w:val="24"/>
              </w:rPr>
              <w:t>：江西省宜春市樟树市洋湖工业园东阁粮库。</w:t>
            </w:r>
            <w:r>
              <w:rPr>
                <w:rFonts w:eastAsiaTheme="minorEastAsia" w:hAnsiTheme="minorEastAsia" w:hint="eastAsia"/>
                <w:sz w:val="24"/>
                <w:szCs w:val="24"/>
              </w:rPr>
              <w:t>经营地址：</w:t>
            </w:r>
            <w:r w:rsidRPr="005A3F9F">
              <w:rPr>
                <w:rFonts w:eastAsiaTheme="minorEastAsia" w:hAnsiTheme="minorEastAsia" w:hint="eastAsia"/>
                <w:sz w:val="24"/>
                <w:szCs w:val="24"/>
              </w:rPr>
              <w:t>江西省樟树市杏佛路</w:t>
            </w:r>
            <w:r w:rsidRPr="005A3F9F">
              <w:rPr>
                <w:rFonts w:eastAsiaTheme="minorEastAsia" w:hAnsiTheme="minorEastAsia" w:hint="eastAsia"/>
                <w:sz w:val="24"/>
                <w:szCs w:val="24"/>
              </w:rPr>
              <w:t>88</w:t>
            </w:r>
            <w:r w:rsidRPr="005A3F9F">
              <w:rPr>
                <w:rFonts w:eastAsiaTheme="minorEastAsia" w:hAnsiTheme="minorEastAsia" w:hint="eastAsia"/>
                <w:sz w:val="24"/>
                <w:szCs w:val="24"/>
              </w:rPr>
              <w:t>号曼哈顿国际都会</w:t>
            </w:r>
            <w:r w:rsidRPr="005A3F9F">
              <w:rPr>
                <w:rFonts w:eastAsiaTheme="minorEastAsia" w:hAnsiTheme="minorEastAsia" w:hint="eastAsia"/>
                <w:sz w:val="24"/>
                <w:szCs w:val="24"/>
              </w:rPr>
              <w:t>31</w:t>
            </w:r>
            <w:r w:rsidRPr="005A3F9F">
              <w:rPr>
                <w:rFonts w:eastAsiaTheme="minorEastAsia" w:hAnsiTheme="minorEastAsia" w:hint="eastAsia"/>
                <w:sz w:val="24"/>
                <w:szCs w:val="24"/>
              </w:rPr>
              <w:t>栋一单元</w:t>
            </w:r>
            <w:r w:rsidRPr="005A3F9F">
              <w:rPr>
                <w:rFonts w:eastAsiaTheme="minorEastAsia" w:hAnsiTheme="minorEastAsia" w:hint="eastAsia"/>
                <w:sz w:val="24"/>
                <w:szCs w:val="24"/>
              </w:rPr>
              <w:t>906</w:t>
            </w:r>
            <w:r>
              <w:rPr>
                <w:rFonts w:eastAsiaTheme="minorEastAsia" w:hAnsiTheme="minorEastAsia" w:hint="eastAsia"/>
                <w:sz w:val="24"/>
                <w:szCs w:val="24"/>
              </w:rPr>
              <w:t>。</w:t>
            </w:r>
          </w:p>
          <w:p w:rsidR="005A3F9F" w:rsidRDefault="005A3F9F" w:rsidP="00000CBA">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经营范围：</w:t>
            </w:r>
            <w:r w:rsidRPr="005A3F9F">
              <w:rPr>
                <w:rFonts w:eastAsiaTheme="minorEastAsia" w:hAnsiTheme="minorEastAsia" w:hint="eastAsia"/>
                <w:sz w:val="24"/>
                <w:szCs w:val="24"/>
              </w:rPr>
              <w:t>骨灰盒存放架、万佛墙、佛龛、佛像、牌位架、殡葬用品、智能存放架、铝合</w:t>
            </w:r>
            <w:r w:rsidRPr="005A3F9F">
              <w:rPr>
                <w:rFonts w:eastAsiaTheme="minorEastAsia" w:hAnsiTheme="minorEastAsia" w:hint="eastAsia"/>
                <w:sz w:val="24"/>
                <w:szCs w:val="24"/>
              </w:rPr>
              <w:lastRenderedPageBreak/>
              <w:t>金制品、太平柜、瞻仰台、火化机、焚烧炉、废气除尘设备、室内空气净化设备、寄存架、铝合金智能存放架、新型复合材料、石材加工；碑石、墓穴设计、制作；电信箱、金属密集架、档案柜研发、设计、制造、安装、销售；进出口经营权。</w:t>
            </w:r>
            <w:r w:rsidRPr="005A3F9F">
              <w:rPr>
                <w:rFonts w:eastAsiaTheme="minorEastAsia" w:hAnsiTheme="minorEastAsia" w:hint="eastAsia"/>
                <w:sz w:val="24"/>
                <w:szCs w:val="24"/>
              </w:rPr>
              <w:t>(</w:t>
            </w:r>
            <w:r w:rsidRPr="005A3F9F">
              <w:rPr>
                <w:rFonts w:eastAsiaTheme="minorEastAsia" w:hAnsiTheme="minorEastAsia" w:hint="eastAsia"/>
                <w:sz w:val="24"/>
                <w:szCs w:val="24"/>
              </w:rPr>
              <w:t>依法须经批准的项目</w:t>
            </w:r>
            <w:r w:rsidRPr="005A3F9F">
              <w:rPr>
                <w:rFonts w:eastAsiaTheme="minorEastAsia" w:hAnsiTheme="minorEastAsia" w:hint="eastAsia"/>
                <w:sz w:val="24"/>
                <w:szCs w:val="24"/>
              </w:rPr>
              <w:t>,</w:t>
            </w:r>
            <w:r w:rsidRPr="005A3F9F">
              <w:rPr>
                <w:rFonts w:eastAsiaTheme="minorEastAsia" w:hAnsiTheme="minorEastAsia" w:hint="eastAsia"/>
                <w:sz w:val="24"/>
                <w:szCs w:val="24"/>
              </w:rPr>
              <w:t>经相关部门批准后方可开展经营活动</w:t>
            </w:r>
            <w:r w:rsidRPr="005A3F9F">
              <w:rPr>
                <w:rFonts w:eastAsiaTheme="minorEastAsia" w:hAnsiTheme="minorEastAsia" w:hint="eastAsia"/>
                <w:sz w:val="24"/>
                <w:szCs w:val="24"/>
              </w:rPr>
              <w:t>)</w:t>
            </w:r>
          </w:p>
          <w:p w:rsidR="00EE232F" w:rsidRPr="00EE232F" w:rsidRDefault="00EE232F" w:rsidP="00000CBA">
            <w:pPr>
              <w:spacing w:beforeLines="30" w:afterLines="30" w:line="288" w:lineRule="auto"/>
              <w:ind w:firstLineChars="200" w:firstLine="480"/>
              <w:rPr>
                <w:rFonts w:eastAsiaTheme="minorEastAsia" w:hAnsiTheme="minorEastAsia"/>
                <w:sz w:val="24"/>
                <w:szCs w:val="24"/>
              </w:rPr>
            </w:pPr>
            <w:r w:rsidRPr="00EE232F">
              <w:rPr>
                <w:rFonts w:eastAsiaTheme="minorEastAsia" w:hAnsiTheme="minorEastAsia" w:hint="eastAsia"/>
                <w:sz w:val="24"/>
                <w:szCs w:val="24"/>
              </w:rPr>
              <w:t>认证范围在经营范围内。</w:t>
            </w:r>
          </w:p>
          <w:p w:rsidR="00EE232F" w:rsidRPr="00EE232F" w:rsidRDefault="00EE232F" w:rsidP="00000CBA">
            <w:pPr>
              <w:spacing w:beforeLines="30" w:afterLines="30" w:line="288" w:lineRule="auto"/>
              <w:ind w:firstLineChars="200" w:firstLine="480"/>
              <w:rPr>
                <w:rFonts w:eastAsiaTheme="minorEastAsia" w:hAnsiTheme="minorEastAsia"/>
                <w:sz w:val="24"/>
                <w:szCs w:val="24"/>
              </w:rPr>
            </w:pPr>
            <w:r w:rsidRPr="00EE232F">
              <w:rPr>
                <w:rFonts w:eastAsiaTheme="minorEastAsia" w:hAnsiTheme="minorEastAsia" w:hint="eastAsia"/>
                <w:sz w:val="24"/>
                <w:szCs w:val="24"/>
              </w:rPr>
              <w:t>查国家企业信用信息公示系统，企业无异常经营记录、无违法失信记录。</w:t>
            </w:r>
          </w:p>
        </w:tc>
        <w:tc>
          <w:tcPr>
            <w:tcW w:w="1585" w:type="dxa"/>
          </w:tcPr>
          <w:p w:rsidR="00EE232F" w:rsidRPr="008E67D6" w:rsidRDefault="00EE232F" w:rsidP="00C50098">
            <w:pPr>
              <w:spacing w:line="360" w:lineRule="auto"/>
              <w:rPr>
                <w:rFonts w:eastAsiaTheme="minorEastAsia"/>
                <w:sz w:val="24"/>
                <w:szCs w:val="24"/>
              </w:rPr>
            </w:pPr>
            <w:r w:rsidRPr="008E67D6">
              <w:rPr>
                <w:rFonts w:eastAsiaTheme="minorEastAsia"/>
                <w:sz w:val="24"/>
                <w:szCs w:val="24"/>
              </w:rPr>
              <w:lastRenderedPageBreak/>
              <w:t>合格</w:t>
            </w:r>
          </w:p>
        </w:tc>
      </w:tr>
      <w:tr w:rsidR="00EE232F" w:rsidRPr="007F23D6" w:rsidTr="00C50098">
        <w:trPr>
          <w:trHeight w:val="1255"/>
        </w:trPr>
        <w:tc>
          <w:tcPr>
            <w:tcW w:w="1809" w:type="dxa"/>
            <w:vAlign w:val="center"/>
          </w:tcPr>
          <w:p w:rsidR="00EE232F" w:rsidRPr="008E67D6" w:rsidRDefault="00EE232F" w:rsidP="00C50098">
            <w:pPr>
              <w:spacing w:line="360" w:lineRule="auto"/>
              <w:rPr>
                <w:rFonts w:eastAsiaTheme="minorEastAsia"/>
                <w:b/>
                <w:sz w:val="24"/>
                <w:szCs w:val="24"/>
              </w:rPr>
            </w:pPr>
            <w:r w:rsidRPr="008E67D6">
              <w:rPr>
                <w:rFonts w:eastAsiaTheme="minorEastAsia" w:hAnsiTheme="minorEastAsia"/>
                <w:sz w:val="24"/>
                <w:szCs w:val="24"/>
              </w:rPr>
              <w:lastRenderedPageBreak/>
              <w:t>领导作用和承诺、组织的岗位职责和权限</w:t>
            </w:r>
          </w:p>
        </w:tc>
        <w:tc>
          <w:tcPr>
            <w:tcW w:w="1311" w:type="dxa"/>
            <w:vAlign w:val="center"/>
          </w:tcPr>
          <w:p w:rsidR="00EE232F" w:rsidRPr="008E67D6" w:rsidRDefault="00EE232F" w:rsidP="00C50098">
            <w:pPr>
              <w:spacing w:line="360" w:lineRule="auto"/>
              <w:rPr>
                <w:rFonts w:eastAsiaTheme="minorEastAsia"/>
                <w:b/>
                <w:sz w:val="24"/>
                <w:szCs w:val="24"/>
              </w:rPr>
            </w:pPr>
            <w:r w:rsidRPr="008E67D6">
              <w:rPr>
                <w:rFonts w:eastAsiaTheme="minorEastAsia"/>
                <w:sz w:val="24"/>
                <w:szCs w:val="24"/>
              </w:rPr>
              <w:t>QEO</w:t>
            </w:r>
            <w:r w:rsidRPr="008E67D6">
              <w:rPr>
                <w:rFonts w:eastAsiaTheme="minorEastAsia" w:hAnsiTheme="minorEastAsia"/>
                <w:sz w:val="24"/>
                <w:szCs w:val="24"/>
              </w:rPr>
              <w:t>：</w:t>
            </w:r>
            <w:r w:rsidRPr="008E67D6">
              <w:rPr>
                <w:rFonts w:eastAsiaTheme="minorEastAsia"/>
                <w:sz w:val="24"/>
                <w:szCs w:val="24"/>
              </w:rPr>
              <w:t>5.1</w:t>
            </w:r>
            <w:r w:rsidRPr="008E67D6">
              <w:rPr>
                <w:rFonts w:eastAsiaTheme="minorEastAsia" w:hAnsiTheme="minorEastAsia"/>
                <w:sz w:val="24"/>
                <w:szCs w:val="24"/>
              </w:rPr>
              <w:t>，</w:t>
            </w:r>
            <w:r w:rsidRPr="008E67D6">
              <w:rPr>
                <w:rFonts w:eastAsiaTheme="minorEastAsia"/>
                <w:sz w:val="24"/>
                <w:szCs w:val="24"/>
              </w:rPr>
              <w:t xml:space="preserve">5.3  </w:t>
            </w:r>
          </w:p>
        </w:tc>
        <w:tc>
          <w:tcPr>
            <w:tcW w:w="10004" w:type="dxa"/>
            <w:vAlign w:val="center"/>
          </w:tcPr>
          <w:p w:rsidR="00EE232F" w:rsidRPr="008E67D6" w:rsidRDefault="00EE232F" w:rsidP="00000CBA">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据管代</w:t>
            </w:r>
            <w:r w:rsidR="005A3F9F" w:rsidRPr="005A3F9F">
              <w:rPr>
                <w:rFonts w:eastAsiaTheme="minorEastAsia" w:hAnsiTheme="minorEastAsia" w:hint="eastAsia"/>
                <w:sz w:val="24"/>
                <w:szCs w:val="24"/>
              </w:rPr>
              <w:t>黄海红</w:t>
            </w:r>
            <w:r w:rsidRPr="008E67D6">
              <w:rPr>
                <w:rFonts w:eastAsiaTheme="minorEastAsia" w:hAnsiTheme="minorEastAsia"/>
                <w:sz w:val="24"/>
                <w:szCs w:val="24"/>
              </w:rPr>
              <w:t>介绍，公司</w:t>
            </w:r>
            <w:r>
              <w:rPr>
                <w:rFonts w:eastAsiaTheme="minorEastAsia" w:hAnsiTheme="minorEastAsia"/>
                <w:sz w:val="24"/>
                <w:szCs w:val="24"/>
              </w:rPr>
              <w:t>按新标准要求</w:t>
            </w:r>
            <w:r w:rsidRPr="008E67D6">
              <w:rPr>
                <w:rFonts w:eastAsiaTheme="minorEastAsia" w:hAnsiTheme="minorEastAsia"/>
                <w:sz w:val="24"/>
                <w:szCs w:val="24"/>
              </w:rPr>
              <w:t>管理体系运行已满</w:t>
            </w:r>
            <w:r w:rsidR="005A3F9F">
              <w:rPr>
                <w:rFonts w:eastAsiaTheme="minorEastAsia" w:hint="eastAsia"/>
                <w:sz w:val="24"/>
                <w:szCs w:val="24"/>
              </w:rPr>
              <w:t>9</w:t>
            </w:r>
            <w:r>
              <w:rPr>
                <w:rFonts w:eastAsiaTheme="minorEastAsia" w:hint="eastAsia"/>
                <w:sz w:val="24"/>
                <w:szCs w:val="24"/>
              </w:rPr>
              <w:t>月以上</w:t>
            </w:r>
            <w:r w:rsidRPr="008E67D6">
              <w:rPr>
                <w:rFonts w:eastAsiaTheme="minorEastAsia" w:hAnsiTheme="minorEastAsia"/>
                <w:sz w:val="24"/>
                <w:szCs w:val="24"/>
              </w:rPr>
              <w:t>。对部门及其职责进行了规定，设有</w:t>
            </w:r>
            <w:r w:rsidR="005A3F9F">
              <w:rPr>
                <w:rFonts w:eastAsiaTheme="minorEastAsia" w:hAnsiTheme="minorEastAsia"/>
                <w:color w:val="000000"/>
                <w:sz w:val="24"/>
                <w:szCs w:val="24"/>
              </w:rPr>
              <w:t>行政部、生产部、品质</w:t>
            </w:r>
            <w:r w:rsidR="006F46A2">
              <w:rPr>
                <w:rFonts w:eastAsiaTheme="minorEastAsia" w:hAnsiTheme="minorEastAsia"/>
                <w:color w:val="000000"/>
                <w:sz w:val="24"/>
                <w:szCs w:val="24"/>
              </w:rPr>
              <w:t>部、供销</w:t>
            </w:r>
            <w:r w:rsidRPr="008E67D6">
              <w:rPr>
                <w:rFonts w:eastAsiaTheme="minorEastAsia" w:hAnsiTheme="minorEastAsia"/>
                <w:color w:val="000000"/>
                <w:sz w:val="24"/>
                <w:szCs w:val="24"/>
              </w:rPr>
              <w:t>部</w:t>
            </w:r>
            <w:r w:rsidR="005A3F9F">
              <w:rPr>
                <w:rFonts w:eastAsiaTheme="minorEastAsia" w:hAnsiTheme="minorEastAsia"/>
                <w:color w:val="000000"/>
                <w:sz w:val="24"/>
                <w:szCs w:val="24"/>
              </w:rPr>
              <w:t>、财务部</w:t>
            </w:r>
            <w:r w:rsidRPr="008E67D6">
              <w:rPr>
                <w:rFonts w:eastAsiaTheme="minorEastAsia" w:hAnsiTheme="minorEastAsia"/>
                <w:sz w:val="24"/>
                <w:szCs w:val="24"/>
              </w:rPr>
              <w:t>，编制了岗位职责汇编，以文件上发的形式沟通各部门的职责及各部门之间工作的联系。</w:t>
            </w:r>
          </w:p>
          <w:p w:rsidR="00EE232F" w:rsidRPr="008E67D6" w:rsidRDefault="00EE232F" w:rsidP="00000CBA">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总经理</w:t>
            </w:r>
            <w:r w:rsidR="005A3F9F">
              <w:rPr>
                <w:rFonts w:eastAsiaTheme="minorEastAsia" w:hAnsiTheme="minorEastAsia"/>
                <w:sz w:val="24"/>
                <w:szCs w:val="24"/>
              </w:rPr>
              <w:t>黄海辉</w:t>
            </w:r>
            <w:r w:rsidRPr="008E67D6">
              <w:rPr>
                <w:rFonts w:eastAsiaTheme="minorEastAsia" w:hAnsiTheme="minorEastAsia"/>
                <w:sz w:val="24"/>
                <w:szCs w:val="24"/>
              </w:rPr>
              <w:t>，主要负责公司全面工作，</w:t>
            </w:r>
            <w:r w:rsidRPr="008E67D6">
              <w:rPr>
                <w:rFonts w:eastAsiaTheme="minorEastAsia" w:hAnsiTheme="minorEastAsia"/>
                <w:color w:val="000000"/>
                <w:sz w:val="24"/>
                <w:szCs w:val="24"/>
              </w:rPr>
              <w:t>日常主要侧重于公司财务及销售工作，根据体系的要求，负责组织制定方针、目标，管理评审等工作；</w:t>
            </w:r>
            <w:r w:rsidRPr="008E67D6">
              <w:rPr>
                <w:rFonts w:eastAsiaTheme="minorEastAsia" w:hAnsiTheme="minorEastAsia"/>
                <w:sz w:val="24"/>
                <w:szCs w:val="24"/>
              </w:rPr>
              <w:t>确保本公司三体系所需的过程得到建立、实施和保持；在全公司范围内促进满足顾客要求意识、环境保护意识、职业健康安全意识的形成和提高；就体系有关事宜对外联系。</w:t>
            </w:r>
          </w:p>
          <w:p w:rsidR="00EE232F" w:rsidRPr="008E67D6" w:rsidRDefault="00EE232F" w:rsidP="00000CBA">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总经理主持建立了质量环境职业健康安全管理体系，对管理体系的运行和保持进行了适当的授权，提供了必需的资源，能履行其管理承诺。</w:t>
            </w:r>
          </w:p>
          <w:p w:rsidR="00EE232F" w:rsidRPr="008E67D6" w:rsidRDefault="00EE232F" w:rsidP="00000CBA">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组织从</w:t>
            </w:r>
            <w:r w:rsidRPr="008E67D6">
              <w:rPr>
                <w:rFonts w:eastAsiaTheme="minorEastAsia"/>
                <w:sz w:val="24"/>
                <w:szCs w:val="24"/>
              </w:rPr>
              <w:t>20</w:t>
            </w:r>
            <w:r w:rsidR="006F46A2">
              <w:rPr>
                <w:rFonts w:eastAsiaTheme="minorEastAsia" w:hint="eastAsia"/>
                <w:sz w:val="24"/>
                <w:szCs w:val="24"/>
              </w:rPr>
              <w:t>20</w:t>
            </w:r>
            <w:r w:rsidRPr="008E67D6">
              <w:rPr>
                <w:rFonts w:eastAsiaTheme="minorEastAsia" w:hAnsiTheme="minorEastAsia"/>
                <w:sz w:val="24"/>
                <w:szCs w:val="24"/>
              </w:rPr>
              <w:t>年</w:t>
            </w:r>
            <w:r w:rsidR="005A3F9F">
              <w:rPr>
                <w:rFonts w:eastAsiaTheme="minorEastAsia" w:hint="eastAsia"/>
                <w:sz w:val="24"/>
                <w:szCs w:val="24"/>
              </w:rPr>
              <w:t>1</w:t>
            </w:r>
            <w:r w:rsidR="005A3F9F">
              <w:rPr>
                <w:rFonts w:eastAsiaTheme="minorEastAsia" w:hAnsiTheme="minorEastAsia"/>
                <w:sz w:val="24"/>
                <w:szCs w:val="24"/>
              </w:rPr>
              <w:t>月开始按新版文件运行</w:t>
            </w:r>
            <w:r w:rsidRPr="008E67D6">
              <w:rPr>
                <w:rFonts w:eastAsiaTheme="minorEastAsia" w:hAnsiTheme="minorEastAsia"/>
                <w:sz w:val="24"/>
                <w:szCs w:val="24"/>
              </w:rPr>
              <w:t>三体系，组织了内审员培训，识别了生产的过程及其相互关系，企业提供《管理手册》，依据</w:t>
            </w:r>
            <w:r w:rsidRPr="008E67D6">
              <w:rPr>
                <w:rFonts w:eastAsiaTheme="minorEastAsia"/>
                <w:sz w:val="24"/>
                <w:szCs w:val="24"/>
              </w:rPr>
              <w:t>GB/T19001-2016/ISO9001:2015</w:t>
            </w:r>
            <w:r w:rsidRPr="008E67D6">
              <w:rPr>
                <w:rFonts w:eastAsiaTheme="minorEastAsia" w:hAnsiTheme="minorEastAsia"/>
                <w:sz w:val="24"/>
                <w:szCs w:val="24"/>
              </w:rPr>
              <w:t>、</w:t>
            </w:r>
            <w:r w:rsidRPr="008E67D6">
              <w:rPr>
                <w:rFonts w:eastAsiaTheme="minorEastAsia"/>
                <w:sz w:val="24"/>
                <w:szCs w:val="24"/>
              </w:rPr>
              <w:t>GB/T24001-2016/IS014001:2015</w:t>
            </w:r>
            <w:r w:rsidRPr="008E67D6">
              <w:rPr>
                <w:rFonts w:eastAsiaTheme="minorEastAsia" w:hAnsiTheme="minorEastAsia"/>
                <w:sz w:val="24"/>
                <w:szCs w:val="24"/>
              </w:rPr>
              <w:t>、</w:t>
            </w:r>
            <w:r w:rsidRPr="008E67D6">
              <w:rPr>
                <w:rFonts w:eastAsiaTheme="minorEastAsia"/>
                <w:sz w:val="24"/>
                <w:szCs w:val="24"/>
              </w:rPr>
              <w:t>ISO45001:2018</w:t>
            </w:r>
            <w:r w:rsidRPr="008E67D6">
              <w:rPr>
                <w:rFonts w:eastAsiaTheme="minorEastAsia" w:hAnsiTheme="minorEastAsia"/>
                <w:sz w:val="24"/>
                <w:szCs w:val="24"/>
              </w:rPr>
              <w:t>标准。</w:t>
            </w:r>
            <w:r w:rsidRPr="008E67D6">
              <w:rPr>
                <w:rFonts w:eastAsiaTheme="minorEastAsia"/>
                <w:sz w:val="24"/>
                <w:szCs w:val="24"/>
              </w:rPr>
              <w:t>20</w:t>
            </w:r>
            <w:r w:rsidR="006F46A2">
              <w:rPr>
                <w:rFonts w:eastAsiaTheme="minorEastAsia" w:hint="eastAsia"/>
                <w:sz w:val="24"/>
                <w:szCs w:val="24"/>
              </w:rPr>
              <w:t>20</w:t>
            </w:r>
            <w:r w:rsidRPr="008E67D6">
              <w:rPr>
                <w:rFonts w:eastAsiaTheme="minorEastAsia"/>
                <w:sz w:val="24"/>
                <w:szCs w:val="24"/>
              </w:rPr>
              <w:t>.</w:t>
            </w:r>
            <w:r w:rsidR="005A3F9F">
              <w:rPr>
                <w:rFonts w:eastAsiaTheme="minorEastAsia" w:hint="eastAsia"/>
                <w:sz w:val="24"/>
                <w:szCs w:val="24"/>
              </w:rPr>
              <w:t>1</w:t>
            </w:r>
            <w:r w:rsidRPr="008E67D6">
              <w:rPr>
                <w:rFonts w:eastAsiaTheme="minorEastAsia"/>
                <w:sz w:val="24"/>
                <w:szCs w:val="24"/>
              </w:rPr>
              <w:t>.</w:t>
            </w:r>
            <w:r w:rsidR="005A3F9F">
              <w:rPr>
                <w:rFonts w:eastAsiaTheme="minorEastAsia" w:hint="eastAsia"/>
                <w:sz w:val="24"/>
                <w:szCs w:val="24"/>
              </w:rPr>
              <w:t>2</w:t>
            </w:r>
            <w:r w:rsidRPr="008E67D6">
              <w:rPr>
                <w:rFonts w:eastAsiaTheme="minorEastAsia" w:hAnsiTheme="minorEastAsia"/>
                <w:sz w:val="24"/>
                <w:szCs w:val="24"/>
              </w:rPr>
              <w:t>发布，</w:t>
            </w:r>
            <w:r w:rsidRPr="008E67D6">
              <w:rPr>
                <w:rFonts w:eastAsiaTheme="minorEastAsia"/>
                <w:sz w:val="24"/>
                <w:szCs w:val="24"/>
              </w:rPr>
              <w:t>20</w:t>
            </w:r>
            <w:r w:rsidR="006F46A2">
              <w:rPr>
                <w:rFonts w:eastAsiaTheme="minorEastAsia" w:hint="eastAsia"/>
                <w:sz w:val="24"/>
                <w:szCs w:val="24"/>
              </w:rPr>
              <w:t>20</w:t>
            </w:r>
            <w:r w:rsidRPr="008E67D6">
              <w:rPr>
                <w:rFonts w:eastAsiaTheme="minorEastAsia"/>
                <w:sz w:val="24"/>
                <w:szCs w:val="24"/>
              </w:rPr>
              <w:t>.</w:t>
            </w:r>
            <w:r w:rsidR="005A3F9F">
              <w:rPr>
                <w:rFonts w:eastAsiaTheme="minorEastAsia" w:hint="eastAsia"/>
                <w:sz w:val="24"/>
                <w:szCs w:val="24"/>
              </w:rPr>
              <w:t>1</w:t>
            </w:r>
            <w:r w:rsidRPr="008E67D6">
              <w:rPr>
                <w:rFonts w:eastAsiaTheme="minorEastAsia"/>
                <w:sz w:val="24"/>
                <w:szCs w:val="24"/>
              </w:rPr>
              <w:t>.</w:t>
            </w:r>
            <w:r w:rsidR="005A3F9F">
              <w:rPr>
                <w:rFonts w:eastAsiaTheme="minorEastAsia" w:hint="eastAsia"/>
                <w:sz w:val="24"/>
                <w:szCs w:val="24"/>
              </w:rPr>
              <w:t>2</w:t>
            </w:r>
            <w:r w:rsidRPr="008E67D6">
              <w:rPr>
                <w:rFonts w:eastAsiaTheme="minorEastAsia" w:hAnsiTheme="minorEastAsia"/>
                <w:sz w:val="24"/>
                <w:szCs w:val="24"/>
              </w:rPr>
              <w:t>实施；总经理</w:t>
            </w:r>
            <w:r w:rsidR="005A3F9F">
              <w:rPr>
                <w:rFonts w:eastAsiaTheme="minorEastAsia" w:hAnsiTheme="minorEastAsia"/>
                <w:sz w:val="24"/>
                <w:szCs w:val="24"/>
              </w:rPr>
              <w:t>黄海辉</w:t>
            </w:r>
            <w:r w:rsidRPr="008E67D6">
              <w:rPr>
                <w:rFonts w:eastAsiaTheme="minorEastAsia" w:hAnsiTheme="minorEastAsia"/>
                <w:sz w:val="24"/>
                <w:szCs w:val="24"/>
              </w:rPr>
              <w:t>。任命管代：</w:t>
            </w:r>
            <w:r w:rsidR="005A3F9F">
              <w:rPr>
                <w:rFonts w:eastAsiaTheme="minorEastAsia" w:hAnsiTheme="minorEastAsia"/>
                <w:sz w:val="24"/>
                <w:szCs w:val="24"/>
              </w:rPr>
              <w:t>黄海红</w:t>
            </w:r>
            <w:r w:rsidRPr="008E67D6">
              <w:rPr>
                <w:rFonts w:eastAsiaTheme="minorEastAsia" w:hAnsiTheme="minorEastAsia"/>
                <w:sz w:val="24"/>
                <w:szCs w:val="24"/>
              </w:rPr>
              <w:t>；职业健康安全事务代表：</w:t>
            </w:r>
            <w:r w:rsidR="005A3F9F" w:rsidRPr="005A3F9F">
              <w:rPr>
                <w:rFonts w:eastAsiaTheme="minorEastAsia" w:hAnsiTheme="minorEastAsia" w:hint="eastAsia"/>
                <w:sz w:val="24"/>
                <w:szCs w:val="24"/>
              </w:rPr>
              <w:t>敖青萍</w:t>
            </w:r>
            <w:r w:rsidRPr="008E67D6">
              <w:rPr>
                <w:rFonts w:eastAsiaTheme="minorEastAsia" w:hAnsiTheme="minorEastAsia"/>
                <w:sz w:val="24"/>
                <w:szCs w:val="24"/>
              </w:rPr>
              <w:t>，现有手册从发布实施以来已经运行</w:t>
            </w:r>
            <w:r w:rsidR="005A3F9F">
              <w:rPr>
                <w:rFonts w:eastAsiaTheme="minorEastAsia" w:hint="eastAsia"/>
                <w:sz w:val="24"/>
                <w:szCs w:val="24"/>
              </w:rPr>
              <w:t>9</w:t>
            </w:r>
            <w:r w:rsidRPr="008E67D6">
              <w:rPr>
                <w:rFonts w:eastAsiaTheme="minorEastAsia" w:hAnsiTheme="minorEastAsia"/>
                <w:sz w:val="24"/>
                <w:szCs w:val="24"/>
              </w:rPr>
              <w:t>个月以上。</w:t>
            </w:r>
          </w:p>
        </w:tc>
        <w:tc>
          <w:tcPr>
            <w:tcW w:w="1585" w:type="dxa"/>
          </w:tcPr>
          <w:p w:rsidR="00EE232F" w:rsidRPr="008E67D6" w:rsidRDefault="00EE232F" w:rsidP="00C50098">
            <w:pPr>
              <w:spacing w:line="360" w:lineRule="auto"/>
              <w:rPr>
                <w:rFonts w:eastAsiaTheme="minorEastAsia"/>
                <w:sz w:val="24"/>
                <w:szCs w:val="24"/>
              </w:rPr>
            </w:pPr>
            <w:r w:rsidRPr="008E67D6">
              <w:rPr>
                <w:rFonts w:eastAsiaTheme="minorEastAsia"/>
                <w:sz w:val="24"/>
                <w:szCs w:val="24"/>
              </w:rPr>
              <w:t>合格</w:t>
            </w:r>
          </w:p>
        </w:tc>
      </w:tr>
      <w:tr w:rsidR="00EE232F" w:rsidRPr="007F23D6" w:rsidTr="00C50098">
        <w:trPr>
          <w:trHeight w:val="1255"/>
        </w:trPr>
        <w:tc>
          <w:tcPr>
            <w:tcW w:w="1809" w:type="dxa"/>
            <w:vAlign w:val="center"/>
          </w:tcPr>
          <w:p w:rsidR="00EE232F" w:rsidRPr="008E67D6" w:rsidRDefault="00EE232F" w:rsidP="00C50098">
            <w:pPr>
              <w:spacing w:line="360" w:lineRule="auto"/>
              <w:rPr>
                <w:rFonts w:eastAsiaTheme="minorEastAsia"/>
                <w:b/>
                <w:sz w:val="24"/>
                <w:szCs w:val="24"/>
              </w:rPr>
            </w:pPr>
            <w:r w:rsidRPr="008E67D6">
              <w:rPr>
                <w:rFonts w:eastAsiaTheme="minorEastAsia" w:hAnsiTheme="minorEastAsia"/>
                <w:sz w:val="24"/>
                <w:szCs w:val="24"/>
              </w:rPr>
              <w:lastRenderedPageBreak/>
              <w:t>理解组织及其环境</w:t>
            </w:r>
          </w:p>
        </w:tc>
        <w:tc>
          <w:tcPr>
            <w:tcW w:w="1311" w:type="dxa"/>
            <w:vAlign w:val="center"/>
          </w:tcPr>
          <w:p w:rsidR="00EE232F" w:rsidRPr="008E67D6" w:rsidRDefault="00EE232F" w:rsidP="00C50098">
            <w:pPr>
              <w:spacing w:line="360" w:lineRule="auto"/>
              <w:rPr>
                <w:rFonts w:eastAsiaTheme="minorEastAsia"/>
                <w:b/>
                <w:sz w:val="24"/>
                <w:szCs w:val="24"/>
              </w:rPr>
            </w:pPr>
            <w:r w:rsidRPr="008E67D6">
              <w:rPr>
                <w:rFonts w:eastAsiaTheme="minorEastAsia"/>
                <w:sz w:val="24"/>
                <w:szCs w:val="24"/>
              </w:rPr>
              <w:t>QEO</w:t>
            </w:r>
            <w:r w:rsidRPr="008E67D6">
              <w:rPr>
                <w:rFonts w:eastAsiaTheme="minorEastAsia" w:hAnsiTheme="minorEastAsia"/>
                <w:sz w:val="24"/>
                <w:szCs w:val="24"/>
              </w:rPr>
              <w:t>：</w:t>
            </w:r>
            <w:r w:rsidRPr="008E67D6">
              <w:rPr>
                <w:rFonts w:eastAsiaTheme="minorEastAsia"/>
                <w:sz w:val="24"/>
                <w:szCs w:val="24"/>
              </w:rPr>
              <w:t>4.1</w:t>
            </w:r>
          </w:p>
        </w:tc>
        <w:tc>
          <w:tcPr>
            <w:tcW w:w="10004" w:type="dxa"/>
            <w:vAlign w:val="center"/>
          </w:tcPr>
          <w:p w:rsidR="006F46A2" w:rsidRPr="006F46A2" w:rsidRDefault="005A3F9F" w:rsidP="00000CBA">
            <w:pPr>
              <w:spacing w:beforeLines="30" w:afterLines="30" w:line="288" w:lineRule="auto"/>
              <w:ind w:firstLineChars="200" w:firstLine="480"/>
              <w:rPr>
                <w:rFonts w:eastAsiaTheme="minorEastAsia" w:hAnsiTheme="minorEastAsia"/>
                <w:color w:val="000000"/>
                <w:sz w:val="24"/>
                <w:szCs w:val="24"/>
              </w:rPr>
            </w:pPr>
            <w:r w:rsidRPr="005A3F9F">
              <w:rPr>
                <w:rFonts w:eastAsiaTheme="minorEastAsia" w:hAnsiTheme="minorEastAsia" w:hint="eastAsia"/>
                <w:color w:val="000000"/>
                <w:sz w:val="24"/>
                <w:szCs w:val="24"/>
              </w:rPr>
              <w:t>江西天晟金属设备有限公司</w:t>
            </w:r>
            <w:r>
              <w:rPr>
                <w:rFonts w:eastAsiaTheme="minorEastAsia" w:hAnsiTheme="minorEastAsia" w:hint="eastAsia"/>
                <w:color w:val="000000"/>
                <w:sz w:val="24"/>
                <w:szCs w:val="24"/>
              </w:rPr>
              <w:t>位于</w:t>
            </w:r>
            <w:r w:rsidRPr="005A3F9F">
              <w:rPr>
                <w:rFonts w:eastAsiaTheme="minorEastAsia" w:hAnsiTheme="minorEastAsia" w:hint="eastAsia"/>
                <w:color w:val="000000"/>
                <w:sz w:val="24"/>
                <w:szCs w:val="24"/>
              </w:rPr>
              <w:t>江西省宜春市樟树市洋湖工业园东阁粮库</w:t>
            </w:r>
            <w:r>
              <w:rPr>
                <w:rFonts w:eastAsiaTheme="minorEastAsia" w:hAnsiTheme="minorEastAsia" w:hint="eastAsia"/>
                <w:color w:val="000000"/>
                <w:sz w:val="24"/>
                <w:szCs w:val="24"/>
              </w:rPr>
              <w:t>，</w:t>
            </w:r>
            <w:r w:rsidRPr="005A3F9F">
              <w:rPr>
                <w:rFonts w:eastAsiaTheme="minorEastAsia" w:hAnsiTheme="minorEastAsia" w:hint="eastAsia"/>
                <w:color w:val="000000"/>
                <w:sz w:val="24"/>
                <w:szCs w:val="24"/>
              </w:rPr>
              <w:t>经营地址：江西省樟树市杏佛路</w:t>
            </w:r>
            <w:r w:rsidRPr="005A3F9F">
              <w:rPr>
                <w:rFonts w:eastAsiaTheme="minorEastAsia" w:hAnsiTheme="minorEastAsia" w:hint="eastAsia"/>
                <w:color w:val="000000"/>
                <w:sz w:val="24"/>
                <w:szCs w:val="24"/>
              </w:rPr>
              <w:t>88</w:t>
            </w:r>
            <w:r w:rsidRPr="005A3F9F">
              <w:rPr>
                <w:rFonts w:eastAsiaTheme="minorEastAsia" w:hAnsiTheme="minorEastAsia" w:hint="eastAsia"/>
                <w:color w:val="000000"/>
                <w:sz w:val="24"/>
                <w:szCs w:val="24"/>
              </w:rPr>
              <w:t>号曼哈顿国际都会</w:t>
            </w:r>
            <w:r w:rsidRPr="005A3F9F">
              <w:rPr>
                <w:rFonts w:eastAsiaTheme="minorEastAsia" w:hAnsiTheme="minorEastAsia" w:hint="eastAsia"/>
                <w:color w:val="000000"/>
                <w:sz w:val="24"/>
                <w:szCs w:val="24"/>
              </w:rPr>
              <w:t>31</w:t>
            </w:r>
            <w:r w:rsidRPr="005A3F9F">
              <w:rPr>
                <w:rFonts w:eastAsiaTheme="minorEastAsia" w:hAnsiTheme="minorEastAsia" w:hint="eastAsia"/>
                <w:color w:val="000000"/>
                <w:sz w:val="24"/>
                <w:szCs w:val="24"/>
              </w:rPr>
              <w:t>栋一单元</w:t>
            </w:r>
            <w:r w:rsidRPr="005A3F9F">
              <w:rPr>
                <w:rFonts w:eastAsiaTheme="minorEastAsia" w:hAnsiTheme="minorEastAsia" w:hint="eastAsia"/>
                <w:color w:val="000000"/>
                <w:sz w:val="24"/>
                <w:szCs w:val="24"/>
              </w:rPr>
              <w:t>906</w:t>
            </w:r>
            <w:r>
              <w:rPr>
                <w:rFonts w:eastAsiaTheme="minorEastAsia" w:hAnsiTheme="minorEastAsia" w:hint="eastAsia"/>
                <w:color w:val="000000"/>
                <w:sz w:val="24"/>
                <w:szCs w:val="24"/>
              </w:rPr>
              <w:t>，</w:t>
            </w:r>
            <w:r w:rsidR="006F46A2" w:rsidRPr="006F46A2">
              <w:rPr>
                <w:rFonts w:eastAsiaTheme="minorEastAsia" w:hAnsiTheme="minorEastAsia" w:hint="eastAsia"/>
                <w:color w:val="000000"/>
                <w:sz w:val="24"/>
                <w:szCs w:val="24"/>
              </w:rPr>
              <w:t>主要从事</w:t>
            </w:r>
            <w:r w:rsidRPr="005A3F9F">
              <w:rPr>
                <w:rFonts w:eastAsiaTheme="minorEastAsia" w:hAnsiTheme="minorEastAsia" w:hint="eastAsia"/>
                <w:color w:val="000000"/>
                <w:sz w:val="24"/>
                <w:szCs w:val="24"/>
              </w:rPr>
              <w:t>骨灰盒存放架的制造</w:t>
            </w:r>
            <w:r>
              <w:rPr>
                <w:rFonts w:eastAsiaTheme="minorEastAsia" w:hAnsiTheme="minorEastAsia" w:hint="eastAsia"/>
                <w:color w:val="000000"/>
                <w:sz w:val="24"/>
                <w:szCs w:val="24"/>
              </w:rPr>
              <w:t>、</w:t>
            </w:r>
            <w:r w:rsidR="006F46A2" w:rsidRPr="006F46A2">
              <w:rPr>
                <w:rFonts w:eastAsiaTheme="minorEastAsia" w:hAnsiTheme="minorEastAsia" w:hint="eastAsia"/>
                <w:color w:val="000000"/>
                <w:sz w:val="24"/>
                <w:szCs w:val="24"/>
              </w:rPr>
              <w:t>销售。公司大力推广与国际环保惯例接轨的</w:t>
            </w:r>
            <w:r w:rsidR="006F46A2" w:rsidRPr="006F46A2">
              <w:rPr>
                <w:rFonts w:eastAsiaTheme="minorEastAsia" w:hAnsiTheme="minorEastAsia" w:hint="eastAsia"/>
                <w:color w:val="000000"/>
                <w:sz w:val="24"/>
                <w:szCs w:val="24"/>
              </w:rPr>
              <w:t>ISO</w:t>
            </w:r>
            <w:r w:rsidR="006F46A2" w:rsidRPr="006F46A2">
              <w:rPr>
                <w:rFonts w:eastAsiaTheme="minorEastAsia" w:hAnsiTheme="minorEastAsia" w:hint="eastAsia"/>
                <w:color w:val="000000"/>
                <w:sz w:val="24"/>
                <w:szCs w:val="24"/>
              </w:rPr>
              <w:t>管理体系，进一步提升公司的产品质量、服务水平、社会责任，同时为进一步提升公司的品牌形象奠定基础。</w:t>
            </w:r>
          </w:p>
          <w:p w:rsidR="006F46A2" w:rsidRPr="006F46A2" w:rsidRDefault="005A3F9F" w:rsidP="00000CBA">
            <w:pPr>
              <w:spacing w:beforeLines="30" w:afterLines="30" w:line="288" w:lineRule="auto"/>
              <w:ind w:firstLineChars="200" w:firstLine="480"/>
              <w:rPr>
                <w:rFonts w:eastAsiaTheme="minorEastAsia" w:hAnsiTheme="minorEastAsia"/>
                <w:color w:val="000000"/>
                <w:sz w:val="24"/>
                <w:szCs w:val="24"/>
              </w:rPr>
            </w:pPr>
            <w:r w:rsidRPr="008E67D6">
              <w:rPr>
                <w:rFonts w:eastAsiaTheme="minorEastAsia" w:hAnsiTheme="minorEastAsia"/>
                <w:sz w:val="24"/>
                <w:szCs w:val="24"/>
              </w:rPr>
              <w:t>设有</w:t>
            </w:r>
            <w:r>
              <w:rPr>
                <w:rFonts w:eastAsiaTheme="minorEastAsia" w:hAnsiTheme="minorEastAsia"/>
                <w:color w:val="000000"/>
                <w:sz w:val="24"/>
                <w:szCs w:val="24"/>
              </w:rPr>
              <w:t>行政部、生产部、品质部、供销</w:t>
            </w:r>
            <w:r w:rsidRPr="008E67D6">
              <w:rPr>
                <w:rFonts w:eastAsiaTheme="minorEastAsia" w:hAnsiTheme="minorEastAsia"/>
                <w:color w:val="000000"/>
                <w:sz w:val="24"/>
                <w:szCs w:val="24"/>
              </w:rPr>
              <w:t>部</w:t>
            </w:r>
            <w:r>
              <w:rPr>
                <w:rFonts w:eastAsiaTheme="minorEastAsia" w:hAnsiTheme="minorEastAsia"/>
                <w:color w:val="000000"/>
                <w:sz w:val="24"/>
                <w:szCs w:val="24"/>
              </w:rPr>
              <w:t>、财务部，</w:t>
            </w:r>
            <w:r w:rsidR="006F46A2">
              <w:rPr>
                <w:rFonts w:eastAsiaTheme="minorEastAsia" w:hAnsiTheme="minorEastAsia" w:hint="eastAsia"/>
                <w:color w:val="000000"/>
                <w:sz w:val="24"/>
                <w:szCs w:val="24"/>
              </w:rPr>
              <w:t>经现场查询，企业人数</w:t>
            </w:r>
            <w:r w:rsidR="006F46A2" w:rsidRPr="006F46A2">
              <w:rPr>
                <w:rFonts w:eastAsiaTheme="minorEastAsia" w:hAnsiTheme="minorEastAsia" w:hint="eastAsia"/>
                <w:color w:val="000000"/>
                <w:sz w:val="24"/>
                <w:szCs w:val="24"/>
              </w:rPr>
              <w:t>为</w:t>
            </w:r>
            <w:r>
              <w:rPr>
                <w:rFonts w:eastAsiaTheme="minorEastAsia" w:hAnsiTheme="minorEastAsia" w:hint="eastAsia"/>
                <w:color w:val="000000"/>
                <w:sz w:val="24"/>
                <w:szCs w:val="24"/>
              </w:rPr>
              <w:t>42</w:t>
            </w:r>
            <w:r w:rsidR="006F46A2" w:rsidRPr="006F46A2">
              <w:rPr>
                <w:rFonts w:eastAsiaTheme="minorEastAsia" w:hAnsiTheme="minorEastAsia" w:hint="eastAsia"/>
                <w:color w:val="000000"/>
                <w:sz w:val="24"/>
                <w:szCs w:val="24"/>
              </w:rPr>
              <w:t>人。</w:t>
            </w:r>
          </w:p>
          <w:p w:rsidR="006F46A2" w:rsidRPr="006F46A2" w:rsidRDefault="006F46A2" w:rsidP="00000CBA">
            <w:pPr>
              <w:spacing w:beforeLines="30" w:afterLines="30" w:line="288" w:lineRule="auto"/>
              <w:ind w:firstLineChars="200" w:firstLine="480"/>
              <w:rPr>
                <w:rFonts w:eastAsiaTheme="minorEastAsia" w:hAnsiTheme="minorEastAsia"/>
                <w:color w:val="000000"/>
                <w:sz w:val="24"/>
                <w:szCs w:val="24"/>
              </w:rPr>
            </w:pPr>
            <w:r w:rsidRPr="006F46A2">
              <w:rPr>
                <w:rFonts w:eastAsiaTheme="minorEastAsia" w:hAnsiTheme="minorEastAsia" w:hint="eastAsia"/>
                <w:color w:val="000000"/>
                <w:sz w:val="24"/>
                <w:szCs w:val="24"/>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EE232F" w:rsidRPr="008E67D6" w:rsidRDefault="006F46A2" w:rsidP="00000CBA">
            <w:pPr>
              <w:spacing w:beforeLines="30" w:afterLines="30" w:line="288" w:lineRule="auto"/>
              <w:ind w:firstLineChars="200" w:firstLine="480"/>
              <w:rPr>
                <w:rFonts w:eastAsiaTheme="minorEastAsia"/>
                <w:sz w:val="24"/>
                <w:szCs w:val="24"/>
              </w:rPr>
            </w:pPr>
            <w:r w:rsidRPr="006F46A2">
              <w:rPr>
                <w:rFonts w:eastAsiaTheme="minorEastAsia" w:hAnsiTheme="minorEastAsia" w:hint="eastAsia"/>
                <w:color w:val="000000"/>
                <w:sz w:val="24"/>
                <w:szCs w:val="24"/>
              </w:rPr>
              <w:t>公司每年根据由公司销售人员从市场、客户、网络等搜集到的信息并结合公司自身业务运作情况进行分析，通过分析对这些内部和外部因素的相关信息进行监视和评审以确保其充分和适宜。</w:t>
            </w:r>
          </w:p>
        </w:tc>
        <w:tc>
          <w:tcPr>
            <w:tcW w:w="1585" w:type="dxa"/>
          </w:tcPr>
          <w:p w:rsidR="00EE232F" w:rsidRPr="008E67D6" w:rsidRDefault="00EE232F" w:rsidP="00C50098">
            <w:pPr>
              <w:spacing w:line="360" w:lineRule="auto"/>
              <w:rPr>
                <w:rFonts w:eastAsiaTheme="minorEastAsia"/>
                <w:sz w:val="24"/>
                <w:szCs w:val="24"/>
              </w:rPr>
            </w:pPr>
            <w:r w:rsidRPr="008E67D6">
              <w:rPr>
                <w:rFonts w:eastAsiaTheme="minorEastAsia"/>
                <w:sz w:val="24"/>
                <w:szCs w:val="24"/>
              </w:rPr>
              <w:t>合格</w:t>
            </w:r>
          </w:p>
        </w:tc>
      </w:tr>
      <w:tr w:rsidR="00EE232F" w:rsidRPr="007F23D6" w:rsidTr="005A3F9F">
        <w:trPr>
          <w:trHeight w:val="416"/>
        </w:trPr>
        <w:tc>
          <w:tcPr>
            <w:tcW w:w="1809" w:type="dxa"/>
            <w:vAlign w:val="center"/>
          </w:tcPr>
          <w:p w:rsidR="00EE232F" w:rsidRPr="008E67D6" w:rsidRDefault="00EE232F" w:rsidP="00C50098">
            <w:pPr>
              <w:spacing w:line="360" w:lineRule="auto"/>
              <w:rPr>
                <w:rFonts w:eastAsiaTheme="minorEastAsia"/>
                <w:b/>
                <w:sz w:val="24"/>
                <w:szCs w:val="24"/>
              </w:rPr>
            </w:pPr>
            <w:r w:rsidRPr="008E67D6">
              <w:rPr>
                <w:rFonts w:eastAsiaTheme="minorEastAsia" w:hAnsiTheme="minorEastAsia"/>
                <w:sz w:val="24"/>
                <w:szCs w:val="24"/>
              </w:rPr>
              <w:t>理解相关方的需求和期望</w:t>
            </w:r>
          </w:p>
        </w:tc>
        <w:tc>
          <w:tcPr>
            <w:tcW w:w="1311" w:type="dxa"/>
            <w:vAlign w:val="center"/>
          </w:tcPr>
          <w:p w:rsidR="00EE232F" w:rsidRPr="008E67D6" w:rsidRDefault="00EE232F" w:rsidP="00C50098">
            <w:pPr>
              <w:spacing w:line="360" w:lineRule="auto"/>
              <w:rPr>
                <w:rFonts w:eastAsiaTheme="minorEastAsia"/>
                <w:sz w:val="24"/>
                <w:szCs w:val="24"/>
              </w:rPr>
            </w:pPr>
            <w:r w:rsidRPr="008E67D6">
              <w:rPr>
                <w:rFonts w:eastAsiaTheme="minorEastAsia"/>
                <w:sz w:val="24"/>
                <w:szCs w:val="24"/>
              </w:rPr>
              <w:t>QEO</w:t>
            </w:r>
            <w:r w:rsidRPr="008E67D6">
              <w:rPr>
                <w:rFonts w:eastAsiaTheme="minorEastAsia" w:hAnsiTheme="minorEastAsia"/>
                <w:sz w:val="24"/>
                <w:szCs w:val="24"/>
              </w:rPr>
              <w:t>：</w:t>
            </w:r>
            <w:r w:rsidRPr="008E67D6">
              <w:rPr>
                <w:rFonts w:eastAsiaTheme="minorEastAsia"/>
                <w:sz w:val="24"/>
                <w:szCs w:val="24"/>
              </w:rPr>
              <w:t>4.2</w:t>
            </w:r>
          </w:p>
        </w:tc>
        <w:tc>
          <w:tcPr>
            <w:tcW w:w="10004" w:type="dxa"/>
            <w:vAlign w:val="center"/>
          </w:tcPr>
          <w:p w:rsidR="006F46A2" w:rsidRPr="006F46A2" w:rsidRDefault="006F46A2" w:rsidP="00000CBA">
            <w:pPr>
              <w:spacing w:beforeLines="30" w:afterLines="30" w:line="288" w:lineRule="auto"/>
              <w:ind w:firstLineChars="200" w:firstLine="480"/>
              <w:rPr>
                <w:rFonts w:eastAsiaTheme="minorEastAsia" w:hAnsiTheme="minorEastAsia"/>
                <w:color w:val="000000"/>
                <w:sz w:val="24"/>
                <w:szCs w:val="24"/>
              </w:rPr>
            </w:pPr>
            <w:r w:rsidRPr="006F46A2">
              <w:rPr>
                <w:rFonts w:eastAsiaTheme="minorEastAsia" w:hAnsiTheme="minorEastAsia" w:hint="eastAsia"/>
                <w:color w:val="000000"/>
                <w:sz w:val="24"/>
                <w:szCs w:val="24"/>
              </w:rPr>
              <w:t>在公司运营过程中充分考虑相关方方面的期望或要求，识别的相关方有：接收产品的顾客；对本公司活动进行监管的政府部门，如上级单位、技术监督局；为本公司提供产品、服务和其它支持的供方及合作伙伴；为本公司服务的员工；其他受本公司活动影响的团体或个人。</w:t>
            </w:r>
          </w:p>
          <w:p w:rsidR="006F46A2" w:rsidRPr="006F46A2" w:rsidRDefault="006F46A2" w:rsidP="00000CBA">
            <w:pPr>
              <w:spacing w:beforeLines="30" w:afterLines="30" w:line="288" w:lineRule="auto"/>
              <w:ind w:firstLineChars="200" w:firstLine="480"/>
              <w:rPr>
                <w:rFonts w:eastAsiaTheme="minorEastAsia" w:hAnsiTheme="minorEastAsia"/>
                <w:color w:val="000000"/>
                <w:sz w:val="24"/>
                <w:szCs w:val="24"/>
              </w:rPr>
            </w:pPr>
            <w:r w:rsidRPr="006F46A2">
              <w:rPr>
                <w:rFonts w:eastAsiaTheme="minorEastAsia" w:hAnsiTheme="minorEastAsia" w:hint="eastAsia"/>
                <w:color w:val="000000"/>
                <w:sz w:val="24"/>
                <w:szCs w:val="24"/>
              </w:rPr>
              <w:t>供售部门和相关职能部门通过日常例会、市场活动、现场拜访、产品展销会、客户调查等多种渠道和方式方法随时了解相关方的需求和期望。做为公司经营风险分析和发展机遇的可利用资源。</w:t>
            </w:r>
          </w:p>
          <w:p w:rsidR="006F46A2" w:rsidRPr="006F46A2" w:rsidRDefault="006F46A2" w:rsidP="00000CBA">
            <w:pPr>
              <w:spacing w:beforeLines="30" w:afterLines="30" w:line="288" w:lineRule="auto"/>
              <w:ind w:firstLineChars="200" w:firstLine="480"/>
              <w:rPr>
                <w:rFonts w:eastAsiaTheme="minorEastAsia" w:hAnsiTheme="minorEastAsia"/>
                <w:color w:val="000000"/>
                <w:sz w:val="24"/>
                <w:szCs w:val="24"/>
              </w:rPr>
            </w:pPr>
            <w:r w:rsidRPr="006F46A2">
              <w:rPr>
                <w:rFonts w:eastAsiaTheme="minorEastAsia" w:hAnsiTheme="minorEastAsia" w:hint="eastAsia"/>
                <w:color w:val="000000"/>
                <w:sz w:val="24"/>
                <w:szCs w:val="24"/>
              </w:rPr>
              <w:t>与公司高管交流，内外部相关方需求分析到位。口头交流。</w:t>
            </w:r>
          </w:p>
          <w:p w:rsidR="00EE232F" w:rsidRPr="008E67D6" w:rsidRDefault="006F46A2" w:rsidP="00000CBA">
            <w:pPr>
              <w:spacing w:beforeLines="30" w:afterLines="30" w:line="288" w:lineRule="auto"/>
              <w:ind w:firstLineChars="200" w:firstLine="480"/>
              <w:rPr>
                <w:rFonts w:eastAsiaTheme="minorEastAsia"/>
                <w:sz w:val="24"/>
                <w:szCs w:val="24"/>
              </w:rPr>
            </w:pPr>
            <w:r w:rsidRPr="006F46A2">
              <w:rPr>
                <w:rFonts w:eastAsiaTheme="minorEastAsia" w:hAnsiTheme="minorEastAsia" w:hint="eastAsia"/>
                <w:color w:val="000000"/>
                <w:sz w:val="24"/>
                <w:szCs w:val="24"/>
              </w:rPr>
              <w:t>内外部环境要素识别与评估：在每年的管理评审前，由相关部门负责人进行识别并评估其</w:t>
            </w:r>
            <w:r w:rsidRPr="006F46A2">
              <w:rPr>
                <w:rFonts w:eastAsiaTheme="minorEastAsia" w:hAnsiTheme="minorEastAsia" w:hint="eastAsia"/>
                <w:color w:val="000000"/>
                <w:sz w:val="24"/>
                <w:szCs w:val="24"/>
              </w:rPr>
              <w:lastRenderedPageBreak/>
              <w:t>适宜性。以便于持续满足相关方的需求和期望。</w:t>
            </w:r>
          </w:p>
        </w:tc>
        <w:tc>
          <w:tcPr>
            <w:tcW w:w="1585" w:type="dxa"/>
          </w:tcPr>
          <w:p w:rsidR="00EE232F" w:rsidRPr="008E67D6" w:rsidRDefault="00EE232F" w:rsidP="00C50098">
            <w:pPr>
              <w:spacing w:line="360" w:lineRule="auto"/>
              <w:rPr>
                <w:rFonts w:eastAsiaTheme="minorEastAsia"/>
                <w:sz w:val="24"/>
                <w:szCs w:val="24"/>
              </w:rPr>
            </w:pPr>
            <w:r w:rsidRPr="008E67D6">
              <w:rPr>
                <w:rFonts w:eastAsiaTheme="minorEastAsia"/>
                <w:sz w:val="24"/>
                <w:szCs w:val="24"/>
              </w:rPr>
              <w:lastRenderedPageBreak/>
              <w:t>合格</w:t>
            </w:r>
          </w:p>
        </w:tc>
      </w:tr>
      <w:tr w:rsidR="00EE232F" w:rsidRPr="007F23D6" w:rsidTr="00C50098">
        <w:trPr>
          <w:trHeight w:val="1968"/>
        </w:trPr>
        <w:tc>
          <w:tcPr>
            <w:tcW w:w="1809" w:type="dxa"/>
            <w:vAlign w:val="center"/>
          </w:tcPr>
          <w:p w:rsidR="00EE232F" w:rsidRPr="008E67D6" w:rsidRDefault="00EE232F" w:rsidP="00C50098">
            <w:pPr>
              <w:spacing w:line="360" w:lineRule="auto"/>
              <w:rPr>
                <w:rFonts w:eastAsiaTheme="minorEastAsia"/>
                <w:sz w:val="24"/>
                <w:szCs w:val="24"/>
              </w:rPr>
            </w:pPr>
            <w:r w:rsidRPr="008E67D6">
              <w:rPr>
                <w:rFonts w:eastAsiaTheme="minorEastAsia" w:hAnsiTheme="minorEastAsia"/>
                <w:sz w:val="24"/>
                <w:szCs w:val="24"/>
              </w:rPr>
              <w:lastRenderedPageBreak/>
              <w:t>质量</w:t>
            </w:r>
            <w:r w:rsidRPr="008E67D6">
              <w:rPr>
                <w:rFonts w:eastAsiaTheme="minorEastAsia"/>
                <w:sz w:val="24"/>
                <w:szCs w:val="24"/>
              </w:rPr>
              <w:t>/</w:t>
            </w:r>
            <w:r w:rsidRPr="008E67D6">
              <w:rPr>
                <w:rFonts w:eastAsiaTheme="minorEastAsia" w:hAnsiTheme="minorEastAsia"/>
                <w:sz w:val="24"/>
                <w:szCs w:val="24"/>
              </w:rPr>
              <w:t>环境</w:t>
            </w:r>
            <w:r w:rsidRPr="008E67D6">
              <w:rPr>
                <w:rFonts w:eastAsiaTheme="minorEastAsia"/>
                <w:sz w:val="24"/>
                <w:szCs w:val="24"/>
              </w:rPr>
              <w:t>/</w:t>
            </w:r>
            <w:r w:rsidRPr="008E67D6">
              <w:rPr>
                <w:rFonts w:eastAsiaTheme="minorEastAsia" w:hAnsiTheme="minorEastAsia"/>
                <w:sz w:val="24"/>
                <w:szCs w:val="24"/>
              </w:rPr>
              <w:t>职业健康安全</w:t>
            </w:r>
            <w:r w:rsidRPr="008E67D6">
              <w:rPr>
                <w:rFonts w:eastAsiaTheme="minorEastAsia"/>
                <w:sz w:val="24"/>
                <w:szCs w:val="24"/>
              </w:rPr>
              <w:t>/</w:t>
            </w:r>
            <w:r w:rsidRPr="008E67D6">
              <w:rPr>
                <w:rFonts w:eastAsiaTheme="minorEastAsia" w:hAnsiTheme="minorEastAsia"/>
                <w:sz w:val="24"/>
                <w:szCs w:val="24"/>
              </w:rPr>
              <w:t>职业健康安全管理体系的范围</w:t>
            </w:r>
          </w:p>
        </w:tc>
        <w:tc>
          <w:tcPr>
            <w:tcW w:w="1311" w:type="dxa"/>
            <w:vAlign w:val="center"/>
          </w:tcPr>
          <w:p w:rsidR="00EE232F" w:rsidRPr="008E67D6" w:rsidRDefault="00EE232F" w:rsidP="00C50098">
            <w:pPr>
              <w:spacing w:line="360" w:lineRule="auto"/>
              <w:rPr>
                <w:rFonts w:eastAsiaTheme="minorEastAsia"/>
                <w:color w:val="000000"/>
                <w:sz w:val="24"/>
                <w:szCs w:val="24"/>
              </w:rPr>
            </w:pPr>
            <w:r w:rsidRPr="008E67D6">
              <w:rPr>
                <w:rFonts w:eastAsiaTheme="minorEastAsia"/>
                <w:color w:val="000000"/>
                <w:sz w:val="24"/>
                <w:szCs w:val="24"/>
              </w:rPr>
              <w:t>QEO</w:t>
            </w:r>
            <w:r w:rsidRPr="008E67D6">
              <w:rPr>
                <w:rFonts w:eastAsiaTheme="minorEastAsia" w:hAnsiTheme="minorEastAsia"/>
                <w:color w:val="000000"/>
                <w:sz w:val="24"/>
                <w:szCs w:val="24"/>
              </w:rPr>
              <w:t>：</w:t>
            </w:r>
            <w:r w:rsidRPr="008E67D6">
              <w:rPr>
                <w:rFonts w:eastAsiaTheme="minorEastAsia"/>
                <w:color w:val="000000"/>
                <w:sz w:val="24"/>
                <w:szCs w:val="24"/>
              </w:rPr>
              <w:t xml:space="preserve">4.3 </w:t>
            </w:r>
          </w:p>
        </w:tc>
        <w:tc>
          <w:tcPr>
            <w:tcW w:w="10004" w:type="dxa"/>
            <w:vAlign w:val="center"/>
          </w:tcPr>
          <w:p w:rsidR="005A3F9F" w:rsidRPr="005A3F9F" w:rsidRDefault="005A3F9F" w:rsidP="00000CBA">
            <w:pPr>
              <w:spacing w:beforeLines="30" w:afterLines="30" w:line="288" w:lineRule="auto"/>
              <w:ind w:firstLineChars="200" w:firstLine="480"/>
              <w:jc w:val="left"/>
              <w:rPr>
                <w:rFonts w:eastAsiaTheme="minorEastAsia" w:hAnsiTheme="minorEastAsia"/>
                <w:color w:val="000000"/>
                <w:sz w:val="24"/>
                <w:szCs w:val="24"/>
              </w:rPr>
            </w:pPr>
            <w:r w:rsidRPr="005A3F9F">
              <w:rPr>
                <w:rFonts w:eastAsiaTheme="minorEastAsia" w:hAnsiTheme="minorEastAsia" w:hint="eastAsia"/>
                <w:color w:val="000000"/>
                <w:sz w:val="24"/>
                <w:szCs w:val="24"/>
              </w:rPr>
              <w:t>经确认公司的体系范围为：</w:t>
            </w:r>
          </w:p>
          <w:p w:rsidR="005A3F9F" w:rsidRPr="005A3F9F" w:rsidRDefault="005A3F9F" w:rsidP="00000CBA">
            <w:pPr>
              <w:spacing w:beforeLines="30" w:afterLines="30" w:line="288" w:lineRule="auto"/>
              <w:ind w:firstLineChars="200" w:firstLine="480"/>
              <w:jc w:val="left"/>
              <w:rPr>
                <w:rFonts w:eastAsiaTheme="minorEastAsia" w:hAnsiTheme="minorEastAsia"/>
                <w:color w:val="000000"/>
                <w:sz w:val="24"/>
                <w:szCs w:val="24"/>
              </w:rPr>
            </w:pPr>
            <w:r w:rsidRPr="005A3F9F">
              <w:rPr>
                <w:rFonts w:eastAsiaTheme="minorEastAsia" w:hAnsiTheme="minorEastAsia" w:hint="eastAsia"/>
                <w:color w:val="000000"/>
                <w:sz w:val="24"/>
                <w:szCs w:val="24"/>
              </w:rPr>
              <w:t xml:space="preserve">QMS: </w:t>
            </w:r>
            <w:r w:rsidRPr="005A3F9F">
              <w:rPr>
                <w:rFonts w:eastAsiaTheme="minorEastAsia" w:hAnsiTheme="minorEastAsia" w:hint="eastAsia"/>
                <w:color w:val="000000"/>
                <w:sz w:val="24"/>
                <w:szCs w:val="24"/>
              </w:rPr>
              <w:t>骨灰盒存放架的制造；</w:t>
            </w:r>
            <w:r w:rsidRPr="005A3F9F">
              <w:rPr>
                <w:rFonts w:eastAsiaTheme="minorEastAsia" w:hAnsiTheme="minorEastAsia" w:hint="eastAsia"/>
                <w:color w:val="000000"/>
                <w:sz w:val="24"/>
                <w:szCs w:val="24"/>
              </w:rPr>
              <w:tab/>
            </w:r>
          </w:p>
          <w:p w:rsidR="005A3F9F" w:rsidRPr="005A3F9F" w:rsidRDefault="005A3F9F" w:rsidP="00000CBA">
            <w:pPr>
              <w:spacing w:beforeLines="30" w:afterLines="30" w:line="288" w:lineRule="auto"/>
              <w:ind w:firstLineChars="200" w:firstLine="480"/>
              <w:jc w:val="left"/>
              <w:rPr>
                <w:rFonts w:eastAsiaTheme="minorEastAsia" w:hAnsiTheme="minorEastAsia"/>
                <w:color w:val="000000"/>
                <w:sz w:val="24"/>
                <w:szCs w:val="24"/>
              </w:rPr>
            </w:pPr>
            <w:r w:rsidRPr="005A3F9F">
              <w:rPr>
                <w:rFonts w:eastAsiaTheme="minorEastAsia" w:hAnsiTheme="minorEastAsia" w:hint="eastAsia"/>
                <w:color w:val="000000"/>
                <w:sz w:val="24"/>
                <w:szCs w:val="24"/>
              </w:rPr>
              <w:t xml:space="preserve">EMS: </w:t>
            </w:r>
            <w:r w:rsidRPr="005A3F9F">
              <w:rPr>
                <w:rFonts w:eastAsiaTheme="minorEastAsia" w:hAnsiTheme="minorEastAsia" w:hint="eastAsia"/>
                <w:color w:val="000000"/>
                <w:sz w:val="24"/>
                <w:szCs w:val="24"/>
              </w:rPr>
              <w:t>骨灰盒存放架的制造所涉及的相关环境管理活动</w:t>
            </w:r>
          </w:p>
          <w:p w:rsidR="005A3F9F" w:rsidRDefault="005A3F9F" w:rsidP="00000CBA">
            <w:pPr>
              <w:spacing w:beforeLines="30" w:afterLines="30" w:line="288" w:lineRule="auto"/>
              <w:ind w:firstLineChars="200" w:firstLine="480"/>
              <w:jc w:val="left"/>
              <w:rPr>
                <w:rFonts w:eastAsiaTheme="minorEastAsia" w:hAnsiTheme="minorEastAsia"/>
                <w:color w:val="000000"/>
                <w:sz w:val="24"/>
                <w:szCs w:val="24"/>
              </w:rPr>
            </w:pPr>
            <w:r w:rsidRPr="005A3F9F">
              <w:rPr>
                <w:rFonts w:eastAsiaTheme="minorEastAsia" w:hAnsiTheme="minorEastAsia" w:hint="eastAsia"/>
                <w:color w:val="000000"/>
                <w:sz w:val="24"/>
                <w:szCs w:val="24"/>
              </w:rPr>
              <w:t>OHSAS</w:t>
            </w:r>
            <w:r w:rsidRPr="005A3F9F">
              <w:rPr>
                <w:rFonts w:eastAsiaTheme="minorEastAsia" w:hAnsiTheme="minorEastAsia" w:hint="eastAsia"/>
                <w:color w:val="000000"/>
                <w:sz w:val="24"/>
                <w:szCs w:val="24"/>
              </w:rPr>
              <w:t>：骨灰盒存放架的制造所涉及的相关职业健康安全管理活动</w:t>
            </w:r>
          </w:p>
          <w:p w:rsidR="006F46A2" w:rsidRPr="006F46A2" w:rsidRDefault="006F46A2" w:rsidP="00000CBA">
            <w:pPr>
              <w:spacing w:beforeLines="30" w:afterLines="30" w:line="288" w:lineRule="auto"/>
              <w:ind w:firstLineChars="200" w:firstLine="480"/>
              <w:jc w:val="left"/>
              <w:rPr>
                <w:rFonts w:eastAsiaTheme="minorEastAsia" w:hAnsiTheme="minorEastAsia"/>
                <w:color w:val="000000"/>
                <w:sz w:val="24"/>
                <w:szCs w:val="24"/>
              </w:rPr>
            </w:pPr>
            <w:r>
              <w:rPr>
                <w:rFonts w:eastAsiaTheme="minorEastAsia" w:hAnsiTheme="minorEastAsia" w:hint="eastAsia"/>
                <w:color w:val="000000"/>
                <w:sz w:val="24"/>
                <w:szCs w:val="24"/>
              </w:rPr>
              <w:t>不适用条款：</w:t>
            </w:r>
            <w:r w:rsidR="00776E6A">
              <w:rPr>
                <w:rFonts w:eastAsiaTheme="minorEastAsia" w:hAnsiTheme="minorEastAsia" w:hint="eastAsia"/>
                <w:color w:val="000000"/>
                <w:sz w:val="24"/>
                <w:szCs w:val="24"/>
              </w:rPr>
              <w:t>ISO9001</w:t>
            </w:r>
            <w:r w:rsidR="00776E6A">
              <w:rPr>
                <w:rFonts w:eastAsiaTheme="minorEastAsia" w:hAnsiTheme="minorEastAsia" w:hint="eastAsia"/>
                <w:color w:val="000000"/>
                <w:sz w:val="24"/>
                <w:szCs w:val="24"/>
              </w:rPr>
              <w:t>：</w:t>
            </w:r>
            <w:r w:rsidR="00776E6A">
              <w:rPr>
                <w:rFonts w:eastAsiaTheme="minorEastAsia" w:hAnsiTheme="minorEastAsia" w:hint="eastAsia"/>
                <w:color w:val="000000"/>
                <w:sz w:val="24"/>
                <w:szCs w:val="24"/>
              </w:rPr>
              <w:t>2015</w:t>
            </w:r>
            <w:r w:rsidR="00776E6A">
              <w:rPr>
                <w:rFonts w:eastAsiaTheme="minorEastAsia" w:hAnsiTheme="minorEastAsia" w:hint="eastAsia"/>
                <w:color w:val="000000"/>
                <w:sz w:val="24"/>
                <w:szCs w:val="24"/>
              </w:rPr>
              <w:t>标准</w:t>
            </w:r>
            <w:r w:rsidR="00776E6A">
              <w:rPr>
                <w:rFonts w:eastAsiaTheme="minorEastAsia" w:hAnsiTheme="minorEastAsia" w:hint="eastAsia"/>
                <w:color w:val="000000"/>
                <w:sz w:val="24"/>
                <w:szCs w:val="24"/>
              </w:rPr>
              <w:t>8.3</w:t>
            </w:r>
            <w:r w:rsidR="00776E6A">
              <w:rPr>
                <w:rFonts w:eastAsiaTheme="minorEastAsia" w:hAnsiTheme="minorEastAsia" w:hint="eastAsia"/>
                <w:color w:val="000000"/>
                <w:sz w:val="24"/>
                <w:szCs w:val="24"/>
              </w:rPr>
              <w:t>条款，</w:t>
            </w:r>
            <w:r w:rsidR="00776E6A" w:rsidRPr="00776E6A">
              <w:rPr>
                <w:rFonts w:eastAsiaTheme="minorEastAsia" w:hAnsiTheme="minorEastAsia" w:hint="eastAsia"/>
                <w:color w:val="000000"/>
                <w:sz w:val="24"/>
                <w:szCs w:val="24"/>
              </w:rPr>
              <w:t>公司按照国家标准、行业标准、企业规范及客户提供的要求转换为工艺要求组织生产，不需进行产品的设计和开发，其生产过程不涉及</w:t>
            </w:r>
            <w:r w:rsidR="00776E6A" w:rsidRPr="00776E6A">
              <w:rPr>
                <w:rFonts w:eastAsiaTheme="minorEastAsia" w:hAnsiTheme="minorEastAsia" w:hint="eastAsia"/>
                <w:color w:val="000000"/>
                <w:sz w:val="24"/>
                <w:szCs w:val="24"/>
              </w:rPr>
              <w:t>GB/T19001-2016/ISO 9001</w:t>
            </w:r>
            <w:r w:rsidR="00776E6A" w:rsidRPr="00776E6A">
              <w:rPr>
                <w:rFonts w:eastAsiaTheme="minorEastAsia" w:hAnsiTheme="minorEastAsia" w:hint="eastAsia"/>
                <w:color w:val="000000"/>
                <w:sz w:val="24"/>
                <w:szCs w:val="24"/>
              </w:rPr>
              <w:t>：</w:t>
            </w:r>
            <w:r w:rsidR="00776E6A" w:rsidRPr="00776E6A">
              <w:rPr>
                <w:rFonts w:eastAsiaTheme="minorEastAsia" w:hAnsiTheme="minorEastAsia" w:hint="eastAsia"/>
                <w:color w:val="000000"/>
                <w:sz w:val="24"/>
                <w:szCs w:val="24"/>
              </w:rPr>
              <w:t>2015</w:t>
            </w:r>
            <w:r w:rsidR="00776E6A" w:rsidRPr="00776E6A">
              <w:rPr>
                <w:rFonts w:eastAsiaTheme="minorEastAsia" w:hAnsiTheme="minorEastAsia" w:hint="eastAsia"/>
                <w:color w:val="000000"/>
                <w:sz w:val="24"/>
                <w:szCs w:val="24"/>
              </w:rPr>
              <w:t>标准中</w:t>
            </w:r>
            <w:r w:rsidR="00776E6A" w:rsidRPr="00776E6A">
              <w:rPr>
                <w:rFonts w:eastAsiaTheme="minorEastAsia" w:hAnsiTheme="minorEastAsia" w:hint="eastAsia"/>
                <w:color w:val="000000"/>
                <w:sz w:val="24"/>
                <w:szCs w:val="24"/>
              </w:rPr>
              <w:t>8.3</w:t>
            </w:r>
            <w:r w:rsidR="00776E6A" w:rsidRPr="00776E6A">
              <w:rPr>
                <w:rFonts w:eastAsiaTheme="minorEastAsia" w:hAnsiTheme="minorEastAsia" w:hint="eastAsia"/>
                <w:color w:val="000000"/>
                <w:sz w:val="24"/>
                <w:szCs w:val="24"/>
              </w:rPr>
              <w:t>条款内容，其不适用的要求不影响组织确保其产品和服务合格的能力和责任，对增强顾客满意也不会产生影响，不适用合理。</w:t>
            </w:r>
          </w:p>
          <w:p w:rsidR="00EE232F" w:rsidRPr="005A3F9F" w:rsidRDefault="005A3F9F" w:rsidP="00000CBA">
            <w:pPr>
              <w:spacing w:beforeLines="30" w:afterLines="30" w:line="288" w:lineRule="auto"/>
              <w:ind w:firstLineChars="200" w:firstLine="480"/>
              <w:rPr>
                <w:rFonts w:eastAsiaTheme="minorEastAsia" w:hAnsiTheme="minorEastAsia"/>
                <w:color w:val="000000"/>
                <w:sz w:val="24"/>
                <w:szCs w:val="24"/>
              </w:rPr>
            </w:pPr>
            <w:r>
              <w:rPr>
                <w:rFonts w:eastAsiaTheme="minorEastAsia" w:hAnsiTheme="minorEastAsia" w:hint="eastAsia"/>
                <w:color w:val="000000"/>
                <w:sz w:val="24"/>
                <w:szCs w:val="24"/>
              </w:rPr>
              <w:t>公司外包过程</w:t>
            </w:r>
            <w:r w:rsidR="006F46A2" w:rsidRPr="006F46A2">
              <w:rPr>
                <w:rFonts w:eastAsiaTheme="minorEastAsia" w:hAnsiTheme="minorEastAsia" w:hint="eastAsia"/>
                <w:color w:val="000000"/>
                <w:sz w:val="24"/>
                <w:szCs w:val="24"/>
              </w:rPr>
              <w:t>：</w:t>
            </w:r>
            <w:r>
              <w:rPr>
                <w:rFonts w:eastAsiaTheme="minorEastAsia" w:hAnsiTheme="minorEastAsia" w:hint="eastAsia"/>
                <w:color w:val="000000"/>
                <w:sz w:val="24"/>
                <w:szCs w:val="24"/>
              </w:rPr>
              <w:t>无</w:t>
            </w:r>
            <w:r w:rsidR="006F46A2" w:rsidRPr="006F46A2">
              <w:rPr>
                <w:rFonts w:eastAsiaTheme="minorEastAsia" w:hAnsiTheme="minorEastAsia" w:hint="eastAsia"/>
                <w:color w:val="000000"/>
                <w:sz w:val="24"/>
                <w:szCs w:val="24"/>
              </w:rPr>
              <w:t>。</w:t>
            </w:r>
          </w:p>
        </w:tc>
        <w:tc>
          <w:tcPr>
            <w:tcW w:w="1585" w:type="dxa"/>
          </w:tcPr>
          <w:p w:rsidR="00EE232F" w:rsidRPr="008E67D6" w:rsidRDefault="00EE232F" w:rsidP="00C50098">
            <w:pPr>
              <w:spacing w:line="360" w:lineRule="auto"/>
              <w:rPr>
                <w:rFonts w:eastAsiaTheme="minorEastAsia"/>
                <w:sz w:val="24"/>
                <w:szCs w:val="24"/>
              </w:rPr>
            </w:pPr>
            <w:r w:rsidRPr="008E67D6">
              <w:rPr>
                <w:rFonts w:eastAsiaTheme="minorEastAsia"/>
                <w:sz w:val="24"/>
                <w:szCs w:val="24"/>
              </w:rPr>
              <w:t>合格</w:t>
            </w:r>
          </w:p>
        </w:tc>
      </w:tr>
      <w:tr w:rsidR="00EE232F" w:rsidRPr="007F23D6" w:rsidTr="00C50098">
        <w:trPr>
          <w:trHeight w:val="1260"/>
        </w:trPr>
        <w:tc>
          <w:tcPr>
            <w:tcW w:w="1809" w:type="dxa"/>
            <w:vAlign w:val="center"/>
          </w:tcPr>
          <w:p w:rsidR="00EE232F" w:rsidRPr="008E67D6" w:rsidRDefault="00EE232F" w:rsidP="00C50098">
            <w:pPr>
              <w:spacing w:line="360" w:lineRule="auto"/>
              <w:rPr>
                <w:rFonts w:eastAsiaTheme="minorEastAsia"/>
                <w:sz w:val="24"/>
                <w:szCs w:val="24"/>
              </w:rPr>
            </w:pPr>
            <w:r w:rsidRPr="008E67D6">
              <w:rPr>
                <w:rFonts w:eastAsiaTheme="minorEastAsia" w:hAnsiTheme="minorEastAsia"/>
                <w:sz w:val="24"/>
                <w:szCs w:val="24"/>
              </w:rPr>
              <w:t>质量</w:t>
            </w:r>
            <w:r w:rsidRPr="008E67D6">
              <w:rPr>
                <w:rFonts w:eastAsiaTheme="minorEastAsia"/>
                <w:sz w:val="24"/>
                <w:szCs w:val="24"/>
              </w:rPr>
              <w:t>/</w:t>
            </w:r>
            <w:r w:rsidRPr="008E67D6">
              <w:rPr>
                <w:rFonts w:eastAsiaTheme="minorEastAsia" w:hAnsiTheme="minorEastAsia"/>
                <w:sz w:val="24"/>
                <w:szCs w:val="24"/>
              </w:rPr>
              <w:t>环境</w:t>
            </w:r>
            <w:r w:rsidRPr="008E67D6">
              <w:rPr>
                <w:rFonts w:eastAsiaTheme="minorEastAsia"/>
                <w:sz w:val="24"/>
                <w:szCs w:val="24"/>
              </w:rPr>
              <w:t>/</w:t>
            </w:r>
            <w:r w:rsidRPr="008E67D6">
              <w:rPr>
                <w:rFonts w:eastAsiaTheme="minorEastAsia" w:hAnsiTheme="minorEastAsia"/>
                <w:sz w:val="24"/>
                <w:szCs w:val="24"/>
              </w:rPr>
              <w:t>职业健康安全管理体系及其过程</w:t>
            </w:r>
          </w:p>
        </w:tc>
        <w:tc>
          <w:tcPr>
            <w:tcW w:w="1311" w:type="dxa"/>
            <w:vAlign w:val="center"/>
          </w:tcPr>
          <w:p w:rsidR="00EE232F" w:rsidRPr="008E67D6" w:rsidRDefault="00EE232F" w:rsidP="00C50098">
            <w:pPr>
              <w:spacing w:line="360" w:lineRule="auto"/>
              <w:rPr>
                <w:rFonts w:eastAsiaTheme="minorEastAsia"/>
                <w:sz w:val="24"/>
                <w:szCs w:val="24"/>
              </w:rPr>
            </w:pPr>
            <w:r w:rsidRPr="008E67D6">
              <w:rPr>
                <w:rFonts w:eastAsiaTheme="minorEastAsia"/>
                <w:sz w:val="24"/>
                <w:szCs w:val="24"/>
              </w:rPr>
              <w:t>QEO</w:t>
            </w:r>
            <w:r w:rsidRPr="008E67D6">
              <w:rPr>
                <w:rFonts w:eastAsiaTheme="minorEastAsia" w:hAnsiTheme="minorEastAsia"/>
                <w:sz w:val="24"/>
                <w:szCs w:val="24"/>
              </w:rPr>
              <w:t>：</w:t>
            </w:r>
            <w:r w:rsidRPr="008E67D6">
              <w:rPr>
                <w:rFonts w:eastAsiaTheme="minorEastAsia"/>
                <w:sz w:val="24"/>
                <w:szCs w:val="24"/>
              </w:rPr>
              <w:t xml:space="preserve">4.4  </w:t>
            </w:r>
          </w:p>
        </w:tc>
        <w:tc>
          <w:tcPr>
            <w:tcW w:w="10004" w:type="dxa"/>
            <w:vAlign w:val="center"/>
          </w:tcPr>
          <w:p w:rsidR="00EE232F" w:rsidRPr="008E67D6" w:rsidRDefault="00EE232F" w:rsidP="00000CBA">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公司按照</w:t>
            </w:r>
            <w:r w:rsidRPr="008E67D6">
              <w:rPr>
                <w:rFonts w:eastAsiaTheme="minorEastAsia"/>
                <w:sz w:val="24"/>
                <w:szCs w:val="24"/>
              </w:rPr>
              <w:t xml:space="preserve"> GB/T19001-2016 </w:t>
            </w:r>
            <w:r w:rsidRPr="008E67D6">
              <w:rPr>
                <w:rFonts w:eastAsiaTheme="minorEastAsia" w:hAnsiTheme="minorEastAsia"/>
                <w:sz w:val="24"/>
                <w:szCs w:val="24"/>
              </w:rPr>
              <w:t>和</w:t>
            </w:r>
            <w:r w:rsidRPr="008E67D6">
              <w:rPr>
                <w:rFonts w:eastAsiaTheme="minorEastAsia"/>
                <w:sz w:val="24"/>
                <w:szCs w:val="24"/>
              </w:rPr>
              <w:t xml:space="preserve"> GB/T24001-2016</w:t>
            </w:r>
            <w:r w:rsidRPr="008E67D6">
              <w:rPr>
                <w:rFonts w:eastAsiaTheme="minorEastAsia" w:hAnsiTheme="minorEastAsia"/>
                <w:sz w:val="24"/>
                <w:szCs w:val="24"/>
              </w:rPr>
              <w:t>、</w:t>
            </w:r>
            <w:r w:rsidRPr="008E67D6">
              <w:rPr>
                <w:rFonts w:eastAsiaTheme="minorEastAsia"/>
                <w:sz w:val="24"/>
                <w:szCs w:val="24"/>
              </w:rPr>
              <w:t xml:space="preserve">ISO45001:2018 </w:t>
            </w:r>
            <w:r w:rsidRPr="008E67D6">
              <w:rPr>
                <w:rFonts w:eastAsiaTheme="minorEastAsia" w:hAnsiTheme="minorEastAsia"/>
                <w:sz w:val="24"/>
                <w:szCs w:val="24"/>
              </w:rPr>
              <w:t>标准的要求识别了质量</w:t>
            </w:r>
            <w:r w:rsidRPr="008E67D6">
              <w:rPr>
                <w:rFonts w:eastAsiaTheme="minorEastAsia"/>
                <w:sz w:val="24"/>
                <w:szCs w:val="24"/>
              </w:rPr>
              <w:t>/</w:t>
            </w:r>
            <w:r w:rsidRPr="008E67D6">
              <w:rPr>
                <w:rFonts w:eastAsiaTheme="minorEastAsia" w:hAnsiTheme="minorEastAsia"/>
                <w:sz w:val="24"/>
                <w:szCs w:val="24"/>
              </w:rPr>
              <w:t>环境</w:t>
            </w:r>
            <w:r w:rsidRPr="008E67D6">
              <w:rPr>
                <w:rFonts w:eastAsiaTheme="minorEastAsia"/>
                <w:sz w:val="24"/>
                <w:szCs w:val="24"/>
              </w:rPr>
              <w:t>/</w:t>
            </w:r>
            <w:r w:rsidRPr="008E67D6">
              <w:rPr>
                <w:rFonts w:eastAsiaTheme="minorEastAsia" w:hAnsiTheme="minorEastAsia"/>
                <w:sz w:val="24"/>
                <w:szCs w:val="24"/>
              </w:rPr>
              <w:t>职业健康安全管理所需的过程及相互作用，识别了质量和环境、职业健康安全管理体系涉及的各个过程：</w:t>
            </w:r>
          </w:p>
          <w:p w:rsidR="00EE232F" w:rsidRPr="008E67D6" w:rsidRDefault="00EE232F" w:rsidP="00000CBA">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 xml:space="preserve">　　</w:t>
            </w:r>
            <w:r w:rsidRPr="008E67D6">
              <w:rPr>
                <w:rFonts w:eastAsiaTheme="minorEastAsia"/>
                <w:sz w:val="24"/>
                <w:szCs w:val="24"/>
              </w:rPr>
              <w:t xml:space="preserve">a) </w:t>
            </w:r>
            <w:r w:rsidRPr="008E67D6">
              <w:rPr>
                <w:rFonts w:eastAsiaTheme="minorEastAsia" w:hAnsiTheme="minorEastAsia"/>
                <w:sz w:val="24"/>
                <w:szCs w:val="24"/>
              </w:rPr>
              <w:t>确定这些过程所需的输入和期望的输出；</w:t>
            </w:r>
          </w:p>
          <w:p w:rsidR="00EE232F" w:rsidRPr="008E67D6" w:rsidRDefault="00EE232F" w:rsidP="00000CBA">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 xml:space="preserve">　　</w:t>
            </w:r>
            <w:r w:rsidRPr="008E67D6">
              <w:rPr>
                <w:rFonts w:eastAsiaTheme="minorEastAsia"/>
                <w:sz w:val="24"/>
                <w:szCs w:val="24"/>
              </w:rPr>
              <w:t xml:space="preserve">b) </w:t>
            </w:r>
            <w:r w:rsidRPr="008E67D6">
              <w:rPr>
                <w:rFonts w:eastAsiaTheme="minorEastAsia" w:hAnsiTheme="minorEastAsia"/>
                <w:sz w:val="24"/>
                <w:szCs w:val="24"/>
              </w:rPr>
              <w:t>确定这些过程的顺序和相互作用；</w:t>
            </w:r>
          </w:p>
          <w:p w:rsidR="00EE232F" w:rsidRPr="008E67D6" w:rsidRDefault="00EE232F" w:rsidP="00000CBA">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 xml:space="preserve">　　</w:t>
            </w:r>
            <w:r w:rsidRPr="008E67D6">
              <w:rPr>
                <w:rFonts w:eastAsiaTheme="minorEastAsia"/>
                <w:sz w:val="24"/>
                <w:szCs w:val="24"/>
              </w:rPr>
              <w:t xml:space="preserve">c) </w:t>
            </w:r>
            <w:r w:rsidRPr="008E67D6">
              <w:rPr>
                <w:rFonts w:eastAsiaTheme="minorEastAsia" w:hAnsiTheme="minorEastAsia"/>
                <w:sz w:val="24"/>
                <w:szCs w:val="24"/>
              </w:rPr>
              <w:t>建立了程序文件、管理制度、作业指导书、检验规程等明确了各个过程所需的准则和方法，并明确了目标。</w:t>
            </w:r>
          </w:p>
          <w:p w:rsidR="00EE232F" w:rsidRPr="008E67D6" w:rsidRDefault="00EE232F" w:rsidP="00000CBA">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 xml:space="preserve">　　</w:t>
            </w:r>
            <w:r w:rsidRPr="008E67D6">
              <w:rPr>
                <w:rFonts w:eastAsiaTheme="minorEastAsia"/>
                <w:sz w:val="24"/>
                <w:szCs w:val="24"/>
              </w:rPr>
              <w:t xml:space="preserve">d) </w:t>
            </w:r>
            <w:r w:rsidRPr="008E67D6">
              <w:rPr>
                <w:rFonts w:eastAsiaTheme="minorEastAsia" w:hAnsiTheme="minorEastAsia"/>
                <w:sz w:val="24"/>
                <w:szCs w:val="24"/>
              </w:rPr>
              <w:t>规定了每个过程所需的资源；</w:t>
            </w:r>
          </w:p>
          <w:p w:rsidR="00EE232F" w:rsidRPr="008E67D6" w:rsidRDefault="00EE232F" w:rsidP="00000CBA">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 xml:space="preserve">　　</w:t>
            </w:r>
            <w:r w:rsidRPr="008E67D6">
              <w:rPr>
                <w:rFonts w:eastAsiaTheme="minorEastAsia"/>
                <w:sz w:val="24"/>
                <w:szCs w:val="24"/>
              </w:rPr>
              <w:t xml:space="preserve">e) </w:t>
            </w:r>
            <w:r w:rsidRPr="008E67D6">
              <w:rPr>
                <w:rFonts w:eastAsiaTheme="minorEastAsia" w:hAnsiTheme="minorEastAsia"/>
                <w:sz w:val="24"/>
                <w:szCs w:val="24"/>
              </w:rPr>
              <w:t>规定与这些过程相关的责任和权限；</w:t>
            </w:r>
          </w:p>
          <w:p w:rsidR="00EE232F" w:rsidRPr="008E67D6" w:rsidRDefault="00EE232F" w:rsidP="00000CBA">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lastRenderedPageBreak/>
              <w:t xml:space="preserve">　</w:t>
            </w:r>
            <w:r w:rsidRPr="008E67D6">
              <w:rPr>
                <w:rFonts w:eastAsiaTheme="minorEastAsia"/>
                <w:sz w:val="24"/>
                <w:szCs w:val="24"/>
              </w:rPr>
              <w:t xml:space="preserve">  f) </w:t>
            </w:r>
            <w:r w:rsidRPr="008E67D6">
              <w:rPr>
                <w:rFonts w:eastAsiaTheme="minorEastAsia" w:hAnsiTheme="minorEastAsia"/>
                <w:sz w:val="24"/>
                <w:szCs w:val="24"/>
              </w:rPr>
              <w:t>针对这些过程识别和确定了质量管理活动的风险、机会以及所需的措施；</w:t>
            </w:r>
          </w:p>
          <w:p w:rsidR="00EE232F" w:rsidRPr="008E67D6" w:rsidRDefault="00EE232F" w:rsidP="00000CBA">
            <w:pPr>
              <w:spacing w:beforeLines="30" w:afterLines="30" w:line="288" w:lineRule="auto"/>
              <w:ind w:firstLineChars="200" w:firstLine="480"/>
              <w:rPr>
                <w:rFonts w:eastAsiaTheme="minorEastAsia"/>
                <w:sz w:val="24"/>
                <w:szCs w:val="24"/>
              </w:rPr>
            </w:pPr>
            <w:r w:rsidRPr="008E67D6">
              <w:rPr>
                <w:rFonts w:eastAsiaTheme="minorEastAsia"/>
                <w:sz w:val="24"/>
                <w:szCs w:val="24"/>
              </w:rPr>
              <w:t xml:space="preserve">g) </w:t>
            </w:r>
            <w:r w:rsidRPr="008E67D6">
              <w:rPr>
                <w:rFonts w:eastAsiaTheme="minorEastAsia" w:hAnsiTheme="minorEastAsia"/>
                <w:sz w:val="24"/>
                <w:szCs w:val="24"/>
              </w:rPr>
              <w:t>对这些过程进行了评价，暂无所需的变更；</w:t>
            </w:r>
          </w:p>
          <w:p w:rsidR="00EE232F" w:rsidRPr="008E67D6" w:rsidRDefault="00EE232F" w:rsidP="00000CBA">
            <w:pPr>
              <w:spacing w:beforeLines="30" w:afterLines="30" w:line="288" w:lineRule="auto"/>
              <w:ind w:firstLineChars="200" w:firstLine="480"/>
              <w:rPr>
                <w:rFonts w:eastAsiaTheme="minorEastAsia"/>
                <w:sz w:val="24"/>
                <w:szCs w:val="24"/>
              </w:rPr>
            </w:pPr>
            <w:r w:rsidRPr="008E67D6">
              <w:rPr>
                <w:rFonts w:eastAsiaTheme="minorEastAsia"/>
                <w:sz w:val="24"/>
                <w:szCs w:val="24"/>
              </w:rPr>
              <w:t xml:space="preserve">h) </w:t>
            </w:r>
            <w:r w:rsidRPr="008E67D6">
              <w:rPr>
                <w:rFonts w:eastAsiaTheme="minorEastAsia" w:hAnsiTheme="minorEastAsia"/>
                <w:sz w:val="24"/>
                <w:szCs w:val="24"/>
              </w:rPr>
              <w:t>公司通过绩效评价、内部审核、管理评审等以期对质量</w:t>
            </w:r>
            <w:r w:rsidRPr="008E67D6">
              <w:rPr>
                <w:rFonts w:eastAsiaTheme="minorEastAsia"/>
                <w:sz w:val="24"/>
                <w:szCs w:val="24"/>
              </w:rPr>
              <w:t>/</w:t>
            </w:r>
            <w:r w:rsidRPr="008E67D6">
              <w:rPr>
                <w:rFonts w:eastAsiaTheme="minorEastAsia" w:hAnsiTheme="minorEastAsia"/>
                <w:sz w:val="24"/>
                <w:szCs w:val="24"/>
              </w:rPr>
              <w:t>环境</w:t>
            </w:r>
            <w:r w:rsidRPr="008E67D6">
              <w:rPr>
                <w:rFonts w:eastAsiaTheme="minorEastAsia"/>
                <w:sz w:val="24"/>
                <w:szCs w:val="24"/>
              </w:rPr>
              <w:t>/</w:t>
            </w:r>
            <w:r w:rsidRPr="008E67D6">
              <w:rPr>
                <w:rFonts w:eastAsiaTheme="minorEastAsia" w:hAnsiTheme="minorEastAsia"/>
                <w:sz w:val="24"/>
                <w:szCs w:val="24"/>
              </w:rPr>
              <w:t>职业健康安全管理管理体系得到改进。</w:t>
            </w:r>
          </w:p>
          <w:p w:rsidR="00EE232F" w:rsidRPr="008E67D6" w:rsidRDefault="00EE232F" w:rsidP="00000CBA">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公司按照标准建立了文件化的质量</w:t>
            </w:r>
            <w:r w:rsidRPr="008E67D6">
              <w:rPr>
                <w:rFonts w:eastAsiaTheme="minorEastAsia"/>
                <w:sz w:val="24"/>
                <w:szCs w:val="24"/>
              </w:rPr>
              <w:t>/</w:t>
            </w:r>
            <w:r w:rsidRPr="008E67D6">
              <w:rPr>
                <w:rFonts w:eastAsiaTheme="minorEastAsia" w:hAnsiTheme="minorEastAsia"/>
                <w:sz w:val="24"/>
                <w:szCs w:val="24"/>
              </w:rPr>
              <w:t>环境</w:t>
            </w:r>
            <w:r w:rsidRPr="008E67D6">
              <w:rPr>
                <w:rFonts w:eastAsiaTheme="minorEastAsia"/>
                <w:sz w:val="24"/>
                <w:szCs w:val="24"/>
              </w:rPr>
              <w:t>/</w:t>
            </w:r>
            <w:r w:rsidRPr="008E67D6">
              <w:rPr>
                <w:rFonts w:eastAsiaTheme="minorEastAsia" w:hAnsiTheme="minorEastAsia"/>
                <w:sz w:val="24"/>
                <w:szCs w:val="24"/>
              </w:rPr>
              <w:t>职业健康安全管理体系，编制了质量／环境</w:t>
            </w:r>
            <w:r w:rsidRPr="008E67D6">
              <w:rPr>
                <w:rFonts w:eastAsiaTheme="minorEastAsia"/>
                <w:sz w:val="24"/>
                <w:szCs w:val="24"/>
              </w:rPr>
              <w:t>/</w:t>
            </w:r>
            <w:r w:rsidRPr="008E67D6">
              <w:rPr>
                <w:rFonts w:eastAsiaTheme="minorEastAsia" w:hAnsiTheme="minorEastAsia"/>
                <w:sz w:val="24"/>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rsidR="00EE232F" w:rsidRPr="008E67D6" w:rsidRDefault="00EE232F" w:rsidP="00C50098">
            <w:pPr>
              <w:spacing w:line="360" w:lineRule="auto"/>
              <w:rPr>
                <w:rFonts w:eastAsiaTheme="minorEastAsia"/>
                <w:sz w:val="24"/>
                <w:szCs w:val="24"/>
              </w:rPr>
            </w:pPr>
            <w:r w:rsidRPr="008E67D6">
              <w:rPr>
                <w:rFonts w:eastAsiaTheme="minorEastAsia"/>
                <w:sz w:val="24"/>
                <w:szCs w:val="24"/>
              </w:rPr>
              <w:lastRenderedPageBreak/>
              <w:t>合格</w:t>
            </w:r>
          </w:p>
        </w:tc>
      </w:tr>
      <w:tr w:rsidR="00EE232F" w:rsidRPr="007F23D6" w:rsidTr="00C50098">
        <w:trPr>
          <w:trHeight w:val="552"/>
        </w:trPr>
        <w:tc>
          <w:tcPr>
            <w:tcW w:w="1809" w:type="dxa"/>
            <w:vAlign w:val="center"/>
          </w:tcPr>
          <w:p w:rsidR="00EE232F" w:rsidRPr="008E67D6" w:rsidRDefault="00EE232F" w:rsidP="00C50098">
            <w:pPr>
              <w:spacing w:line="360" w:lineRule="auto"/>
              <w:rPr>
                <w:rFonts w:eastAsiaTheme="minorEastAsia"/>
                <w:sz w:val="24"/>
                <w:szCs w:val="24"/>
              </w:rPr>
            </w:pPr>
            <w:r w:rsidRPr="008E67D6">
              <w:rPr>
                <w:rFonts w:eastAsiaTheme="minorEastAsia" w:hAnsiTheme="minorEastAsia"/>
                <w:sz w:val="24"/>
                <w:szCs w:val="24"/>
              </w:rPr>
              <w:lastRenderedPageBreak/>
              <w:t>方针</w:t>
            </w:r>
          </w:p>
        </w:tc>
        <w:tc>
          <w:tcPr>
            <w:tcW w:w="1311" w:type="dxa"/>
            <w:vAlign w:val="center"/>
          </w:tcPr>
          <w:p w:rsidR="00EE232F" w:rsidRPr="008E67D6" w:rsidRDefault="00EE232F" w:rsidP="00C50098">
            <w:pPr>
              <w:spacing w:line="360" w:lineRule="auto"/>
              <w:rPr>
                <w:rFonts w:eastAsiaTheme="minorEastAsia"/>
                <w:sz w:val="24"/>
                <w:szCs w:val="24"/>
              </w:rPr>
            </w:pPr>
            <w:r w:rsidRPr="008E67D6">
              <w:rPr>
                <w:rFonts w:eastAsiaTheme="minorEastAsia"/>
                <w:sz w:val="24"/>
                <w:szCs w:val="24"/>
              </w:rPr>
              <w:t>QEO</w:t>
            </w:r>
            <w:r w:rsidRPr="008E67D6">
              <w:rPr>
                <w:rFonts w:eastAsiaTheme="minorEastAsia" w:hAnsiTheme="minorEastAsia"/>
                <w:sz w:val="24"/>
                <w:szCs w:val="24"/>
              </w:rPr>
              <w:t>：</w:t>
            </w:r>
            <w:r w:rsidRPr="008E67D6">
              <w:rPr>
                <w:rFonts w:eastAsiaTheme="minorEastAsia"/>
                <w:sz w:val="24"/>
                <w:szCs w:val="24"/>
              </w:rPr>
              <w:t xml:space="preserve">5.2 </w:t>
            </w:r>
          </w:p>
        </w:tc>
        <w:tc>
          <w:tcPr>
            <w:tcW w:w="10004" w:type="dxa"/>
            <w:vAlign w:val="center"/>
          </w:tcPr>
          <w:p w:rsidR="004948E4" w:rsidRDefault="004948E4" w:rsidP="00000CBA">
            <w:pPr>
              <w:spacing w:beforeLines="30" w:afterLines="30" w:line="288" w:lineRule="auto"/>
              <w:ind w:firstLineChars="200" w:firstLine="480"/>
              <w:rPr>
                <w:rFonts w:eastAsiaTheme="minorEastAsia" w:hAnsiTheme="minorEastAsia" w:hint="eastAsia"/>
                <w:sz w:val="24"/>
                <w:szCs w:val="24"/>
              </w:rPr>
            </w:pPr>
            <w:r w:rsidRPr="004948E4">
              <w:rPr>
                <w:rFonts w:eastAsiaTheme="minorEastAsia" w:hAnsiTheme="minorEastAsia" w:hint="eastAsia"/>
                <w:sz w:val="24"/>
                <w:szCs w:val="24"/>
              </w:rPr>
              <w:t>公司的</w:t>
            </w:r>
            <w:r>
              <w:rPr>
                <w:rFonts w:eastAsiaTheme="minorEastAsia" w:hAnsiTheme="minorEastAsia" w:hint="eastAsia"/>
                <w:sz w:val="24"/>
                <w:szCs w:val="24"/>
              </w:rPr>
              <w:t>质量、</w:t>
            </w:r>
            <w:r w:rsidRPr="004948E4">
              <w:rPr>
                <w:rFonts w:eastAsiaTheme="minorEastAsia" w:hAnsiTheme="minorEastAsia" w:hint="eastAsia"/>
                <w:sz w:val="24"/>
                <w:szCs w:val="24"/>
              </w:rPr>
              <w:t>环境、职业健康安全方针：</w:t>
            </w:r>
            <w:r w:rsidR="00000CBA">
              <w:rPr>
                <w:rFonts w:eastAsiaTheme="minorEastAsia" w:hAnsiTheme="minorEastAsia" w:hint="eastAsia"/>
                <w:sz w:val="24"/>
                <w:szCs w:val="24"/>
              </w:rPr>
              <w:t xml:space="preserve"> </w:t>
            </w:r>
          </w:p>
          <w:p w:rsidR="00000CBA" w:rsidRPr="00000CBA" w:rsidRDefault="00000CBA" w:rsidP="00000CBA">
            <w:pPr>
              <w:spacing w:beforeLines="30" w:afterLines="30" w:line="288" w:lineRule="auto"/>
              <w:ind w:firstLineChars="200" w:firstLine="480"/>
              <w:rPr>
                <w:rFonts w:eastAsiaTheme="minorEastAsia" w:hAnsiTheme="minorEastAsia" w:hint="eastAsia"/>
                <w:sz w:val="24"/>
                <w:szCs w:val="24"/>
              </w:rPr>
            </w:pPr>
            <w:r w:rsidRPr="00000CBA">
              <w:rPr>
                <w:rFonts w:eastAsiaTheme="minorEastAsia" w:hAnsiTheme="minorEastAsia" w:hint="eastAsia"/>
                <w:sz w:val="24"/>
                <w:szCs w:val="24"/>
              </w:rPr>
              <w:t>质量至上、持续创新、诚实守信、顾客至上</w:t>
            </w:r>
            <w:r w:rsidRPr="00000CBA">
              <w:rPr>
                <w:rFonts w:eastAsiaTheme="minorEastAsia" w:hAnsiTheme="minorEastAsia" w:hint="eastAsia"/>
                <w:sz w:val="24"/>
                <w:szCs w:val="24"/>
              </w:rPr>
              <w:t xml:space="preserve"> </w:t>
            </w:r>
          </w:p>
          <w:p w:rsidR="00000CBA" w:rsidRPr="00000CBA" w:rsidRDefault="00000CBA" w:rsidP="00000CBA">
            <w:pPr>
              <w:spacing w:beforeLines="30" w:afterLines="30" w:line="288" w:lineRule="auto"/>
              <w:ind w:firstLineChars="200" w:firstLine="480"/>
              <w:rPr>
                <w:rFonts w:eastAsiaTheme="minorEastAsia" w:hAnsiTheme="minorEastAsia"/>
                <w:sz w:val="24"/>
                <w:szCs w:val="24"/>
              </w:rPr>
            </w:pPr>
            <w:r w:rsidRPr="00000CBA">
              <w:rPr>
                <w:rFonts w:eastAsiaTheme="minorEastAsia" w:hAnsiTheme="minorEastAsia" w:hint="eastAsia"/>
                <w:sz w:val="24"/>
                <w:szCs w:val="24"/>
              </w:rPr>
              <w:t>预防为主，降低风险；遵章守法，创造和谐</w:t>
            </w:r>
          </w:p>
          <w:p w:rsidR="004948E4" w:rsidRPr="004948E4" w:rsidRDefault="004948E4" w:rsidP="00000CBA">
            <w:pPr>
              <w:spacing w:beforeLines="30" w:afterLines="30" w:line="288" w:lineRule="auto"/>
              <w:ind w:firstLineChars="200" w:firstLine="480"/>
              <w:rPr>
                <w:rFonts w:eastAsiaTheme="minorEastAsia" w:hAnsiTheme="minorEastAsia"/>
                <w:sz w:val="24"/>
                <w:szCs w:val="24"/>
              </w:rPr>
            </w:pPr>
            <w:r w:rsidRPr="004948E4">
              <w:rPr>
                <w:rFonts w:eastAsiaTheme="minorEastAsia" w:hAnsiTheme="minorEastAsia" w:hint="eastAsia"/>
                <w:sz w:val="24"/>
                <w:szCs w:val="24"/>
              </w:rPr>
              <w:t>公司通过各种宣传方式，将管理方针宣传到本公司各层次，确保方针得到正确的理解和实施。在管理评审会议上，总经理组织对方针的持续适宜性和有效性进行评审，</w:t>
            </w:r>
            <w:r w:rsidR="00853705" w:rsidRPr="00853705">
              <w:rPr>
                <w:rFonts w:eastAsiaTheme="minorEastAsia" w:hAnsiTheme="minorEastAsia" w:hint="eastAsia"/>
                <w:sz w:val="24"/>
                <w:szCs w:val="24"/>
              </w:rPr>
              <w:t>判定适宜，适合公司的发展需求</w:t>
            </w:r>
            <w:r w:rsidRPr="004948E4">
              <w:rPr>
                <w:rFonts w:eastAsiaTheme="minorEastAsia" w:hAnsiTheme="minorEastAsia" w:hint="eastAsia"/>
                <w:sz w:val="24"/>
                <w:szCs w:val="24"/>
              </w:rPr>
              <w:t>。当有相关方需要公司提供管理方针时，可通过公司内部进行传递获取。</w:t>
            </w:r>
          </w:p>
          <w:p w:rsidR="00EE232F" w:rsidRPr="008E67D6" w:rsidRDefault="004948E4" w:rsidP="00000CBA">
            <w:pPr>
              <w:spacing w:beforeLines="30" w:afterLines="30" w:line="288" w:lineRule="auto"/>
              <w:ind w:firstLineChars="200" w:firstLine="480"/>
              <w:rPr>
                <w:rFonts w:eastAsiaTheme="minorEastAsia"/>
                <w:sz w:val="24"/>
                <w:szCs w:val="24"/>
              </w:rPr>
            </w:pPr>
            <w:r w:rsidRPr="004948E4">
              <w:rPr>
                <w:rFonts w:eastAsiaTheme="minorEastAsia" w:hAnsiTheme="minorEastAsia" w:hint="eastAsia"/>
                <w:sz w:val="24"/>
                <w:szCs w:val="24"/>
              </w:rPr>
              <w:t>经查，质量、环境、职业健康安全管理方针没有变化。</w:t>
            </w:r>
          </w:p>
        </w:tc>
        <w:tc>
          <w:tcPr>
            <w:tcW w:w="1585" w:type="dxa"/>
          </w:tcPr>
          <w:p w:rsidR="00EE232F" w:rsidRPr="008E67D6" w:rsidRDefault="00EE232F" w:rsidP="00C50098">
            <w:pPr>
              <w:spacing w:line="360" w:lineRule="auto"/>
              <w:rPr>
                <w:rFonts w:eastAsiaTheme="minorEastAsia"/>
                <w:sz w:val="24"/>
                <w:szCs w:val="24"/>
              </w:rPr>
            </w:pPr>
            <w:r w:rsidRPr="008E67D6">
              <w:rPr>
                <w:rFonts w:eastAsiaTheme="minorEastAsia"/>
                <w:sz w:val="24"/>
                <w:szCs w:val="24"/>
              </w:rPr>
              <w:t>合格</w:t>
            </w:r>
          </w:p>
        </w:tc>
      </w:tr>
      <w:tr w:rsidR="00EE232F" w:rsidRPr="007F23D6" w:rsidTr="00C50098">
        <w:trPr>
          <w:trHeight w:val="676"/>
        </w:trPr>
        <w:tc>
          <w:tcPr>
            <w:tcW w:w="1809" w:type="dxa"/>
            <w:vAlign w:val="center"/>
          </w:tcPr>
          <w:p w:rsidR="00EE232F" w:rsidRPr="008E67D6" w:rsidRDefault="00EE232F" w:rsidP="00C50098">
            <w:pPr>
              <w:spacing w:line="360" w:lineRule="auto"/>
              <w:rPr>
                <w:rFonts w:eastAsiaTheme="minorEastAsia"/>
                <w:sz w:val="24"/>
                <w:szCs w:val="24"/>
              </w:rPr>
            </w:pPr>
            <w:r w:rsidRPr="008E67D6">
              <w:rPr>
                <w:rFonts w:eastAsiaTheme="minorEastAsia" w:hAnsiTheme="minorEastAsia"/>
                <w:sz w:val="24"/>
                <w:szCs w:val="24"/>
              </w:rPr>
              <w:t>组织的角色、职责和权限</w:t>
            </w:r>
          </w:p>
        </w:tc>
        <w:tc>
          <w:tcPr>
            <w:tcW w:w="1311" w:type="dxa"/>
            <w:vAlign w:val="center"/>
          </w:tcPr>
          <w:p w:rsidR="00EE232F" w:rsidRPr="008E67D6" w:rsidRDefault="00EE232F" w:rsidP="00C50098">
            <w:pPr>
              <w:spacing w:line="360" w:lineRule="auto"/>
              <w:rPr>
                <w:rFonts w:eastAsiaTheme="minorEastAsia"/>
                <w:sz w:val="24"/>
                <w:szCs w:val="24"/>
              </w:rPr>
            </w:pPr>
            <w:r w:rsidRPr="008E67D6">
              <w:rPr>
                <w:rFonts w:eastAsiaTheme="minorEastAsia"/>
                <w:sz w:val="24"/>
                <w:szCs w:val="24"/>
              </w:rPr>
              <w:t>QEO</w:t>
            </w:r>
            <w:r w:rsidRPr="008E67D6">
              <w:rPr>
                <w:rFonts w:eastAsiaTheme="minorEastAsia" w:hAnsiTheme="minorEastAsia"/>
                <w:sz w:val="24"/>
                <w:szCs w:val="24"/>
              </w:rPr>
              <w:t>：</w:t>
            </w:r>
            <w:r w:rsidRPr="008E67D6">
              <w:rPr>
                <w:rFonts w:eastAsiaTheme="minorEastAsia"/>
                <w:sz w:val="24"/>
                <w:szCs w:val="24"/>
              </w:rPr>
              <w:t xml:space="preserve">5.3  </w:t>
            </w:r>
          </w:p>
        </w:tc>
        <w:tc>
          <w:tcPr>
            <w:tcW w:w="10004" w:type="dxa"/>
            <w:vAlign w:val="center"/>
          </w:tcPr>
          <w:p w:rsidR="00EE232F" w:rsidRPr="008E67D6" w:rsidRDefault="00EE232F" w:rsidP="00000CBA">
            <w:pPr>
              <w:spacing w:beforeLines="30" w:afterLines="30" w:line="288" w:lineRule="auto"/>
              <w:ind w:firstLineChars="200" w:firstLine="480"/>
              <w:rPr>
                <w:rFonts w:eastAsiaTheme="minorEastAsia"/>
                <w:color w:val="000000"/>
                <w:sz w:val="24"/>
                <w:szCs w:val="24"/>
              </w:rPr>
            </w:pPr>
            <w:r w:rsidRPr="008E67D6">
              <w:rPr>
                <w:rFonts w:eastAsiaTheme="minorEastAsia" w:hAnsiTheme="minor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rsidR="00EE232F" w:rsidRPr="008E67D6" w:rsidRDefault="00EE232F" w:rsidP="00C50098">
            <w:pPr>
              <w:spacing w:line="360" w:lineRule="auto"/>
              <w:rPr>
                <w:rFonts w:eastAsiaTheme="minorEastAsia"/>
                <w:sz w:val="24"/>
                <w:szCs w:val="24"/>
              </w:rPr>
            </w:pPr>
            <w:r w:rsidRPr="008E67D6">
              <w:rPr>
                <w:rFonts w:eastAsiaTheme="minorEastAsia"/>
                <w:sz w:val="24"/>
                <w:szCs w:val="24"/>
              </w:rPr>
              <w:t>合格</w:t>
            </w:r>
          </w:p>
        </w:tc>
      </w:tr>
      <w:tr w:rsidR="00EE232F" w:rsidRPr="007F23D6" w:rsidTr="00C50098">
        <w:trPr>
          <w:trHeight w:val="2110"/>
        </w:trPr>
        <w:tc>
          <w:tcPr>
            <w:tcW w:w="1809" w:type="dxa"/>
            <w:vAlign w:val="center"/>
          </w:tcPr>
          <w:p w:rsidR="00EE232F" w:rsidRPr="008E67D6" w:rsidRDefault="00EE232F" w:rsidP="00C50098">
            <w:pPr>
              <w:spacing w:line="360" w:lineRule="auto"/>
              <w:rPr>
                <w:rFonts w:eastAsiaTheme="minorEastAsia"/>
                <w:sz w:val="24"/>
                <w:szCs w:val="24"/>
              </w:rPr>
            </w:pPr>
            <w:r w:rsidRPr="008E67D6">
              <w:rPr>
                <w:rFonts w:eastAsiaTheme="minorEastAsia" w:hAnsiTheme="minorEastAsia"/>
                <w:sz w:val="24"/>
                <w:szCs w:val="24"/>
              </w:rPr>
              <w:lastRenderedPageBreak/>
              <w:t>应对风险和机会的措施</w:t>
            </w:r>
          </w:p>
        </w:tc>
        <w:tc>
          <w:tcPr>
            <w:tcW w:w="1311" w:type="dxa"/>
            <w:vAlign w:val="center"/>
          </w:tcPr>
          <w:p w:rsidR="00EE232F" w:rsidRPr="008E67D6" w:rsidRDefault="00EE232F" w:rsidP="00C50098">
            <w:pPr>
              <w:spacing w:line="360" w:lineRule="auto"/>
              <w:rPr>
                <w:rFonts w:eastAsiaTheme="minorEastAsia"/>
                <w:sz w:val="24"/>
                <w:szCs w:val="24"/>
              </w:rPr>
            </w:pPr>
            <w:r w:rsidRPr="008E67D6">
              <w:rPr>
                <w:rFonts w:eastAsiaTheme="minorEastAsia"/>
                <w:sz w:val="24"/>
                <w:szCs w:val="24"/>
              </w:rPr>
              <w:t>QEO</w:t>
            </w:r>
            <w:r w:rsidRPr="008E67D6">
              <w:rPr>
                <w:rFonts w:eastAsiaTheme="minorEastAsia" w:hAnsiTheme="minorEastAsia"/>
                <w:sz w:val="24"/>
                <w:szCs w:val="24"/>
              </w:rPr>
              <w:t>：</w:t>
            </w:r>
            <w:r w:rsidRPr="008E67D6">
              <w:rPr>
                <w:rFonts w:eastAsiaTheme="minorEastAsia"/>
                <w:sz w:val="24"/>
                <w:szCs w:val="24"/>
              </w:rPr>
              <w:t>6.1</w:t>
            </w:r>
          </w:p>
        </w:tc>
        <w:tc>
          <w:tcPr>
            <w:tcW w:w="10004" w:type="dxa"/>
            <w:vAlign w:val="center"/>
          </w:tcPr>
          <w:p w:rsidR="00EE232F" w:rsidRDefault="00EE232F" w:rsidP="00000CBA">
            <w:pPr>
              <w:spacing w:beforeLines="30" w:afterLines="30" w:line="288" w:lineRule="auto"/>
              <w:ind w:firstLineChars="200" w:firstLine="480"/>
              <w:rPr>
                <w:rFonts w:eastAsiaTheme="minorEastAsia" w:hAnsiTheme="minorEastAsia"/>
                <w:sz w:val="24"/>
                <w:szCs w:val="24"/>
              </w:rPr>
            </w:pPr>
            <w:r w:rsidRPr="008E67D6">
              <w:rPr>
                <w:rFonts w:eastAsiaTheme="minorEastAsia" w:hAnsiTheme="minorEastAsia"/>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p w:rsidR="002533E2" w:rsidRPr="002533E2" w:rsidRDefault="002533E2" w:rsidP="00000CBA">
            <w:pPr>
              <w:spacing w:beforeLines="30" w:afterLines="30" w:line="288" w:lineRule="auto"/>
              <w:ind w:firstLineChars="200" w:firstLine="480"/>
              <w:rPr>
                <w:rFonts w:eastAsiaTheme="minorEastAsia"/>
                <w:sz w:val="24"/>
                <w:szCs w:val="24"/>
              </w:rPr>
            </w:pPr>
            <w:r w:rsidRPr="002533E2">
              <w:rPr>
                <w:rFonts w:eastAsiaTheme="minorEastAsia" w:hint="eastAsia"/>
                <w:sz w:val="24"/>
                <w:szCs w:val="24"/>
              </w:rPr>
              <w:t>如环境保护要求日益严格，对水、气、声、渣需严格控制，确保达标排放。</w:t>
            </w:r>
          </w:p>
          <w:p w:rsidR="002533E2" w:rsidRPr="002533E2" w:rsidRDefault="002533E2" w:rsidP="00000CBA">
            <w:pPr>
              <w:spacing w:beforeLines="30" w:afterLines="30" w:line="288" w:lineRule="auto"/>
              <w:ind w:firstLineChars="200" w:firstLine="480"/>
              <w:rPr>
                <w:rFonts w:eastAsiaTheme="minorEastAsia"/>
                <w:sz w:val="24"/>
                <w:szCs w:val="24"/>
              </w:rPr>
            </w:pPr>
            <w:r w:rsidRPr="002533E2">
              <w:rPr>
                <w:rFonts w:eastAsiaTheme="minorEastAsia" w:hint="eastAsia"/>
                <w:sz w:val="24"/>
                <w:szCs w:val="24"/>
              </w:rPr>
              <w:t>采取措施是：</w:t>
            </w:r>
            <w:r w:rsidR="00853705">
              <w:rPr>
                <w:rFonts w:eastAsiaTheme="minorEastAsia" w:hint="eastAsia"/>
                <w:sz w:val="24"/>
                <w:szCs w:val="24"/>
              </w:rPr>
              <w:t>噪声</w:t>
            </w:r>
            <w:r w:rsidRPr="002533E2">
              <w:rPr>
                <w:rFonts w:eastAsiaTheme="minorEastAsia" w:hint="eastAsia"/>
                <w:sz w:val="24"/>
                <w:szCs w:val="24"/>
              </w:rPr>
              <w:t>能够达标，无需采取措施。</w:t>
            </w:r>
          </w:p>
          <w:p w:rsidR="002533E2" w:rsidRPr="002533E2" w:rsidRDefault="002533E2" w:rsidP="00000CBA">
            <w:pPr>
              <w:spacing w:beforeLines="30" w:afterLines="30" w:line="288" w:lineRule="auto"/>
              <w:ind w:firstLineChars="200" w:firstLine="480"/>
              <w:rPr>
                <w:rFonts w:eastAsiaTheme="minorEastAsia"/>
                <w:sz w:val="24"/>
                <w:szCs w:val="24"/>
              </w:rPr>
            </w:pPr>
            <w:r w:rsidRPr="002533E2">
              <w:rPr>
                <w:rFonts w:eastAsiaTheme="minorEastAsia" w:hint="eastAsia"/>
                <w:sz w:val="24"/>
                <w:szCs w:val="24"/>
              </w:rPr>
              <w:t>固体废弃物分类摆放，由公司统一处理。</w:t>
            </w:r>
          </w:p>
          <w:p w:rsidR="002533E2" w:rsidRPr="008E67D6" w:rsidRDefault="00777F3E" w:rsidP="00000CBA">
            <w:pPr>
              <w:spacing w:beforeLines="30" w:afterLines="30" w:line="288" w:lineRule="auto"/>
              <w:ind w:firstLineChars="200" w:firstLine="480"/>
              <w:rPr>
                <w:rFonts w:eastAsiaTheme="minorEastAsia"/>
                <w:sz w:val="24"/>
                <w:szCs w:val="24"/>
              </w:rPr>
            </w:pPr>
            <w:r w:rsidRPr="002533E2">
              <w:rPr>
                <w:rFonts w:eastAsiaTheme="minorEastAsia" w:hint="eastAsia"/>
                <w:sz w:val="24"/>
                <w:szCs w:val="24"/>
              </w:rPr>
              <w:t>公司运行平稳，</w:t>
            </w:r>
            <w:r w:rsidR="002533E2" w:rsidRPr="002533E2">
              <w:rPr>
                <w:rFonts w:eastAsiaTheme="minorEastAsia" w:hint="eastAsia"/>
                <w:sz w:val="24"/>
                <w:szCs w:val="24"/>
              </w:rPr>
              <w:t>风险机遇识别基本充分，应对风险和机遇的措施基本适宜。</w:t>
            </w:r>
          </w:p>
        </w:tc>
        <w:tc>
          <w:tcPr>
            <w:tcW w:w="1585" w:type="dxa"/>
          </w:tcPr>
          <w:p w:rsidR="00EE232F" w:rsidRPr="008E67D6" w:rsidRDefault="00EE232F" w:rsidP="00C50098">
            <w:pPr>
              <w:spacing w:line="360" w:lineRule="auto"/>
              <w:rPr>
                <w:rFonts w:eastAsiaTheme="minorEastAsia"/>
                <w:sz w:val="24"/>
                <w:szCs w:val="24"/>
              </w:rPr>
            </w:pPr>
            <w:r w:rsidRPr="008E67D6">
              <w:rPr>
                <w:rFonts w:eastAsiaTheme="minorEastAsia"/>
                <w:sz w:val="24"/>
                <w:szCs w:val="24"/>
              </w:rPr>
              <w:t>合格</w:t>
            </w:r>
          </w:p>
        </w:tc>
      </w:tr>
      <w:tr w:rsidR="00EE232F" w:rsidRPr="007F23D6" w:rsidTr="004948E4">
        <w:trPr>
          <w:trHeight w:val="557"/>
        </w:trPr>
        <w:tc>
          <w:tcPr>
            <w:tcW w:w="1809" w:type="dxa"/>
            <w:vAlign w:val="center"/>
          </w:tcPr>
          <w:p w:rsidR="00EE232F" w:rsidRPr="008E67D6" w:rsidRDefault="00EE232F" w:rsidP="00C50098">
            <w:pPr>
              <w:spacing w:line="360" w:lineRule="auto"/>
              <w:rPr>
                <w:rFonts w:eastAsiaTheme="minorEastAsia"/>
                <w:sz w:val="24"/>
                <w:szCs w:val="24"/>
              </w:rPr>
            </w:pPr>
            <w:r w:rsidRPr="008E67D6">
              <w:rPr>
                <w:rFonts w:eastAsiaTheme="minorEastAsia" w:hAnsiTheme="minorEastAsia"/>
                <w:sz w:val="24"/>
                <w:szCs w:val="24"/>
              </w:rPr>
              <w:t>目标和措施计划（管理方案）</w:t>
            </w:r>
          </w:p>
        </w:tc>
        <w:tc>
          <w:tcPr>
            <w:tcW w:w="1311" w:type="dxa"/>
            <w:vAlign w:val="center"/>
          </w:tcPr>
          <w:p w:rsidR="00EE232F" w:rsidRPr="008E67D6" w:rsidRDefault="00EE232F" w:rsidP="00C50098">
            <w:pPr>
              <w:spacing w:line="360" w:lineRule="auto"/>
              <w:rPr>
                <w:rFonts w:eastAsiaTheme="minorEastAsia"/>
                <w:sz w:val="24"/>
                <w:szCs w:val="24"/>
              </w:rPr>
            </w:pPr>
            <w:r w:rsidRPr="008E67D6">
              <w:rPr>
                <w:rFonts w:eastAsiaTheme="minorEastAsia"/>
                <w:sz w:val="24"/>
                <w:szCs w:val="24"/>
              </w:rPr>
              <w:t>QEO</w:t>
            </w:r>
            <w:r w:rsidRPr="008E67D6">
              <w:rPr>
                <w:rFonts w:eastAsiaTheme="minorEastAsia" w:hAnsiTheme="minorEastAsia"/>
                <w:sz w:val="24"/>
                <w:szCs w:val="24"/>
              </w:rPr>
              <w:t>：</w:t>
            </w:r>
            <w:r w:rsidRPr="008E67D6">
              <w:rPr>
                <w:rFonts w:eastAsiaTheme="minorEastAsia"/>
                <w:sz w:val="24"/>
                <w:szCs w:val="24"/>
              </w:rPr>
              <w:t xml:space="preserve">6.2  </w:t>
            </w:r>
          </w:p>
        </w:tc>
        <w:tc>
          <w:tcPr>
            <w:tcW w:w="10004" w:type="dxa"/>
            <w:vAlign w:val="center"/>
          </w:tcPr>
          <w:p w:rsidR="00EE232F" w:rsidRPr="008E67D6" w:rsidRDefault="00EE232F" w:rsidP="00000CBA">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EE232F" w:rsidRPr="008E67D6" w:rsidRDefault="00EE232F" w:rsidP="00000CBA">
            <w:pPr>
              <w:spacing w:beforeLines="30" w:afterLines="30" w:line="288" w:lineRule="auto"/>
              <w:ind w:firstLineChars="200" w:firstLine="480"/>
              <w:jc w:val="left"/>
              <w:rPr>
                <w:rFonts w:eastAsiaTheme="minorEastAsia" w:hAnsiTheme="minorEastAsia"/>
                <w:sz w:val="24"/>
                <w:szCs w:val="24"/>
              </w:rPr>
            </w:pPr>
            <w:r w:rsidRPr="008E67D6">
              <w:rPr>
                <w:rFonts w:eastAsiaTheme="minorEastAsia" w:hAnsiTheme="minorEastAsia" w:hint="eastAsia"/>
                <w:sz w:val="24"/>
                <w:szCs w:val="24"/>
              </w:rPr>
              <w:t>管理目标：</w:t>
            </w:r>
          </w:p>
          <w:p w:rsidR="00EE232F" w:rsidRPr="008E67D6" w:rsidRDefault="00EE232F" w:rsidP="00000CBA">
            <w:pPr>
              <w:spacing w:beforeLines="30" w:afterLines="30" w:line="288" w:lineRule="auto"/>
              <w:ind w:firstLineChars="200" w:firstLine="480"/>
              <w:jc w:val="left"/>
              <w:rPr>
                <w:rFonts w:eastAsiaTheme="minorEastAsia" w:hAnsiTheme="minorEastAsia"/>
                <w:sz w:val="24"/>
                <w:szCs w:val="24"/>
              </w:rPr>
            </w:pPr>
            <w:r w:rsidRPr="008E67D6">
              <w:rPr>
                <w:rFonts w:eastAsiaTheme="minorEastAsia" w:hAnsiTheme="minorEastAsia" w:hint="eastAsia"/>
                <w:sz w:val="24"/>
                <w:szCs w:val="24"/>
              </w:rPr>
              <w:t>一、质量目标：</w:t>
            </w:r>
            <w:r w:rsidR="00777F3E">
              <w:rPr>
                <w:rFonts w:eastAsiaTheme="minorEastAsia" w:hAnsiTheme="minorEastAsia" w:hint="eastAsia"/>
                <w:sz w:val="24"/>
                <w:szCs w:val="24"/>
              </w:rPr>
              <w:t xml:space="preserve">              </w:t>
            </w:r>
            <w:r w:rsidR="00853705">
              <w:rPr>
                <w:rFonts w:eastAsiaTheme="minorEastAsia" w:hAnsiTheme="minorEastAsia" w:hint="eastAsia"/>
                <w:sz w:val="24"/>
                <w:szCs w:val="24"/>
              </w:rPr>
              <w:t xml:space="preserve">                         2020.7.1</w:t>
            </w:r>
            <w:r w:rsidR="00777F3E">
              <w:rPr>
                <w:rFonts w:eastAsiaTheme="minorEastAsia" w:hAnsiTheme="minorEastAsia" w:hint="eastAsia"/>
                <w:sz w:val="24"/>
                <w:szCs w:val="24"/>
              </w:rPr>
              <w:t xml:space="preserve"> </w:t>
            </w:r>
            <w:r w:rsidR="00777F3E">
              <w:rPr>
                <w:rFonts w:eastAsiaTheme="minorEastAsia" w:hAnsiTheme="minorEastAsia" w:hint="eastAsia"/>
                <w:sz w:val="24"/>
                <w:szCs w:val="24"/>
              </w:rPr>
              <w:t>完成情况</w:t>
            </w:r>
          </w:p>
          <w:p w:rsidR="004948E4" w:rsidRPr="004948E4" w:rsidRDefault="004948E4" w:rsidP="00000CBA">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1</w:t>
            </w:r>
            <w:r>
              <w:rPr>
                <w:rFonts w:eastAsiaTheme="minorEastAsia" w:hAnsiTheme="minorEastAsia" w:hint="eastAsia"/>
                <w:sz w:val="24"/>
                <w:szCs w:val="24"/>
              </w:rPr>
              <w:t>、</w:t>
            </w:r>
            <w:r w:rsidRPr="004948E4">
              <w:rPr>
                <w:rFonts w:eastAsiaTheme="minorEastAsia" w:hAnsiTheme="minorEastAsia" w:hint="eastAsia"/>
                <w:sz w:val="24"/>
                <w:szCs w:val="24"/>
              </w:rPr>
              <w:t>产品出厂合格率</w:t>
            </w:r>
            <w:r w:rsidRPr="004948E4">
              <w:rPr>
                <w:rFonts w:eastAsiaTheme="minorEastAsia" w:hAnsiTheme="minorEastAsia" w:hint="eastAsia"/>
                <w:sz w:val="24"/>
                <w:szCs w:val="24"/>
              </w:rPr>
              <w:t>100%</w:t>
            </w:r>
            <w:r w:rsidRPr="004948E4">
              <w:rPr>
                <w:rFonts w:eastAsiaTheme="minorEastAsia" w:hAnsiTheme="minorEastAsia" w:hint="eastAsia"/>
                <w:sz w:val="24"/>
                <w:szCs w:val="24"/>
              </w:rPr>
              <w:t>；</w:t>
            </w:r>
            <w:r w:rsidR="00354291">
              <w:rPr>
                <w:rFonts w:eastAsiaTheme="minorEastAsia" w:hAnsiTheme="minorEastAsia" w:hint="eastAsia"/>
                <w:sz w:val="24"/>
                <w:szCs w:val="24"/>
              </w:rPr>
              <w:t xml:space="preserve">                                   100%</w:t>
            </w:r>
          </w:p>
          <w:p w:rsidR="00EE232F" w:rsidRPr="008E67D6" w:rsidRDefault="004948E4" w:rsidP="00000CBA">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2</w:t>
            </w:r>
            <w:r>
              <w:rPr>
                <w:rFonts w:eastAsiaTheme="minorEastAsia" w:hAnsiTheme="minorEastAsia" w:hint="eastAsia"/>
                <w:sz w:val="24"/>
                <w:szCs w:val="24"/>
              </w:rPr>
              <w:t>、</w:t>
            </w:r>
            <w:r w:rsidRPr="004948E4">
              <w:rPr>
                <w:rFonts w:eastAsiaTheme="minorEastAsia" w:hAnsiTheme="minorEastAsia" w:hint="eastAsia"/>
                <w:sz w:val="24"/>
                <w:szCs w:val="24"/>
              </w:rPr>
              <w:t>顾客满意度≥</w:t>
            </w:r>
            <w:r w:rsidRPr="004948E4">
              <w:rPr>
                <w:rFonts w:eastAsiaTheme="minorEastAsia" w:hAnsiTheme="minorEastAsia" w:hint="eastAsia"/>
                <w:sz w:val="24"/>
                <w:szCs w:val="24"/>
              </w:rPr>
              <w:t>9</w:t>
            </w:r>
            <w:r w:rsidR="00853705">
              <w:rPr>
                <w:rFonts w:eastAsiaTheme="minorEastAsia" w:hAnsiTheme="minorEastAsia" w:hint="eastAsia"/>
                <w:sz w:val="24"/>
                <w:szCs w:val="24"/>
              </w:rPr>
              <w:t>5</w:t>
            </w:r>
            <w:r w:rsidR="00777F3E">
              <w:rPr>
                <w:rFonts w:eastAsiaTheme="minorEastAsia" w:hAnsiTheme="minorEastAsia" w:hint="eastAsia"/>
                <w:sz w:val="24"/>
                <w:szCs w:val="24"/>
              </w:rPr>
              <w:t>分</w:t>
            </w:r>
            <w:r w:rsidRPr="004948E4">
              <w:rPr>
                <w:rFonts w:eastAsiaTheme="minorEastAsia" w:hAnsiTheme="minorEastAsia" w:hint="eastAsia"/>
                <w:sz w:val="24"/>
                <w:szCs w:val="24"/>
              </w:rPr>
              <w:t>；</w:t>
            </w:r>
            <w:r w:rsidR="00EE232F" w:rsidRPr="008E67D6">
              <w:rPr>
                <w:rFonts w:eastAsiaTheme="minorEastAsia" w:hAnsiTheme="minorEastAsia" w:hint="eastAsia"/>
                <w:sz w:val="24"/>
                <w:szCs w:val="24"/>
              </w:rPr>
              <w:t xml:space="preserve"> </w:t>
            </w:r>
            <w:r w:rsidR="00354291">
              <w:rPr>
                <w:rFonts w:eastAsiaTheme="minorEastAsia" w:hAnsiTheme="minorEastAsia" w:hint="eastAsia"/>
                <w:sz w:val="24"/>
                <w:szCs w:val="24"/>
              </w:rPr>
              <w:t xml:space="preserve">                                     9</w:t>
            </w:r>
            <w:r w:rsidR="00853705">
              <w:rPr>
                <w:rFonts w:eastAsiaTheme="minorEastAsia" w:hAnsiTheme="minorEastAsia" w:hint="eastAsia"/>
                <w:sz w:val="24"/>
                <w:szCs w:val="24"/>
              </w:rPr>
              <w:t>8.5</w:t>
            </w:r>
            <w:r w:rsidR="00853705">
              <w:rPr>
                <w:rFonts w:eastAsiaTheme="minorEastAsia" w:hAnsiTheme="minorEastAsia" w:hint="eastAsia"/>
                <w:sz w:val="24"/>
                <w:szCs w:val="24"/>
              </w:rPr>
              <w:t>分</w:t>
            </w:r>
          </w:p>
          <w:p w:rsidR="00EE232F" w:rsidRPr="008E67D6" w:rsidRDefault="00EE232F" w:rsidP="00000CBA">
            <w:pPr>
              <w:spacing w:beforeLines="30" w:afterLines="30" w:line="288" w:lineRule="auto"/>
              <w:ind w:firstLineChars="200" w:firstLine="480"/>
              <w:jc w:val="left"/>
              <w:rPr>
                <w:rFonts w:eastAsiaTheme="minorEastAsia" w:hAnsiTheme="minorEastAsia"/>
                <w:sz w:val="24"/>
                <w:szCs w:val="24"/>
              </w:rPr>
            </w:pPr>
            <w:r w:rsidRPr="008E67D6">
              <w:rPr>
                <w:rFonts w:eastAsiaTheme="minorEastAsia" w:hAnsiTheme="minorEastAsia" w:hint="eastAsia"/>
                <w:sz w:val="24"/>
                <w:szCs w:val="24"/>
              </w:rPr>
              <w:t>二、环境</w:t>
            </w:r>
            <w:r w:rsidRPr="008E67D6">
              <w:rPr>
                <w:rFonts w:eastAsiaTheme="minorEastAsia" w:hAnsiTheme="minorEastAsia" w:hint="eastAsia"/>
                <w:sz w:val="24"/>
                <w:szCs w:val="24"/>
              </w:rPr>
              <w:t>/</w:t>
            </w:r>
            <w:r w:rsidRPr="008E67D6">
              <w:rPr>
                <w:rFonts w:eastAsiaTheme="minorEastAsia" w:hAnsiTheme="minorEastAsia" w:hint="eastAsia"/>
                <w:sz w:val="24"/>
                <w:szCs w:val="24"/>
              </w:rPr>
              <w:t>职业健康安全目标：</w:t>
            </w:r>
          </w:p>
          <w:p w:rsidR="004948E4" w:rsidRPr="004948E4" w:rsidRDefault="004948E4" w:rsidP="00000CBA">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1</w:t>
            </w:r>
            <w:r>
              <w:rPr>
                <w:rFonts w:eastAsiaTheme="minorEastAsia" w:hAnsiTheme="minorEastAsia" w:hint="eastAsia"/>
                <w:sz w:val="24"/>
                <w:szCs w:val="24"/>
              </w:rPr>
              <w:t>、</w:t>
            </w:r>
            <w:r w:rsidRPr="004948E4">
              <w:rPr>
                <w:rFonts w:eastAsiaTheme="minorEastAsia" w:hAnsiTheme="minorEastAsia" w:hint="eastAsia"/>
                <w:sz w:val="24"/>
                <w:szCs w:val="24"/>
              </w:rPr>
              <w:t>固体废弃物分类处置率</w:t>
            </w:r>
            <w:r w:rsidRPr="004948E4">
              <w:rPr>
                <w:rFonts w:eastAsiaTheme="minorEastAsia" w:hAnsiTheme="minorEastAsia" w:hint="eastAsia"/>
                <w:sz w:val="24"/>
                <w:szCs w:val="24"/>
              </w:rPr>
              <w:t>100%</w:t>
            </w:r>
            <w:r w:rsidRPr="004948E4">
              <w:rPr>
                <w:rFonts w:eastAsiaTheme="minorEastAsia" w:hAnsiTheme="minorEastAsia" w:hint="eastAsia"/>
                <w:sz w:val="24"/>
                <w:szCs w:val="24"/>
              </w:rPr>
              <w:t>；</w:t>
            </w:r>
            <w:r w:rsidR="00354291">
              <w:rPr>
                <w:rFonts w:eastAsiaTheme="minorEastAsia" w:hAnsiTheme="minorEastAsia" w:hint="eastAsia"/>
                <w:sz w:val="24"/>
                <w:szCs w:val="24"/>
              </w:rPr>
              <w:t xml:space="preserve">                             100%</w:t>
            </w:r>
          </w:p>
          <w:p w:rsidR="004948E4" w:rsidRPr="004948E4" w:rsidRDefault="004948E4" w:rsidP="00000CBA">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2</w:t>
            </w:r>
            <w:r>
              <w:rPr>
                <w:rFonts w:eastAsiaTheme="minorEastAsia" w:hAnsiTheme="minorEastAsia" w:hint="eastAsia"/>
                <w:sz w:val="24"/>
                <w:szCs w:val="24"/>
              </w:rPr>
              <w:t>、</w:t>
            </w:r>
            <w:r w:rsidRPr="004948E4">
              <w:rPr>
                <w:rFonts w:eastAsiaTheme="minorEastAsia" w:hAnsiTheme="minorEastAsia" w:hint="eastAsia"/>
                <w:sz w:val="24"/>
                <w:szCs w:val="24"/>
              </w:rPr>
              <w:t>重大火灾事故为零；</w:t>
            </w:r>
            <w:r w:rsidR="00354291">
              <w:rPr>
                <w:rFonts w:eastAsiaTheme="minorEastAsia" w:hAnsiTheme="minorEastAsia" w:hint="eastAsia"/>
                <w:sz w:val="24"/>
                <w:szCs w:val="24"/>
              </w:rPr>
              <w:t xml:space="preserve">                                       0</w:t>
            </w:r>
            <w:r w:rsidR="00354291">
              <w:rPr>
                <w:rFonts w:eastAsiaTheme="minorEastAsia" w:hAnsiTheme="minorEastAsia" w:hint="eastAsia"/>
                <w:sz w:val="24"/>
                <w:szCs w:val="24"/>
              </w:rPr>
              <w:t>次</w:t>
            </w:r>
          </w:p>
          <w:p w:rsidR="004948E4" w:rsidRPr="004948E4" w:rsidRDefault="004948E4" w:rsidP="00000CBA">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3</w:t>
            </w:r>
            <w:r>
              <w:rPr>
                <w:rFonts w:eastAsiaTheme="minorEastAsia" w:hAnsiTheme="minorEastAsia" w:hint="eastAsia"/>
                <w:sz w:val="24"/>
                <w:szCs w:val="24"/>
              </w:rPr>
              <w:t>、</w:t>
            </w:r>
            <w:r w:rsidRPr="004948E4">
              <w:rPr>
                <w:rFonts w:eastAsiaTheme="minorEastAsia" w:hAnsiTheme="minorEastAsia" w:hint="eastAsia"/>
                <w:sz w:val="24"/>
                <w:szCs w:val="24"/>
              </w:rPr>
              <w:t>职业病发病率为零；</w:t>
            </w:r>
            <w:r w:rsidR="00354291">
              <w:rPr>
                <w:rFonts w:eastAsiaTheme="minorEastAsia" w:hAnsiTheme="minorEastAsia" w:hint="eastAsia"/>
                <w:sz w:val="24"/>
                <w:szCs w:val="24"/>
              </w:rPr>
              <w:t xml:space="preserve">                                        0</w:t>
            </w:r>
            <w:r w:rsidR="00354291">
              <w:rPr>
                <w:rFonts w:eastAsiaTheme="minorEastAsia" w:hAnsiTheme="minorEastAsia" w:hint="eastAsia"/>
                <w:sz w:val="24"/>
                <w:szCs w:val="24"/>
              </w:rPr>
              <w:t>次</w:t>
            </w:r>
          </w:p>
          <w:p w:rsidR="004948E4" w:rsidRDefault="004948E4" w:rsidP="00000CBA">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4</w:t>
            </w:r>
            <w:r>
              <w:rPr>
                <w:rFonts w:eastAsiaTheme="minorEastAsia" w:hAnsiTheme="minorEastAsia" w:hint="eastAsia"/>
                <w:sz w:val="24"/>
                <w:szCs w:val="24"/>
              </w:rPr>
              <w:t>、</w:t>
            </w:r>
            <w:r w:rsidRPr="004948E4">
              <w:rPr>
                <w:rFonts w:eastAsiaTheme="minorEastAsia" w:hAnsiTheme="minorEastAsia" w:hint="eastAsia"/>
                <w:sz w:val="24"/>
                <w:szCs w:val="24"/>
              </w:rPr>
              <w:t>员工重大责任伤亡率为</w:t>
            </w:r>
            <w:r w:rsidRPr="004948E4">
              <w:rPr>
                <w:rFonts w:eastAsiaTheme="minorEastAsia" w:hAnsiTheme="minorEastAsia" w:hint="eastAsia"/>
                <w:sz w:val="24"/>
                <w:szCs w:val="24"/>
              </w:rPr>
              <w:t>0</w:t>
            </w:r>
            <w:r w:rsidRPr="004948E4">
              <w:rPr>
                <w:rFonts w:eastAsiaTheme="minorEastAsia" w:hAnsiTheme="minorEastAsia" w:hint="eastAsia"/>
                <w:sz w:val="24"/>
                <w:szCs w:val="24"/>
              </w:rPr>
              <w:t>；</w:t>
            </w:r>
            <w:r w:rsidR="00354291">
              <w:rPr>
                <w:rFonts w:eastAsiaTheme="minorEastAsia" w:hAnsiTheme="minorEastAsia" w:hint="eastAsia"/>
                <w:sz w:val="24"/>
                <w:szCs w:val="24"/>
              </w:rPr>
              <w:t xml:space="preserve">   </w:t>
            </w:r>
            <w:r w:rsidR="00853705">
              <w:rPr>
                <w:rFonts w:eastAsiaTheme="minorEastAsia" w:hAnsiTheme="minorEastAsia" w:hint="eastAsia"/>
                <w:sz w:val="24"/>
                <w:szCs w:val="24"/>
              </w:rPr>
              <w:t xml:space="preserve">                              </w:t>
            </w:r>
            <w:r w:rsidR="00354291">
              <w:rPr>
                <w:rFonts w:eastAsiaTheme="minorEastAsia" w:hAnsiTheme="minorEastAsia" w:hint="eastAsia"/>
                <w:sz w:val="24"/>
                <w:szCs w:val="24"/>
              </w:rPr>
              <w:t xml:space="preserve"> 0</w:t>
            </w:r>
            <w:r w:rsidR="00354291">
              <w:rPr>
                <w:rFonts w:eastAsiaTheme="minorEastAsia" w:hAnsiTheme="minorEastAsia" w:hint="eastAsia"/>
                <w:sz w:val="24"/>
                <w:szCs w:val="24"/>
              </w:rPr>
              <w:t>次</w:t>
            </w:r>
          </w:p>
          <w:p w:rsidR="00EE232F" w:rsidRPr="008E67D6" w:rsidRDefault="00EE232F" w:rsidP="00000CBA">
            <w:pPr>
              <w:spacing w:beforeLines="30" w:afterLines="30" w:line="288" w:lineRule="auto"/>
              <w:ind w:firstLineChars="200" w:firstLine="480"/>
              <w:jc w:val="left"/>
              <w:rPr>
                <w:rFonts w:eastAsiaTheme="minorEastAsia"/>
                <w:color w:val="000000"/>
                <w:sz w:val="24"/>
                <w:szCs w:val="24"/>
              </w:rPr>
            </w:pPr>
            <w:r w:rsidRPr="008E67D6">
              <w:rPr>
                <w:rFonts w:eastAsiaTheme="minorEastAsia" w:hAnsiTheme="minorEastAsia"/>
                <w:sz w:val="24"/>
                <w:szCs w:val="24"/>
              </w:rPr>
              <w:lastRenderedPageBreak/>
              <w:t>组织</w:t>
            </w:r>
            <w:r w:rsidRPr="008E67D6">
              <w:rPr>
                <w:rFonts w:eastAsiaTheme="minorEastAsia" w:hAnsiTheme="minorEastAsia"/>
                <w:color w:val="000000"/>
                <w:sz w:val="24"/>
                <w:szCs w:val="24"/>
              </w:rPr>
              <w:t>对公司质量、环境、职业健康安全目标、指标予以分解，并在相关职能层次部门建立分目标，查见质量</w:t>
            </w:r>
            <w:r w:rsidRPr="008E67D6">
              <w:rPr>
                <w:rFonts w:eastAsiaTheme="minorEastAsia"/>
                <w:color w:val="000000"/>
                <w:sz w:val="24"/>
                <w:szCs w:val="24"/>
              </w:rPr>
              <w:t>\</w:t>
            </w:r>
            <w:r w:rsidRPr="008E67D6">
              <w:rPr>
                <w:rFonts w:eastAsiaTheme="minorEastAsia" w:hAnsiTheme="minorEastAsia"/>
                <w:color w:val="000000"/>
                <w:sz w:val="24"/>
                <w:szCs w:val="24"/>
              </w:rPr>
              <w:t>环境</w:t>
            </w:r>
            <w:r w:rsidRPr="008E67D6">
              <w:rPr>
                <w:rFonts w:eastAsiaTheme="minorEastAsia"/>
                <w:color w:val="000000"/>
                <w:sz w:val="24"/>
                <w:szCs w:val="24"/>
              </w:rPr>
              <w:t>\</w:t>
            </w:r>
            <w:r w:rsidRPr="008E67D6">
              <w:rPr>
                <w:rFonts w:eastAsiaTheme="minorEastAsia" w:hAnsiTheme="minorEastAsia"/>
                <w:color w:val="000000"/>
                <w:sz w:val="24"/>
                <w:szCs w:val="24"/>
              </w:rPr>
              <w:t>职业健康安全目标分解考核表，</w:t>
            </w:r>
            <w:r w:rsidR="004948E4" w:rsidRPr="008E67D6">
              <w:rPr>
                <w:rFonts w:eastAsiaTheme="minorEastAsia" w:hint="eastAsia"/>
                <w:color w:val="000000"/>
                <w:sz w:val="24"/>
                <w:szCs w:val="24"/>
              </w:rPr>
              <w:t xml:space="preserve"> </w:t>
            </w:r>
            <w:r w:rsidR="00777F3E">
              <w:rPr>
                <w:rFonts w:eastAsiaTheme="minorEastAsia" w:hint="eastAsia"/>
                <w:color w:val="000000"/>
                <w:sz w:val="24"/>
                <w:szCs w:val="24"/>
              </w:rPr>
              <w:t>2020.10</w:t>
            </w:r>
            <w:r w:rsidRPr="008E67D6">
              <w:rPr>
                <w:rFonts w:eastAsiaTheme="minorEastAsia" w:hint="eastAsia"/>
                <w:color w:val="000000"/>
                <w:sz w:val="24"/>
                <w:szCs w:val="24"/>
              </w:rPr>
              <w:t>.</w:t>
            </w:r>
            <w:r w:rsidR="00777F3E">
              <w:rPr>
                <w:rFonts w:eastAsiaTheme="minorEastAsia" w:hint="eastAsia"/>
                <w:color w:val="000000"/>
                <w:sz w:val="24"/>
                <w:szCs w:val="24"/>
              </w:rPr>
              <w:t>10</w:t>
            </w:r>
            <w:r w:rsidRPr="008E67D6">
              <w:rPr>
                <w:rFonts w:eastAsiaTheme="minorEastAsia" w:hint="eastAsia"/>
                <w:color w:val="000000"/>
                <w:sz w:val="24"/>
                <w:szCs w:val="24"/>
              </w:rPr>
              <w:t>日已完成，具体见各部门审核记录</w:t>
            </w:r>
          </w:p>
        </w:tc>
        <w:tc>
          <w:tcPr>
            <w:tcW w:w="1585" w:type="dxa"/>
          </w:tcPr>
          <w:p w:rsidR="00EE232F" w:rsidRPr="008E67D6" w:rsidRDefault="00EE232F" w:rsidP="00C50098">
            <w:pPr>
              <w:spacing w:line="360" w:lineRule="auto"/>
              <w:rPr>
                <w:rFonts w:eastAsiaTheme="minorEastAsia"/>
                <w:sz w:val="24"/>
                <w:szCs w:val="24"/>
              </w:rPr>
            </w:pPr>
            <w:r w:rsidRPr="008E67D6">
              <w:rPr>
                <w:rFonts w:eastAsiaTheme="minorEastAsia"/>
                <w:sz w:val="24"/>
                <w:szCs w:val="24"/>
              </w:rPr>
              <w:lastRenderedPageBreak/>
              <w:t>合格</w:t>
            </w:r>
          </w:p>
        </w:tc>
      </w:tr>
      <w:tr w:rsidR="00EE232F" w:rsidRPr="007F23D6" w:rsidTr="00C50098">
        <w:trPr>
          <w:trHeight w:val="1576"/>
        </w:trPr>
        <w:tc>
          <w:tcPr>
            <w:tcW w:w="1809" w:type="dxa"/>
            <w:vAlign w:val="center"/>
          </w:tcPr>
          <w:p w:rsidR="00EE232F" w:rsidRPr="008E67D6" w:rsidRDefault="00EE232F" w:rsidP="00C50098">
            <w:pPr>
              <w:spacing w:line="360" w:lineRule="auto"/>
              <w:rPr>
                <w:rFonts w:eastAsiaTheme="minorEastAsia"/>
                <w:sz w:val="24"/>
                <w:szCs w:val="24"/>
              </w:rPr>
            </w:pPr>
            <w:r w:rsidRPr="008E67D6">
              <w:rPr>
                <w:rFonts w:eastAsiaTheme="minorEastAsia" w:hAnsiTheme="minorEastAsia"/>
                <w:sz w:val="24"/>
                <w:szCs w:val="24"/>
              </w:rPr>
              <w:lastRenderedPageBreak/>
              <w:t>变更的策划</w:t>
            </w:r>
          </w:p>
        </w:tc>
        <w:tc>
          <w:tcPr>
            <w:tcW w:w="1311" w:type="dxa"/>
            <w:vAlign w:val="center"/>
          </w:tcPr>
          <w:p w:rsidR="00EE232F" w:rsidRPr="008E67D6" w:rsidRDefault="00EE232F" w:rsidP="00C50098">
            <w:pPr>
              <w:spacing w:line="360" w:lineRule="auto"/>
              <w:rPr>
                <w:rFonts w:eastAsiaTheme="minorEastAsia"/>
                <w:sz w:val="24"/>
                <w:szCs w:val="24"/>
              </w:rPr>
            </w:pPr>
            <w:r w:rsidRPr="008E67D6">
              <w:rPr>
                <w:rFonts w:eastAsiaTheme="minorEastAsia"/>
                <w:sz w:val="24"/>
                <w:szCs w:val="24"/>
              </w:rPr>
              <w:t>Q</w:t>
            </w:r>
            <w:r w:rsidRPr="008E67D6">
              <w:rPr>
                <w:rFonts w:eastAsiaTheme="minorEastAsia" w:hAnsiTheme="minorEastAsia"/>
                <w:sz w:val="24"/>
                <w:szCs w:val="24"/>
              </w:rPr>
              <w:t>：</w:t>
            </w:r>
            <w:r w:rsidRPr="008E67D6">
              <w:rPr>
                <w:rFonts w:eastAsiaTheme="minorEastAsia"/>
                <w:sz w:val="24"/>
                <w:szCs w:val="24"/>
              </w:rPr>
              <w:t>6.3</w:t>
            </w:r>
          </w:p>
        </w:tc>
        <w:tc>
          <w:tcPr>
            <w:tcW w:w="10004" w:type="dxa"/>
            <w:vAlign w:val="center"/>
          </w:tcPr>
          <w:p w:rsidR="00EE232F" w:rsidRPr="008E67D6" w:rsidRDefault="00EE232F" w:rsidP="00000CBA">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总经理介绍变更时应考虑到：变更目的及其潜在后果；管理体系的完整性；资源的可获得性；责任和权限的分配或再分配。并要求对变更管理体系应进行评审，确保文件的适宜性，经批准后发布实施。</w:t>
            </w:r>
          </w:p>
        </w:tc>
        <w:tc>
          <w:tcPr>
            <w:tcW w:w="1585" w:type="dxa"/>
          </w:tcPr>
          <w:p w:rsidR="00EE232F" w:rsidRPr="008E67D6" w:rsidRDefault="00EE232F" w:rsidP="00C50098">
            <w:pPr>
              <w:spacing w:line="360" w:lineRule="auto"/>
              <w:rPr>
                <w:rFonts w:eastAsiaTheme="minorEastAsia"/>
                <w:sz w:val="24"/>
                <w:szCs w:val="24"/>
              </w:rPr>
            </w:pPr>
            <w:r w:rsidRPr="008E67D6">
              <w:rPr>
                <w:rFonts w:eastAsiaTheme="minorEastAsia"/>
                <w:sz w:val="24"/>
                <w:szCs w:val="24"/>
              </w:rPr>
              <w:t>合格</w:t>
            </w:r>
          </w:p>
        </w:tc>
      </w:tr>
      <w:tr w:rsidR="0054241A" w:rsidRPr="007F23D6" w:rsidTr="00C50098">
        <w:trPr>
          <w:trHeight w:val="1119"/>
        </w:trPr>
        <w:tc>
          <w:tcPr>
            <w:tcW w:w="1809" w:type="dxa"/>
            <w:vAlign w:val="center"/>
          </w:tcPr>
          <w:p w:rsidR="0054241A" w:rsidRPr="00A31BAA" w:rsidRDefault="0054241A" w:rsidP="0054241A">
            <w:pPr>
              <w:spacing w:line="480" w:lineRule="exact"/>
              <w:rPr>
                <w:rFonts w:eastAsiaTheme="minorEastAsia"/>
                <w:sz w:val="24"/>
                <w:szCs w:val="24"/>
              </w:rPr>
            </w:pPr>
            <w:r w:rsidRPr="00A31BAA">
              <w:rPr>
                <w:rFonts w:eastAsiaTheme="minorEastAsia" w:hAnsiTheme="minorEastAsia"/>
                <w:sz w:val="24"/>
                <w:szCs w:val="24"/>
              </w:rPr>
              <w:t>资源</w:t>
            </w:r>
          </w:p>
        </w:tc>
        <w:tc>
          <w:tcPr>
            <w:tcW w:w="1311" w:type="dxa"/>
            <w:vAlign w:val="center"/>
          </w:tcPr>
          <w:p w:rsidR="0054241A" w:rsidRPr="00A31BAA" w:rsidRDefault="0054241A" w:rsidP="0054241A">
            <w:pPr>
              <w:spacing w:line="480" w:lineRule="exact"/>
              <w:rPr>
                <w:rFonts w:eastAsiaTheme="minorEastAsia"/>
                <w:sz w:val="24"/>
                <w:szCs w:val="24"/>
              </w:rPr>
            </w:pPr>
            <w:r w:rsidRPr="00A31BAA">
              <w:rPr>
                <w:rFonts w:eastAsiaTheme="minorEastAsia"/>
                <w:sz w:val="24"/>
                <w:szCs w:val="24"/>
              </w:rPr>
              <w:t>O</w:t>
            </w:r>
            <w:r w:rsidRPr="00A31BAA">
              <w:rPr>
                <w:rFonts w:eastAsiaTheme="minorEastAsia" w:hAnsiTheme="minorEastAsia"/>
                <w:sz w:val="24"/>
                <w:szCs w:val="24"/>
              </w:rPr>
              <w:t>：</w:t>
            </w:r>
            <w:r w:rsidRPr="00A31BAA">
              <w:rPr>
                <w:rFonts w:eastAsiaTheme="minorEastAsia"/>
                <w:sz w:val="24"/>
                <w:szCs w:val="24"/>
              </w:rPr>
              <w:t>7.1</w:t>
            </w:r>
          </w:p>
        </w:tc>
        <w:tc>
          <w:tcPr>
            <w:tcW w:w="10004" w:type="dxa"/>
            <w:vAlign w:val="center"/>
          </w:tcPr>
          <w:p w:rsidR="0054241A" w:rsidRPr="00A31BAA" w:rsidRDefault="0054241A" w:rsidP="00000CB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rsidR="0054241A" w:rsidRPr="00A31BAA" w:rsidRDefault="0054241A" w:rsidP="00000CB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总经理主持了今年的管理评审，对方针、目标的适宜性进行了评审，协助管代进行了内审，确保所需资源得到满足。</w:t>
            </w:r>
          </w:p>
          <w:p w:rsidR="009C7898" w:rsidRDefault="0054241A" w:rsidP="00000CBA">
            <w:pPr>
              <w:spacing w:beforeLines="30" w:afterLines="30" w:line="288" w:lineRule="auto"/>
              <w:ind w:firstLineChars="200" w:firstLine="480"/>
              <w:rPr>
                <w:rFonts w:eastAsiaTheme="minorEastAsia" w:hAnsiTheme="minorEastAsia"/>
                <w:sz w:val="24"/>
                <w:szCs w:val="24"/>
              </w:rPr>
            </w:pPr>
            <w:r w:rsidRPr="00A31BAA">
              <w:rPr>
                <w:rFonts w:eastAsiaTheme="minorEastAsia" w:hAnsiTheme="minorEastAsia"/>
                <w:sz w:val="24"/>
                <w:szCs w:val="24"/>
              </w:rPr>
              <w:t>为确保公司环保、安全资金得得以保障，公司每年制定专门预算，及时提供有关资金，确保本公司各项资金及时到位，保证环保、</w:t>
            </w:r>
            <w:r w:rsidR="009C7898">
              <w:rPr>
                <w:rFonts w:eastAsiaTheme="minorEastAsia" w:hAnsiTheme="minorEastAsia"/>
                <w:sz w:val="24"/>
                <w:szCs w:val="24"/>
              </w:rPr>
              <w:t>安全活动得到实施，达到预防污染、安全第一的活动目的。</w:t>
            </w:r>
            <w:r w:rsidR="009C7898" w:rsidRPr="009C7898">
              <w:rPr>
                <w:rFonts w:eastAsiaTheme="minorEastAsia" w:hAnsiTheme="minorEastAsia" w:hint="eastAsia"/>
                <w:sz w:val="24"/>
                <w:szCs w:val="24"/>
              </w:rPr>
              <w:t>公司根据经生产营运行需要，配备了各岗位所需人员、经营用房屋、生产设备、监视测量设备、办公设备（电脑、打印机等）、消防器材、劳动防护用品、经营运行资金等资源，体系建立至今，未发生资源不足影响满足客户要求的现象</w:t>
            </w:r>
            <w:r w:rsidR="00853705">
              <w:rPr>
                <w:rFonts w:eastAsiaTheme="minorEastAsia" w:hAnsiTheme="minorEastAsia" w:hint="eastAsia"/>
                <w:sz w:val="24"/>
                <w:szCs w:val="24"/>
              </w:rPr>
              <w:t>，</w:t>
            </w:r>
            <w:r w:rsidR="009C7898" w:rsidRPr="009C7898">
              <w:rPr>
                <w:rFonts w:eastAsiaTheme="minorEastAsia" w:hAnsiTheme="minorEastAsia" w:hint="eastAsia"/>
                <w:sz w:val="24"/>
                <w:szCs w:val="24"/>
              </w:rPr>
              <w:t>打印机、电脑、复印件、生产用设备等配备齐全。</w:t>
            </w:r>
          </w:p>
          <w:p w:rsidR="0054241A" w:rsidRPr="00A31BAA" w:rsidRDefault="0054241A" w:rsidP="00000CB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通过现场观察及与领导沟通了解到，公司为确保管理体系的有效运行和持续改进，确保满足顾客要求，增强顾客满意，确定并提供了必要的资源，经过管理体系运行证明，现有资源可</w:t>
            </w:r>
            <w:r w:rsidRPr="00A31BAA">
              <w:rPr>
                <w:rFonts w:eastAsiaTheme="minorEastAsia" w:hAnsiTheme="minorEastAsia"/>
                <w:sz w:val="24"/>
                <w:szCs w:val="24"/>
              </w:rPr>
              <w:lastRenderedPageBreak/>
              <w:t>满足体系和产品的要求。</w:t>
            </w:r>
          </w:p>
          <w:p w:rsidR="0054241A" w:rsidRPr="00A31BAA" w:rsidRDefault="0054241A" w:rsidP="00000CB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公司目前的基础设施，能够满足当前三体系的要求。公司将依据经营发展的需要，会不断补充与增加。</w:t>
            </w:r>
          </w:p>
        </w:tc>
        <w:tc>
          <w:tcPr>
            <w:tcW w:w="1585" w:type="dxa"/>
          </w:tcPr>
          <w:p w:rsidR="0054241A" w:rsidRPr="008E67D6" w:rsidRDefault="0054241A" w:rsidP="0054241A">
            <w:pPr>
              <w:spacing w:line="360" w:lineRule="auto"/>
              <w:rPr>
                <w:rFonts w:eastAsiaTheme="minorEastAsia"/>
                <w:sz w:val="24"/>
                <w:szCs w:val="24"/>
              </w:rPr>
            </w:pPr>
            <w:r w:rsidRPr="008E67D6">
              <w:rPr>
                <w:rFonts w:eastAsiaTheme="minorEastAsia"/>
                <w:sz w:val="24"/>
                <w:szCs w:val="24"/>
              </w:rPr>
              <w:lastRenderedPageBreak/>
              <w:t>合格</w:t>
            </w:r>
          </w:p>
        </w:tc>
      </w:tr>
      <w:tr w:rsidR="0054241A" w:rsidRPr="007F23D6" w:rsidTr="00C50098">
        <w:trPr>
          <w:trHeight w:val="1119"/>
        </w:trPr>
        <w:tc>
          <w:tcPr>
            <w:tcW w:w="1809" w:type="dxa"/>
            <w:vAlign w:val="center"/>
          </w:tcPr>
          <w:p w:rsidR="0054241A" w:rsidRPr="00A31BAA" w:rsidRDefault="0054241A" w:rsidP="0054241A">
            <w:pPr>
              <w:spacing w:line="480" w:lineRule="exact"/>
              <w:rPr>
                <w:rFonts w:eastAsiaTheme="minorEastAsia"/>
                <w:sz w:val="24"/>
                <w:szCs w:val="24"/>
              </w:rPr>
            </w:pPr>
            <w:r w:rsidRPr="00A31BAA">
              <w:rPr>
                <w:rFonts w:eastAsiaTheme="minorEastAsia" w:hAnsiTheme="minorEastAsia"/>
                <w:sz w:val="24"/>
                <w:szCs w:val="24"/>
              </w:rPr>
              <w:lastRenderedPageBreak/>
              <w:t>信息交流、沟通、</w:t>
            </w:r>
          </w:p>
          <w:p w:rsidR="0054241A" w:rsidRPr="00A31BAA" w:rsidRDefault="0054241A" w:rsidP="0054241A">
            <w:pPr>
              <w:spacing w:line="480" w:lineRule="exact"/>
              <w:rPr>
                <w:rFonts w:eastAsiaTheme="minorEastAsia"/>
                <w:sz w:val="24"/>
                <w:szCs w:val="24"/>
              </w:rPr>
            </w:pPr>
            <w:r w:rsidRPr="00A31BAA">
              <w:rPr>
                <w:rFonts w:eastAsiaTheme="minorEastAsia" w:hAnsiTheme="minorEastAsia"/>
                <w:sz w:val="24"/>
                <w:szCs w:val="24"/>
              </w:rPr>
              <w:t>协商与参与、安全事务代表</w:t>
            </w:r>
          </w:p>
        </w:tc>
        <w:tc>
          <w:tcPr>
            <w:tcW w:w="1311" w:type="dxa"/>
            <w:vAlign w:val="center"/>
          </w:tcPr>
          <w:p w:rsidR="0054241A" w:rsidRPr="00A31BAA" w:rsidRDefault="0054241A" w:rsidP="0054241A">
            <w:pPr>
              <w:spacing w:line="480" w:lineRule="exact"/>
              <w:rPr>
                <w:rFonts w:eastAsiaTheme="minorEastAsia"/>
                <w:sz w:val="24"/>
                <w:szCs w:val="24"/>
              </w:rPr>
            </w:pPr>
            <w:r w:rsidRPr="00A31BAA">
              <w:rPr>
                <w:rFonts w:eastAsiaTheme="minorEastAsia"/>
                <w:sz w:val="24"/>
                <w:szCs w:val="24"/>
              </w:rPr>
              <w:t>O</w:t>
            </w:r>
            <w:r w:rsidRPr="00A31BAA">
              <w:rPr>
                <w:rFonts w:eastAsiaTheme="minorEastAsia" w:hAnsiTheme="minorEastAsia"/>
                <w:sz w:val="24"/>
                <w:szCs w:val="24"/>
              </w:rPr>
              <w:t>：</w:t>
            </w:r>
            <w:r w:rsidRPr="00A31BAA">
              <w:rPr>
                <w:rFonts w:eastAsiaTheme="minorEastAsia"/>
                <w:sz w:val="24"/>
                <w:szCs w:val="24"/>
              </w:rPr>
              <w:t xml:space="preserve">7.4  </w:t>
            </w:r>
          </w:p>
          <w:p w:rsidR="0054241A" w:rsidRPr="00A31BAA" w:rsidRDefault="0054241A" w:rsidP="0054241A">
            <w:pPr>
              <w:spacing w:line="480" w:lineRule="exact"/>
              <w:rPr>
                <w:rFonts w:eastAsiaTheme="minorEastAsia"/>
                <w:sz w:val="24"/>
                <w:szCs w:val="24"/>
              </w:rPr>
            </w:pPr>
            <w:r w:rsidRPr="00A31BAA">
              <w:rPr>
                <w:rFonts w:eastAsiaTheme="minorEastAsia"/>
                <w:sz w:val="24"/>
                <w:szCs w:val="24"/>
              </w:rPr>
              <w:t>O</w:t>
            </w:r>
            <w:r w:rsidRPr="00A31BAA">
              <w:rPr>
                <w:rFonts w:eastAsiaTheme="minorEastAsia" w:hAnsiTheme="minorEastAsia"/>
                <w:sz w:val="24"/>
                <w:szCs w:val="24"/>
              </w:rPr>
              <w:t>：</w:t>
            </w:r>
            <w:r w:rsidRPr="00A31BAA">
              <w:rPr>
                <w:rFonts w:eastAsiaTheme="minorEastAsia"/>
                <w:sz w:val="24"/>
                <w:szCs w:val="24"/>
              </w:rPr>
              <w:t xml:space="preserve">5.4 </w:t>
            </w:r>
          </w:p>
        </w:tc>
        <w:tc>
          <w:tcPr>
            <w:tcW w:w="10004" w:type="dxa"/>
            <w:vAlign w:val="center"/>
          </w:tcPr>
          <w:p w:rsidR="0054241A" w:rsidRPr="00A31BAA" w:rsidRDefault="0054241A" w:rsidP="00000CB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组织在各部门之间建立了与体系有关的信息通渠沟道，借助于会议、电话、口头交流等方式使全体员工达到沟通和理解。目前各部门协调一致，工作基本理顺。</w:t>
            </w:r>
          </w:p>
          <w:p w:rsidR="0054241A" w:rsidRPr="00A31BAA" w:rsidRDefault="009C7898" w:rsidP="00000CBA">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w:t>
            </w:r>
            <w:r w:rsidR="00853705">
              <w:rPr>
                <w:rFonts w:eastAsiaTheme="minorEastAsia" w:hAnsiTheme="minorEastAsia"/>
                <w:sz w:val="24"/>
                <w:szCs w:val="24"/>
              </w:rPr>
              <w:t>黄海辉</w:t>
            </w:r>
            <w:r w:rsidR="0054241A" w:rsidRPr="00A31BAA">
              <w:rPr>
                <w:rFonts w:eastAsiaTheme="minorEastAsia" w:hAnsiTheme="minorEastAsia"/>
                <w:sz w:val="24"/>
                <w:szCs w:val="24"/>
              </w:rPr>
              <w:t>定期主持经营办公例会，分析公司的发展、市场情况和体系运行是否有效，管理目标完成情况，满足顾客要求和法规程度，改进建议等内部管理存在问题等。</w:t>
            </w:r>
          </w:p>
          <w:p w:rsidR="0054241A" w:rsidRPr="00A31BAA" w:rsidRDefault="0054241A" w:rsidP="00000CB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w:t>
            </w:r>
            <w:r w:rsidR="00853705">
              <w:rPr>
                <w:rFonts w:eastAsiaTheme="minorEastAsia" w:hAnsiTheme="minorEastAsia"/>
                <w:sz w:val="24"/>
                <w:szCs w:val="24"/>
              </w:rPr>
              <w:t>黄海辉</w:t>
            </w:r>
            <w:r w:rsidRPr="00A31BAA">
              <w:rPr>
                <w:rFonts w:eastAsiaTheme="minorEastAsia" w:hAnsiTheme="minorEastAsia"/>
                <w:sz w:val="24"/>
                <w:szCs w:val="24"/>
              </w:rPr>
              <w:t>为协商、参与提供了时间、机会、培训、资源等保障，明确了沟通、协商、参与渠道，消除了障碍和壁垒。</w:t>
            </w:r>
          </w:p>
          <w:p w:rsidR="0054241A" w:rsidRPr="00A31BAA" w:rsidRDefault="0054241A" w:rsidP="00000CB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管代</w:t>
            </w:r>
            <w:r w:rsidR="00853705">
              <w:rPr>
                <w:rFonts w:eastAsiaTheme="minorEastAsia" w:hAnsiTheme="minorEastAsia"/>
                <w:sz w:val="24"/>
                <w:szCs w:val="24"/>
              </w:rPr>
              <w:t>黄海红</w:t>
            </w:r>
            <w:r w:rsidRPr="00A31BAA">
              <w:rPr>
                <w:rFonts w:eastAsiaTheme="minorEastAsia" w:hAnsiTheme="minorEastAsia"/>
                <w:sz w:val="24"/>
                <w:szCs w:val="24"/>
              </w:rPr>
              <w:t>介绍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54241A" w:rsidRPr="00A31BAA" w:rsidRDefault="0054241A" w:rsidP="00000CB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现场查见会议记录、通知通报、培训记录、文件签收等组织内部培训方式相关记录。</w:t>
            </w:r>
          </w:p>
          <w:p w:rsidR="0054241A" w:rsidRPr="00A31BAA" w:rsidRDefault="0054241A" w:rsidP="00000CB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经交流：目前与环保、劳动、消防、安监部门的信息交流主要是参加会议、接收来文、电话、邮件等，均按要求予以传达和落实，沟通情况较好。</w:t>
            </w:r>
          </w:p>
          <w:p w:rsidR="0054241A" w:rsidRPr="00A31BAA" w:rsidRDefault="0054241A" w:rsidP="00000CB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相关人员能够适当参与并协商办理公司经营管理及安全事务等工作。</w:t>
            </w:r>
          </w:p>
          <w:p w:rsidR="0054241A" w:rsidRPr="00A31BAA" w:rsidRDefault="0054241A" w:rsidP="00000CB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lastRenderedPageBreak/>
              <w:t>公司经选举确定职业健康安全事务代表是</w:t>
            </w:r>
            <w:r w:rsidR="00853705" w:rsidRPr="00853705">
              <w:rPr>
                <w:rFonts w:eastAsiaTheme="minorEastAsia" w:hAnsiTheme="minorEastAsia" w:hint="eastAsia"/>
                <w:sz w:val="24"/>
                <w:szCs w:val="24"/>
              </w:rPr>
              <w:t>敖青萍</w:t>
            </w:r>
            <w:r w:rsidRPr="00A31BAA">
              <w:rPr>
                <w:rFonts w:eastAsiaTheme="minorEastAsia" w:hAnsiTheme="minorEastAsia"/>
                <w:sz w:val="24"/>
                <w:szCs w:val="24"/>
              </w:rPr>
              <w:t>，其主要职责为</w:t>
            </w:r>
            <w:r w:rsidRPr="00A31BAA">
              <w:rPr>
                <w:rFonts w:eastAsiaTheme="minorEastAsia"/>
                <w:sz w:val="24"/>
                <w:szCs w:val="24"/>
              </w:rPr>
              <w:t>a</w:t>
            </w:r>
            <w:r w:rsidRPr="00A31BAA">
              <w:rPr>
                <w:rFonts w:eastAsiaTheme="minorEastAsia" w:hAnsiTheme="minorEastAsia"/>
                <w:sz w:val="24"/>
                <w:szCs w:val="24"/>
              </w:rPr>
              <w:t>）负责职工代表大会的日常工作，检查、督促职工代表大会决议的执行；</w:t>
            </w:r>
            <w:r w:rsidRPr="00A31BAA">
              <w:rPr>
                <w:rFonts w:eastAsiaTheme="minorEastAsia"/>
                <w:sz w:val="24"/>
                <w:szCs w:val="24"/>
              </w:rPr>
              <w:t>b</w:t>
            </w:r>
            <w:r w:rsidRPr="00A31BAA">
              <w:rPr>
                <w:rFonts w:eastAsiaTheme="minorEastAsia" w:hAnsiTheme="minorEastAsia"/>
                <w:sz w:val="24"/>
                <w:szCs w:val="24"/>
              </w:rPr>
              <w:t>）负责召开讨论有关工资、福利、劳动安全卫生、社会保险等涉及职工切身利益的会议，代表员工反映员工的建议和意见；</w:t>
            </w:r>
            <w:r w:rsidRPr="00A31BAA">
              <w:rPr>
                <w:rFonts w:eastAsiaTheme="minorEastAsia"/>
                <w:sz w:val="24"/>
                <w:szCs w:val="24"/>
              </w:rPr>
              <w:t>c</w:t>
            </w:r>
            <w:r w:rsidRPr="00A31BAA">
              <w:rPr>
                <w:rFonts w:eastAsiaTheme="minorEastAsia" w:hAnsiTheme="minorEastAsia"/>
                <w:sz w:val="24"/>
                <w:szCs w:val="24"/>
              </w:rPr>
              <w:t>）接收、处理外部职业健康安全信息；</w:t>
            </w:r>
            <w:r w:rsidRPr="00A31BAA">
              <w:rPr>
                <w:rFonts w:eastAsiaTheme="minorEastAsia"/>
                <w:sz w:val="24"/>
                <w:szCs w:val="24"/>
              </w:rPr>
              <w:t>d</w:t>
            </w:r>
            <w:r w:rsidRPr="00A31BAA">
              <w:rPr>
                <w:rFonts w:eastAsiaTheme="minorEastAsia" w:hAnsiTheme="minorEastAsia"/>
                <w:sz w:val="24"/>
                <w:szCs w:val="24"/>
              </w:rPr>
              <w:t>）收集、处理和反馈员工所关心的职业健康安全问题；</w:t>
            </w:r>
          </w:p>
          <w:p w:rsidR="0054241A" w:rsidRPr="00A31BAA" w:rsidRDefault="0054241A" w:rsidP="00000CB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由于公司福利待遇正常发放，员工无抱怨，目前信息交流机制畅通。</w:t>
            </w:r>
          </w:p>
          <w:p w:rsidR="0054241A" w:rsidRPr="00A31BAA" w:rsidRDefault="0054241A" w:rsidP="00000CB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现有的沟通渠道和方法能满足要求。审核中未发现因沟通不利不及时而造成（影响）某项工作不能正常运行的情况。</w:t>
            </w:r>
          </w:p>
        </w:tc>
        <w:tc>
          <w:tcPr>
            <w:tcW w:w="1585" w:type="dxa"/>
          </w:tcPr>
          <w:p w:rsidR="0054241A" w:rsidRPr="008E67D6" w:rsidRDefault="0054241A" w:rsidP="0054241A">
            <w:pPr>
              <w:spacing w:line="360" w:lineRule="auto"/>
              <w:rPr>
                <w:rFonts w:eastAsiaTheme="minorEastAsia"/>
                <w:sz w:val="24"/>
                <w:szCs w:val="24"/>
              </w:rPr>
            </w:pPr>
            <w:r w:rsidRPr="008E67D6">
              <w:rPr>
                <w:rFonts w:eastAsiaTheme="minorEastAsia"/>
                <w:sz w:val="24"/>
                <w:szCs w:val="24"/>
              </w:rPr>
              <w:lastRenderedPageBreak/>
              <w:t>合格</w:t>
            </w:r>
          </w:p>
        </w:tc>
      </w:tr>
      <w:tr w:rsidR="00EE232F" w:rsidRPr="007F23D6" w:rsidTr="00C50098">
        <w:trPr>
          <w:trHeight w:val="1119"/>
        </w:trPr>
        <w:tc>
          <w:tcPr>
            <w:tcW w:w="1809" w:type="dxa"/>
            <w:vAlign w:val="center"/>
          </w:tcPr>
          <w:p w:rsidR="00EE232F" w:rsidRPr="008E67D6" w:rsidRDefault="00EE232F" w:rsidP="00C50098">
            <w:pPr>
              <w:spacing w:line="360" w:lineRule="auto"/>
              <w:rPr>
                <w:rFonts w:eastAsiaTheme="minorEastAsia"/>
                <w:sz w:val="24"/>
                <w:szCs w:val="24"/>
              </w:rPr>
            </w:pPr>
            <w:r w:rsidRPr="008E67D6">
              <w:rPr>
                <w:rFonts w:eastAsiaTheme="minorEastAsia" w:hAnsiTheme="minorEastAsia"/>
                <w:sz w:val="24"/>
                <w:szCs w:val="24"/>
              </w:rPr>
              <w:lastRenderedPageBreak/>
              <w:t>管理评审</w:t>
            </w:r>
          </w:p>
        </w:tc>
        <w:tc>
          <w:tcPr>
            <w:tcW w:w="1311" w:type="dxa"/>
            <w:vAlign w:val="center"/>
          </w:tcPr>
          <w:p w:rsidR="00EE232F" w:rsidRPr="008E67D6" w:rsidRDefault="00EE232F" w:rsidP="00C50098">
            <w:pPr>
              <w:spacing w:line="360" w:lineRule="auto"/>
              <w:rPr>
                <w:rFonts w:eastAsiaTheme="minorEastAsia"/>
                <w:sz w:val="24"/>
                <w:szCs w:val="24"/>
              </w:rPr>
            </w:pPr>
            <w:r w:rsidRPr="008E67D6">
              <w:rPr>
                <w:rFonts w:eastAsiaTheme="minorEastAsia"/>
                <w:sz w:val="24"/>
                <w:szCs w:val="24"/>
              </w:rPr>
              <w:t>QEO</w:t>
            </w:r>
            <w:r w:rsidRPr="008E67D6">
              <w:rPr>
                <w:rFonts w:eastAsiaTheme="minorEastAsia" w:hAnsiTheme="minorEastAsia"/>
                <w:sz w:val="24"/>
                <w:szCs w:val="24"/>
              </w:rPr>
              <w:t>：</w:t>
            </w:r>
            <w:r w:rsidRPr="008E67D6">
              <w:rPr>
                <w:rFonts w:eastAsiaTheme="minorEastAsia"/>
                <w:sz w:val="24"/>
                <w:szCs w:val="24"/>
              </w:rPr>
              <w:t xml:space="preserve">9.3  </w:t>
            </w:r>
          </w:p>
        </w:tc>
        <w:tc>
          <w:tcPr>
            <w:tcW w:w="10004" w:type="dxa"/>
            <w:vAlign w:val="center"/>
          </w:tcPr>
          <w:p w:rsidR="00EE232F" w:rsidRPr="008E67D6" w:rsidRDefault="00EE232F" w:rsidP="00000CBA">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查看《管理评审程序》，基本符合要求。</w:t>
            </w:r>
            <w:r w:rsidRPr="008E67D6">
              <w:rPr>
                <w:rFonts w:eastAsiaTheme="minorEastAsia"/>
                <w:sz w:val="24"/>
                <w:szCs w:val="24"/>
              </w:rPr>
              <w:t>2020.</w:t>
            </w:r>
            <w:r w:rsidR="009C7898">
              <w:rPr>
                <w:rFonts w:eastAsiaTheme="minorEastAsia" w:hint="eastAsia"/>
                <w:sz w:val="24"/>
                <w:szCs w:val="24"/>
              </w:rPr>
              <w:t>7</w:t>
            </w:r>
            <w:r w:rsidRPr="008E67D6">
              <w:rPr>
                <w:rFonts w:eastAsiaTheme="minorEastAsia"/>
                <w:sz w:val="24"/>
                <w:szCs w:val="24"/>
              </w:rPr>
              <w:t>.</w:t>
            </w:r>
            <w:r w:rsidR="009C7898">
              <w:rPr>
                <w:rFonts w:eastAsiaTheme="minorEastAsia" w:hint="eastAsia"/>
                <w:sz w:val="24"/>
                <w:szCs w:val="24"/>
              </w:rPr>
              <w:t>20</w:t>
            </w:r>
            <w:r w:rsidRPr="008E67D6">
              <w:rPr>
                <w:rFonts w:eastAsiaTheme="minorEastAsia" w:hAnsiTheme="minorEastAsia"/>
                <w:sz w:val="24"/>
                <w:szCs w:val="24"/>
              </w:rPr>
              <w:t>日进行了管理评审。</w:t>
            </w:r>
          </w:p>
          <w:p w:rsidR="00EE232F" w:rsidRPr="008E67D6" w:rsidRDefault="00EE232F" w:rsidP="00000CBA">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查看</w:t>
            </w:r>
            <w:r w:rsidRPr="008E67D6">
              <w:rPr>
                <w:rFonts w:eastAsiaTheme="minorEastAsia"/>
                <w:sz w:val="24"/>
                <w:szCs w:val="24"/>
              </w:rPr>
              <w:t>“</w:t>
            </w:r>
            <w:r w:rsidRPr="008E67D6">
              <w:rPr>
                <w:rFonts w:eastAsiaTheme="minorEastAsia" w:hAnsiTheme="minorEastAsia"/>
                <w:sz w:val="24"/>
                <w:szCs w:val="24"/>
              </w:rPr>
              <w:t>管理评审计划</w:t>
            </w:r>
            <w:r w:rsidRPr="008E67D6">
              <w:rPr>
                <w:rFonts w:eastAsiaTheme="minorEastAsia"/>
                <w:sz w:val="24"/>
                <w:szCs w:val="24"/>
              </w:rPr>
              <w:t>”</w:t>
            </w:r>
            <w:r w:rsidRPr="008E67D6">
              <w:rPr>
                <w:rFonts w:eastAsiaTheme="minorEastAsia" w:hAnsiTheme="minorEastAsia"/>
                <w:sz w:val="24"/>
                <w:szCs w:val="24"/>
              </w:rPr>
              <w:t>，由</w:t>
            </w:r>
            <w:r w:rsidR="00870379">
              <w:rPr>
                <w:rFonts w:eastAsiaTheme="minorEastAsia" w:hAnsiTheme="minorEastAsia"/>
                <w:sz w:val="24"/>
                <w:szCs w:val="24"/>
              </w:rPr>
              <w:t>胡攀</w:t>
            </w:r>
            <w:r w:rsidRPr="008E67D6">
              <w:rPr>
                <w:rFonts w:eastAsiaTheme="minorEastAsia" w:hAnsiTheme="minorEastAsia"/>
                <w:sz w:val="24"/>
                <w:szCs w:val="24"/>
              </w:rPr>
              <w:t>签发；内容包括；评审目的、评审时间、参加部门人员、评审输入内容等。</w:t>
            </w:r>
          </w:p>
          <w:p w:rsidR="00EE232F" w:rsidRPr="008E67D6" w:rsidRDefault="00EE232F" w:rsidP="00000CBA">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管理评审输入</w:t>
            </w:r>
            <w:r w:rsidRPr="008E67D6">
              <w:rPr>
                <w:rFonts w:eastAsiaTheme="minorEastAsia"/>
                <w:sz w:val="24"/>
                <w:szCs w:val="24"/>
              </w:rPr>
              <w:t>:</w:t>
            </w:r>
            <w:r w:rsidRPr="008E67D6">
              <w:rPr>
                <w:rFonts w:eastAsiaTheme="minorEastAsia" w:hAnsiTheme="minorEastAsia"/>
                <w:sz w:val="24"/>
                <w:szCs w:val="24"/>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EE232F" w:rsidRPr="008E67D6" w:rsidRDefault="00EE232F" w:rsidP="00000CBA">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管理评审输出：</w:t>
            </w:r>
          </w:p>
          <w:p w:rsidR="00853705" w:rsidRDefault="00EE232F" w:rsidP="00000CBA">
            <w:pPr>
              <w:spacing w:beforeLines="30" w:afterLines="30" w:line="288" w:lineRule="auto"/>
              <w:ind w:firstLineChars="200" w:firstLine="480"/>
              <w:rPr>
                <w:rFonts w:eastAsiaTheme="minorEastAsia" w:hAnsiTheme="minorEastAsia"/>
                <w:sz w:val="24"/>
                <w:szCs w:val="24"/>
              </w:rPr>
            </w:pPr>
            <w:r w:rsidRPr="008E67D6">
              <w:rPr>
                <w:rFonts w:eastAsiaTheme="minorEastAsia" w:hAnsiTheme="minorEastAsia"/>
                <w:sz w:val="24"/>
                <w:szCs w:val="24"/>
              </w:rPr>
              <w:t>查看了总经理批准的</w:t>
            </w:r>
            <w:r w:rsidRPr="008E67D6">
              <w:rPr>
                <w:rFonts w:eastAsiaTheme="minorEastAsia"/>
                <w:sz w:val="24"/>
                <w:szCs w:val="24"/>
              </w:rPr>
              <w:t>“</w:t>
            </w:r>
            <w:r w:rsidRPr="008E67D6">
              <w:rPr>
                <w:rFonts w:eastAsiaTheme="minorEastAsia" w:hAnsiTheme="minorEastAsia"/>
                <w:sz w:val="24"/>
                <w:szCs w:val="24"/>
              </w:rPr>
              <w:t>管理评审报告</w:t>
            </w:r>
            <w:r w:rsidRPr="008E67D6">
              <w:rPr>
                <w:rFonts w:eastAsiaTheme="minorEastAsia"/>
                <w:sz w:val="24"/>
                <w:szCs w:val="24"/>
              </w:rPr>
              <w:t>”</w:t>
            </w:r>
            <w:r w:rsidRPr="008E67D6">
              <w:rPr>
                <w:rFonts w:eastAsiaTheme="minorEastAsia" w:hAnsiTheme="minorEastAsia"/>
                <w:sz w:val="24"/>
                <w:szCs w:val="24"/>
              </w:rPr>
              <w:t>，对公司体系文件的符合性，国家、地方及行业相关法规、标准的执行情况，风险和机遇的应对情况，产品质量情况，内审实施情况、相关方投诉情况、管理目标完成情况、管理体系的适宜性、有效性、充分性做出了评价。评审结论：</w:t>
            </w:r>
            <w:r w:rsidRPr="008E67D6">
              <w:rPr>
                <w:rFonts w:eastAsiaTheme="minorEastAsia" w:hAnsiTheme="minorEastAsia" w:hint="eastAsia"/>
                <w:sz w:val="24"/>
                <w:szCs w:val="24"/>
              </w:rPr>
              <w:t xml:space="preserve">   </w:t>
            </w:r>
            <w:r w:rsidRPr="008E67D6">
              <w:rPr>
                <w:rFonts w:eastAsiaTheme="minorEastAsia" w:hAnsiTheme="minorEastAsia" w:hint="eastAsia"/>
                <w:sz w:val="24"/>
                <w:szCs w:val="24"/>
              </w:rPr>
              <w:t>自体系建立以来，公司的质量管理体系运行全面展开，通过新版的运行，收到良好的效果，经评审认为本公司的质量管理体系的建立和运行是充分的、适宜的、有效的</w:t>
            </w:r>
            <w:r w:rsidRPr="008E67D6">
              <w:rPr>
                <w:rFonts w:eastAsiaTheme="minorEastAsia" w:hAnsiTheme="minorEastAsia"/>
                <w:sz w:val="24"/>
                <w:szCs w:val="24"/>
              </w:rPr>
              <w:t>。</w:t>
            </w:r>
          </w:p>
          <w:p w:rsidR="00EE232F" w:rsidRPr="008E67D6" w:rsidRDefault="00EE232F" w:rsidP="00000CBA">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lastRenderedPageBreak/>
              <w:t>提出了</w:t>
            </w:r>
            <w:r w:rsidRPr="008E67D6">
              <w:rPr>
                <w:rFonts w:eastAsiaTheme="minorEastAsia" w:hint="eastAsia"/>
                <w:sz w:val="24"/>
                <w:szCs w:val="24"/>
              </w:rPr>
              <w:t>如下</w:t>
            </w:r>
            <w:r w:rsidRPr="008E67D6">
              <w:rPr>
                <w:rFonts w:eastAsiaTheme="minorEastAsia" w:hAnsiTheme="minorEastAsia"/>
                <w:sz w:val="24"/>
                <w:szCs w:val="24"/>
              </w:rPr>
              <w:t>改进措施</w:t>
            </w:r>
            <w:r w:rsidRPr="008E67D6">
              <w:rPr>
                <w:rFonts w:eastAsiaTheme="minorEastAsia"/>
                <w:sz w:val="24"/>
                <w:szCs w:val="24"/>
              </w:rPr>
              <w:t>:</w:t>
            </w:r>
          </w:p>
          <w:p w:rsidR="00853705" w:rsidRPr="00853705" w:rsidRDefault="00853705" w:rsidP="00000CBA">
            <w:pPr>
              <w:spacing w:beforeLines="30" w:afterLines="30" w:line="288" w:lineRule="auto"/>
              <w:ind w:firstLineChars="200" w:firstLine="480"/>
              <w:rPr>
                <w:rFonts w:eastAsiaTheme="minorEastAsia"/>
                <w:sz w:val="24"/>
                <w:szCs w:val="24"/>
              </w:rPr>
            </w:pPr>
            <w:r w:rsidRPr="00853705">
              <w:rPr>
                <w:rFonts w:eastAsiaTheme="minorEastAsia" w:hint="eastAsia"/>
                <w:sz w:val="24"/>
                <w:szCs w:val="24"/>
              </w:rPr>
              <w:t>1</w:t>
            </w:r>
            <w:r w:rsidRPr="00853705">
              <w:rPr>
                <w:rFonts w:eastAsiaTheme="minorEastAsia" w:hint="eastAsia"/>
                <w:sz w:val="24"/>
                <w:szCs w:val="24"/>
              </w:rPr>
              <w:t>）进一步组织对</w:t>
            </w:r>
            <w:r w:rsidRPr="00853705">
              <w:rPr>
                <w:rFonts w:eastAsiaTheme="minorEastAsia" w:hint="eastAsia"/>
                <w:sz w:val="24"/>
                <w:szCs w:val="24"/>
              </w:rPr>
              <w:t>ISO 9001</w:t>
            </w:r>
            <w:r w:rsidRPr="00853705">
              <w:rPr>
                <w:rFonts w:eastAsiaTheme="minorEastAsia" w:hint="eastAsia"/>
                <w:sz w:val="24"/>
                <w:szCs w:val="24"/>
              </w:rPr>
              <w:t>：</w:t>
            </w:r>
            <w:r w:rsidRPr="00853705">
              <w:rPr>
                <w:rFonts w:eastAsiaTheme="minorEastAsia" w:hint="eastAsia"/>
                <w:sz w:val="24"/>
                <w:szCs w:val="24"/>
              </w:rPr>
              <w:t>2015</w:t>
            </w:r>
            <w:r w:rsidRPr="00853705">
              <w:rPr>
                <w:rFonts w:eastAsiaTheme="minorEastAsia" w:hint="eastAsia"/>
                <w:sz w:val="24"/>
                <w:szCs w:val="24"/>
              </w:rPr>
              <w:t>、</w:t>
            </w:r>
            <w:r w:rsidRPr="00853705">
              <w:rPr>
                <w:rFonts w:eastAsiaTheme="minorEastAsia" w:hint="eastAsia"/>
                <w:sz w:val="24"/>
                <w:szCs w:val="24"/>
              </w:rPr>
              <w:t>ISO 14001</w:t>
            </w:r>
            <w:r w:rsidRPr="00853705">
              <w:rPr>
                <w:rFonts w:eastAsiaTheme="minorEastAsia" w:hint="eastAsia"/>
                <w:sz w:val="24"/>
                <w:szCs w:val="24"/>
              </w:rPr>
              <w:t>：</w:t>
            </w:r>
            <w:r w:rsidRPr="00853705">
              <w:rPr>
                <w:rFonts w:eastAsiaTheme="minorEastAsia" w:hint="eastAsia"/>
                <w:sz w:val="24"/>
                <w:szCs w:val="24"/>
              </w:rPr>
              <w:t>2015</w:t>
            </w:r>
            <w:r w:rsidRPr="00853705">
              <w:rPr>
                <w:rFonts w:eastAsiaTheme="minorEastAsia" w:hint="eastAsia"/>
                <w:sz w:val="24"/>
                <w:szCs w:val="24"/>
              </w:rPr>
              <w:t>、</w:t>
            </w:r>
            <w:r w:rsidRPr="00853705">
              <w:rPr>
                <w:rFonts w:eastAsiaTheme="minorEastAsia" w:hint="eastAsia"/>
                <w:sz w:val="24"/>
                <w:szCs w:val="24"/>
              </w:rPr>
              <w:t>ISO45001</w:t>
            </w:r>
            <w:r w:rsidRPr="00853705">
              <w:rPr>
                <w:rFonts w:eastAsiaTheme="minorEastAsia" w:hint="eastAsia"/>
                <w:sz w:val="24"/>
                <w:szCs w:val="24"/>
              </w:rPr>
              <w:t>：</w:t>
            </w:r>
            <w:r w:rsidRPr="00853705">
              <w:rPr>
                <w:rFonts w:eastAsiaTheme="minorEastAsia" w:hint="eastAsia"/>
                <w:sz w:val="24"/>
                <w:szCs w:val="24"/>
              </w:rPr>
              <w:t>2018</w:t>
            </w:r>
            <w:r w:rsidRPr="00853705">
              <w:rPr>
                <w:rFonts w:eastAsiaTheme="minorEastAsia" w:hint="eastAsia"/>
                <w:sz w:val="24"/>
                <w:szCs w:val="24"/>
              </w:rPr>
              <w:t>标准、《管理手册》、《程序文件》的学习和培训，使与管理体系有关的人员了解和掌握标准和本公司管理体系文件的内容；</w:t>
            </w:r>
          </w:p>
          <w:p w:rsidR="00853705" w:rsidRPr="00853705" w:rsidRDefault="00853705" w:rsidP="00000CBA">
            <w:pPr>
              <w:spacing w:beforeLines="30" w:afterLines="30" w:line="288" w:lineRule="auto"/>
              <w:ind w:firstLineChars="200" w:firstLine="480"/>
              <w:rPr>
                <w:rFonts w:eastAsiaTheme="minorEastAsia"/>
                <w:sz w:val="24"/>
                <w:szCs w:val="24"/>
              </w:rPr>
            </w:pPr>
            <w:r w:rsidRPr="00853705">
              <w:rPr>
                <w:rFonts w:eastAsiaTheme="minorEastAsia" w:hint="eastAsia"/>
                <w:sz w:val="24"/>
                <w:szCs w:val="24"/>
              </w:rPr>
              <w:t>2</w:t>
            </w:r>
            <w:r w:rsidRPr="00853705">
              <w:rPr>
                <w:rFonts w:eastAsiaTheme="minorEastAsia" w:hint="eastAsia"/>
                <w:sz w:val="24"/>
                <w:szCs w:val="24"/>
              </w:rPr>
              <w:t>）进一步组织对相关的法律、法规、规程和规范的学习，以增强广大技术人员的质量意识环境保护意识；</w:t>
            </w:r>
          </w:p>
          <w:p w:rsidR="00853705" w:rsidRDefault="00853705" w:rsidP="00000CBA">
            <w:pPr>
              <w:spacing w:beforeLines="30" w:afterLines="30" w:line="288" w:lineRule="auto"/>
              <w:ind w:firstLineChars="200" w:firstLine="480"/>
              <w:rPr>
                <w:rFonts w:eastAsiaTheme="minorEastAsia"/>
                <w:sz w:val="24"/>
                <w:szCs w:val="24"/>
              </w:rPr>
            </w:pPr>
            <w:r w:rsidRPr="00853705">
              <w:rPr>
                <w:rFonts w:eastAsiaTheme="minorEastAsia" w:hint="eastAsia"/>
                <w:sz w:val="24"/>
                <w:szCs w:val="24"/>
              </w:rPr>
              <w:t>3</w:t>
            </w:r>
            <w:r w:rsidRPr="00853705">
              <w:rPr>
                <w:rFonts w:eastAsiaTheme="minorEastAsia" w:hint="eastAsia"/>
                <w:sz w:val="24"/>
                <w:szCs w:val="24"/>
              </w:rPr>
              <w:t>）节能降耗，减少生产车间和办公区域资源能源和办公器材消耗量，减排增效，确保环境卫生。</w:t>
            </w:r>
          </w:p>
          <w:p w:rsidR="009C7898" w:rsidRDefault="009C7898" w:rsidP="00000CBA">
            <w:pPr>
              <w:spacing w:beforeLines="30" w:afterLines="30" w:line="288" w:lineRule="auto"/>
              <w:ind w:firstLineChars="200" w:firstLine="480"/>
              <w:rPr>
                <w:rFonts w:eastAsiaTheme="minorEastAsia"/>
                <w:sz w:val="24"/>
                <w:szCs w:val="24"/>
              </w:rPr>
            </w:pPr>
            <w:r>
              <w:rPr>
                <w:rFonts w:eastAsiaTheme="minorEastAsia" w:hint="eastAsia"/>
                <w:sz w:val="24"/>
                <w:szCs w:val="24"/>
              </w:rPr>
              <w:t>已制定实施计划，正在实施中。</w:t>
            </w:r>
          </w:p>
          <w:p w:rsidR="009C7898" w:rsidRDefault="009C7898" w:rsidP="00000CBA">
            <w:pPr>
              <w:spacing w:beforeLines="30" w:afterLines="30" w:line="288" w:lineRule="auto"/>
              <w:ind w:firstLineChars="200" w:firstLine="480"/>
              <w:rPr>
                <w:rFonts w:eastAsiaTheme="minorEastAsia" w:hAnsiTheme="minorEastAsia"/>
                <w:sz w:val="24"/>
                <w:szCs w:val="24"/>
              </w:rPr>
            </w:pPr>
            <w:r w:rsidRPr="009C7898">
              <w:rPr>
                <w:rFonts w:eastAsiaTheme="minorEastAsia" w:hint="eastAsia"/>
                <w:sz w:val="24"/>
                <w:szCs w:val="24"/>
              </w:rPr>
              <w:t>查看</w:t>
            </w:r>
            <w:r w:rsidRPr="009C7898">
              <w:rPr>
                <w:rFonts w:eastAsiaTheme="minorEastAsia" w:hint="eastAsia"/>
                <w:sz w:val="24"/>
                <w:szCs w:val="24"/>
              </w:rPr>
              <w:t>2019</w:t>
            </w:r>
            <w:r w:rsidRPr="009C7898">
              <w:rPr>
                <w:rFonts w:eastAsiaTheme="minorEastAsia" w:hint="eastAsia"/>
                <w:sz w:val="24"/>
                <w:szCs w:val="24"/>
              </w:rPr>
              <w:t>年度管理评审改进情况，</w:t>
            </w:r>
            <w:r w:rsidR="00853705" w:rsidRPr="00853705">
              <w:rPr>
                <w:rFonts w:eastAsiaTheme="minorEastAsia" w:hint="eastAsia"/>
                <w:sz w:val="24"/>
                <w:szCs w:val="24"/>
              </w:rPr>
              <w:t>加强对风险管控知识的学习</w:t>
            </w:r>
            <w:r w:rsidR="00853705">
              <w:rPr>
                <w:rFonts w:eastAsiaTheme="minorEastAsia" w:hint="eastAsia"/>
                <w:sz w:val="24"/>
                <w:szCs w:val="24"/>
              </w:rPr>
              <w:t>，</w:t>
            </w:r>
            <w:r>
              <w:rPr>
                <w:rFonts w:eastAsiaTheme="minorEastAsia" w:hint="eastAsia"/>
                <w:sz w:val="24"/>
                <w:szCs w:val="24"/>
              </w:rPr>
              <w:t>已由行政部制订实施计划并按计划实施，于</w:t>
            </w:r>
            <w:r>
              <w:rPr>
                <w:rFonts w:eastAsiaTheme="minorEastAsia" w:hint="eastAsia"/>
                <w:sz w:val="24"/>
                <w:szCs w:val="24"/>
              </w:rPr>
              <w:t>2019</w:t>
            </w:r>
            <w:r>
              <w:rPr>
                <w:rFonts w:eastAsiaTheme="minorEastAsia" w:hint="eastAsia"/>
                <w:sz w:val="24"/>
                <w:szCs w:val="24"/>
              </w:rPr>
              <w:t>年</w:t>
            </w:r>
            <w:r>
              <w:rPr>
                <w:rFonts w:eastAsiaTheme="minorEastAsia" w:hint="eastAsia"/>
                <w:sz w:val="24"/>
                <w:szCs w:val="24"/>
              </w:rPr>
              <w:t>1</w:t>
            </w:r>
            <w:r w:rsidR="00853705">
              <w:rPr>
                <w:rFonts w:eastAsiaTheme="minorEastAsia" w:hint="eastAsia"/>
                <w:sz w:val="24"/>
                <w:szCs w:val="24"/>
              </w:rPr>
              <w:t>1</w:t>
            </w:r>
            <w:r>
              <w:rPr>
                <w:rFonts w:eastAsiaTheme="minorEastAsia" w:hint="eastAsia"/>
                <w:sz w:val="24"/>
                <w:szCs w:val="24"/>
              </w:rPr>
              <w:t>月完成。</w:t>
            </w:r>
          </w:p>
          <w:p w:rsidR="009C7898" w:rsidRPr="009C7898" w:rsidRDefault="00EE232F" w:rsidP="00000CBA">
            <w:pPr>
              <w:spacing w:beforeLines="30" w:afterLines="30" w:line="288" w:lineRule="auto"/>
              <w:ind w:firstLineChars="200" w:firstLine="480"/>
              <w:rPr>
                <w:rFonts w:eastAsiaTheme="minorEastAsia" w:hAnsiTheme="minorEastAsia"/>
                <w:sz w:val="24"/>
                <w:szCs w:val="24"/>
              </w:rPr>
            </w:pPr>
            <w:r w:rsidRPr="008E67D6">
              <w:rPr>
                <w:rFonts w:eastAsiaTheme="minorEastAsia" w:hAnsiTheme="minorEastAsia"/>
                <w:sz w:val="24"/>
                <w:szCs w:val="24"/>
              </w:rPr>
              <w:t>管理评审的策划及实施符合要求。</w:t>
            </w:r>
          </w:p>
        </w:tc>
        <w:tc>
          <w:tcPr>
            <w:tcW w:w="1585" w:type="dxa"/>
          </w:tcPr>
          <w:p w:rsidR="00EE232F" w:rsidRPr="008E67D6" w:rsidRDefault="00EE232F" w:rsidP="00C50098">
            <w:pPr>
              <w:spacing w:line="360" w:lineRule="auto"/>
              <w:rPr>
                <w:rFonts w:eastAsiaTheme="minorEastAsia"/>
                <w:sz w:val="24"/>
                <w:szCs w:val="24"/>
              </w:rPr>
            </w:pPr>
            <w:r w:rsidRPr="008E67D6">
              <w:rPr>
                <w:rFonts w:eastAsiaTheme="minorEastAsia"/>
                <w:sz w:val="24"/>
                <w:szCs w:val="24"/>
              </w:rPr>
              <w:lastRenderedPageBreak/>
              <w:t>合格</w:t>
            </w:r>
          </w:p>
        </w:tc>
      </w:tr>
      <w:tr w:rsidR="00EE232F" w:rsidRPr="007F23D6" w:rsidTr="00C50098">
        <w:trPr>
          <w:trHeight w:val="2110"/>
        </w:trPr>
        <w:tc>
          <w:tcPr>
            <w:tcW w:w="1809" w:type="dxa"/>
            <w:vAlign w:val="center"/>
          </w:tcPr>
          <w:p w:rsidR="00EE232F" w:rsidRPr="008E67D6" w:rsidRDefault="00EE232F" w:rsidP="00C50098">
            <w:pPr>
              <w:spacing w:line="360" w:lineRule="auto"/>
              <w:rPr>
                <w:rFonts w:eastAsiaTheme="minorEastAsia"/>
                <w:sz w:val="24"/>
                <w:szCs w:val="24"/>
              </w:rPr>
            </w:pPr>
            <w:r w:rsidRPr="008E67D6">
              <w:rPr>
                <w:rFonts w:eastAsiaTheme="minorEastAsia" w:hAnsiTheme="minorEastAsia"/>
                <w:sz w:val="24"/>
                <w:szCs w:val="24"/>
              </w:rPr>
              <w:lastRenderedPageBreak/>
              <w:t>改进</w:t>
            </w:r>
          </w:p>
          <w:p w:rsidR="00EE232F" w:rsidRPr="008E67D6" w:rsidRDefault="00EE232F" w:rsidP="00C50098">
            <w:pPr>
              <w:spacing w:line="360" w:lineRule="auto"/>
              <w:rPr>
                <w:rFonts w:eastAsiaTheme="minorEastAsia"/>
                <w:sz w:val="24"/>
                <w:szCs w:val="24"/>
              </w:rPr>
            </w:pPr>
          </w:p>
        </w:tc>
        <w:tc>
          <w:tcPr>
            <w:tcW w:w="1311" w:type="dxa"/>
            <w:vAlign w:val="center"/>
          </w:tcPr>
          <w:p w:rsidR="00EE232F" w:rsidRPr="008E67D6" w:rsidRDefault="00EE232F" w:rsidP="00C50098">
            <w:pPr>
              <w:spacing w:line="360" w:lineRule="auto"/>
              <w:rPr>
                <w:rFonts w:eastAsiaTheme="minorEastAsia"/>
                <w:sz w:val="24"/>
                <w:szCs w:val="24"/>
              </w:rPr>
            </w:pPr>
            <w:r w:rsidRPr="008E67D6">
              <w:rPr>
                <w:rFonts w:eastAsiaTheme="minorEastAsia"/>
                <w:sz w:val="24"/>
                <w:szCs w:val="24"/>
              </w:rPr>
              <w:t>QEO10.1</w:t>
            </w:r>
            <w:r w:rsidRPr="008E67D6">
              <w:rPr>
                <w:rFonts w:eastAsiaTheme="minorEastAsia" w:hAnsiTheme="minorEastAsia"/>
                <w:sz w:val="24"/>
                <w:szCs w:val="24"/>
              </w:rPr>
              <w:t>、</w:t>
            </w:r>
            <w:r w:rsidRPr="008E67D6">
              <w:rPr>
                <w:rFonts w:eastAsiaTheme="minorEastAsia"/>
                <w:sz w:val="24"/>
                <w:szCs w:val="24"/>
              </w:rPr>
              <w:t>10.3</w:t>
            </w:r>
          </w:p>
          <w:p w:rsidR="00EE232F" w:rsidRPr="008E67D6" w:rsidRDefault="00EE232F" w:rsidP="00C50098">
            <w:pPr>
              <w:spacing w:line="360" w:lineRule="auto"/>
              <w:rPr>
                <w:rFonts w:eastAsiaTheme="minorEastAsia"/>
                <w:sz w:val="24"/>
                <w:szCs w:val="24"/>
              </w:rPr>
            </w:pPr>
          </w:p>
        </w:tc>
        <w:tc>
          <w:tcPr>
            <w:tcW w:w="10004" w:type="dxa"/>
            <w:vAlign w:val="center"/>
          </w:tcPr>
          <w:p w:rsidR="00EE232F" w:rsidRPr="008E67D6" w:rsidRDefault="00EE232F" w:rsidP="00000CBA">
            <w:pPr>
              <w:snapToGrid w:val="0"/>
              <w:spacing w:beforeLines="30" w:afterLines="30" w:line="288" w:lineRule="auto"/>
              <w:ind w:firstLineChars="200" w:firstLine="480"/>
              <w:rPr>
                <w:rFonts w:eastAsiaTheme="minorEastAsia"/>
                <w:sz w:val="24"/>
                <w:szCs w:val="24"/>
              </w:rPr>
            </w:pPr>
            <w:r w:rsidRPr="008E67D6">
              <w:rPr>
                <w:rFonts w:eastAsiaTheme="minorEastAsia" w:hAnsiTheme="minorEastAsia"/>
                <w:color w:val="000000"/>
                <w:sz w:val="24"/>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rsidR="00EE232F" w:rsidRPr="008E67D6" w:rsidRDefault="00EE232F" w:rsidP="00C50098">
            <w:pPr>
              <w:spacing w:line="360" w:lineRule="auto"/>
              <w:rPr>
                <w:rFonts w:eastAsiaTheme="minorEastAsia"/>
                <w:sz w:val="24"/>
                <w:szCs w:val="24"/>
              </w:rPr>
            </w:pPr>
            <w:r w:rsidRPr="008E67D6">
              <w:rPr>
                <w:rFonts w:eastAsiaTheme="minorEastAsia"/>
                <w:sz w:val="24"/>
                <w:szCs w:val="24"/>
              </w:rPr>
              <w:t>合格</w:t>
            </w:r>
          </w:p>
        </w:tc>
      </w:tr>
      <w:tr w:rsidR="00EE232F" w:rsidRPr="007F23D6" w:rsidTr="00C50098">
        <w:trPr>
          <w:trHeight w:val="260"/>
        </w:trPr>
        <w:tc>
          <w:tcPr>
            <w:tcW w:w="1809" w:type="dxa"/>
            <w:vAlign w:val="center"/>
          </w:tcPr>
          <w:p w:rsidR="00EE232F" w:rsidRPr="008E67D6" w:rsidRDefault="00EE232F" w:rsidP="00C50098">
            <w:pPr>
              <w:rPr>
                <w:rFonts w:hAnsi="宋体"/>
                <w:sz w:val="24"/>
                <w:szCs w:val="24"/>
              </w:rPr>
            </w:pPr>
            <w:r w:rsidRPr="008E67D6">
              <w:rPr>
                <w:rFonts w:hAnsi="宋体" w:hint="eastAsia"/>
                <w:sz w:val="24"/>
                <w:szCs w:val="24"/>
              </w:rPr>
              <w:t>标准</w:t>
            </w:r>
            <w:r w:rsidRPr="008E67D6">
              <w:rPr>
                <w:rFonts w:hAnsi="宋体" w:hint="eastAsia"/>
                <w:sz w:val="24"/>
                <w:szCs w:val="24"/>
              </w:rPr>
              <w:t>/</w:t>
            </w:r>
            <w:r w:rsidRPr="008E67D6">
              <w:rPr>
                <w:rFonts w:hAnsi="宋体" w:hint="eastAsia"/>
                <w:sz w:val="24"/>
                <w:szCs w:val="24"/>
              </w:rPr>
              <w:t>规范</w:t>
            </w:r>
            <w:r w:rsidRPr="008E67D6">
              <w:rPr>
                <w:rFonts w:hAnsi="宋体" w:hint="eastAsia"/>
                <w:sz w:val="24"/>
                <w:szCs w:val="24"/>
              </w:rPr>
              <w:t>/</w:t>
            </w:r>
            <w:r w:rsidRPr="008E67D6">
              <w:rPr>
                <w:rFonts w:hAnsi="宋体" w:hint="eastAsia"/>
                <w:sz w:val="24"/>
                <w:szCs w:val="24"/>
              </w:rPr>
              <w:t>法规的执行情况</w:t>
            </w:r>
          </w:p>
        </w:tc>
        <w:tc>
          <w:tcPr>
            <w:tcW w:w="1311" w:type="dxa"/>
            <w:vAlign w:val="center"/>
          </w:tcPr>
          <w:p w:rsidR="00EE232F" w:rsidRPr="008E67D6" w:rsidRDefault="00EE232F" w:rsidP="00C50098">
            <w:pPr>
              <w:rPr>
                <w:sz w:val="24"/>
                <w:szCs w:val="24"/>
              </w:rPr>
            </w:pPr>
          </w:p>
        </w:tc>
        <w:tc>
          <w:tcPr>
            <w:tcW w:w="10004" w:type="dxa"/>
            <w:vAlign w:val="center"/>
          </w:tcPr>
          <w:p w:rsidR="00EE232F" w:rsidRPr="008E67D6" w:rsidRDefault="00EE232F" w:rsidP="00C50098">
            <w:pPr>
              <w:snapToGrid w:val="0"/>
              <w:spacing w:line="360" w:lineRule="auto"/>
              <w:ind w:firstLineChars="200" w:firstLine="480"/>
              <w:rPr>
                <w:rFonts w:hAnsi="宋体"/>
                <w:color w:val="000000"/>
                <w:sz w:val="24"/>
                <w:szCs w:val="24"/>
              </w:rPr>
            </w:pPr>
            <w:r w:rsidRPr="008E67D6">
              <w:rPr>
                <w:rFonts w:hAnsi="宋体"/>
                <w:color w:val="000000"/>
                <w:sz w:val="24"/>
                <w:szCs w:val="24"/>
              </w:rPr>
              <w:t>未发生重大质量事故、安全事故、准守法律法规要求。</w:t>
            </w:r>
          </w:p>
        </w:tc>
        <w:tc>
          <w:tcPr>
            <w:tcW w:w="1585" w:type="dxa"/>
          </w:tcPr>
          <w:p w:rsidR="00EE232F" w:rsidRPr="008E67D6" w:rsidRDefault="00EE232F" w:rsidP="00C50098">
            <w:pPr>
              <w:rPr>
                <w:rFonts w:eastAsiaTheme="minorEastAsia"/>
                <w:sz w:val="24"/>
                <w:szCs w:val="24"/>
              </w:rPr>
            </w:pPr>
            <w:r w:rsidRPr="008E67D6">
              <w:rPr>
                <w:rFonts w:eastAsiaTheme="minorEastAsia"/>
                <w:sz w:val="24"/>
                <w:szCs w:val="24"/>
              </w:rPr>
              <w:t>合格</w:t>
            </w:r>
          </w:p>
        </w:tc>
      </w:tr>
      <w:tr w:rsidR="00EE232F" w:rsidRPr="007F23D6" w:rsidTr="00C50098">
        <w:trPr>
          <w:trHeight w:val="487"/>
        </w:trPr>
        <w:tc>
          <w:tcPr>
            <w:tcW w:w="1809" w:type="dxa"/>
            <w:vAlign w:val="center"/>
          </w:tcPr>
          <w:p w:rsidR="00EE232F" w:rsidRPr="008E67D6" w:rsidRDefault="00EE232F" w:rsidP="00C50098">
            <w:pPr>
              <w:rPr>
                <w:rFonts w:hAnsi="宋体"/>
                <w:sz w:val="24"/>
                <w:szCs w:val="24"/>
              </w:rPr>
            </w:pPr>
            <w:r w:rsidRPr="008E67D6">
              <w:rPr>
                <w:rFonts w:hAnsi="宋体" w:hint="eastAsia"/>
                <w:sz w:val="24"/>
                <w:szCs w:val="24"/>
              </w:rPr>
              <w:t>上次审核不符合项的验证</w:t>
            </w:r>
          </w:p>
        </w:tc>
        <w:tc>
          <w:tcPr>
            <w:tcW w:w="1311" w:type="dxa"/>
            <w:vAlign w:val="center"/>
          </w:tcPr>
          <w:p w:rsidR="00EE232F" w:rsidRPr="008E67D6" w:rsidRDefault="00EE232F" w:rsidP="00C50098">
            <w:pPr>
              <w:rPr>
                <w:sz w:val="24"/>
                <w:szCs w:val="24"/>
              </w:rPr>
            </w:pPr>
          </w:p>
        </w:tc>
        <w:tc>
          <w:tcPr>
            <w:tcW w:w="10004" w:type="dxa"/>
            <w:vAlign w:val="center"/>
          </w:tcPr>
          <w:p w:rsidR="00492E95" w:rsidRDefault="00EE232F" w:rsidP="00C50098">
            <w:pPr>
              <w:snapToGrid w:val="0"/>
              <w:spacing w:line="360" w:lineRule="auto"/>
              <w:ind w:firstLineChars="200" w:firstLine="480"/>
              <w:rPr>
                <w:rFonts w:hAnsi="宋体"/>
                <w:color w:val="000000"/>
                <w:sz w:val="24"/>
                <w:szCs w:val="24"/>
              </w:rPr>
            </w:pPr>
            <w:r w:rsidRPr="008E67D6">
              <w:rPr>
                <w:rFonts w:hAnsi="宋体" w:hint="eastAsia"/>
                <w:color w:val="000000"/>
                <w:sz w:val="24"/>
                <w:szCs w:val="24"/>
              </w:rPr>
              <w:t>上次审核时发现的问题，</w:t>
            </w:r>
            <w:r w:rsidR="00492E95">
              <w:rPr>
                <w:rFonts w:hAnsi="宋体" w:hint="eastAsia"/>
                <w:color w:val="000000"/>
                <w:sz w:val="24"/>
                <w:szCs w:val="24"/>
              </w:rPr>
              <w:t>有如下：</w:t>
            </w:r>
          </w:p>
          <w:p w:rsidR="00492E95" w:rsidRDefault="00492E95" w:rsidP="00C50098">
            <w:pPr>
              <w:snapToGrid w:val="0"/>
              <w:spacing w:line="360" w:lineRule="auto"/>
              <w:ind w:firstLineChars="200" w:firstLine="480"/>
              <w:rPr>
                <w:rFonts w:hAnsi="宋体"/>
                <w:color w:val="000000"/>
                <w:sz w:val="24"/>
                <w:szCs w:val="24"/>
              </w:rPr>
            </w:pPr>
            <w:r>
              <w:rPr>
                <w:rFonts w:hAnsi="宋体" w:hint="eastAsia"/>
                <w:color w:val="000000"/>
                <w:sz w:val="24"/>
                <w:szCs w:val="24"/>
              </w:rPr>
              <w:lastRenderedPageBreak/>
              <w:t>1.</w:t>
            </w:r>
            <w:r w:rsidR="00853705" w:rsidRPr="00853705">
              <w:rPr>
                <w:rFonts w:hAnsi="宋体" w:hint="eastAsia"/>
                <w:color w:val="000000"/>
                <w:sz w:val="24"/>
                <w:szCs w:val="24"/>
              </w:rPr>
              <w:t>现场审核发现质检部的检测设备游标卡尺、钢卷尺超有效期使用</w:t>
            </w:r>
            <w:r w:rsidRPr="00492E95">
              <w:rPr>
                <w:rFonts w:hAnsi="宋体" w:hint="eastAsia"/>
                <w:color w:val="000000"/>
                <w:sz w:val="24"/>
                <w:szCs w:val="24"/>
              </w:rPr>
              <w:t>。</w:t>
            </w:r>
          </w:p>
          <w:p w:rsidR="00492E95" w:rsidRDefault="00492E95" w:rsidP="00C50098">
            <w:pPr>
              <w:snapToGrid w:val="0"/>
              <w:spacing w:line="360" w:lineRule="auto"/>
              <w:ind w:firstLineChars="200" w:firstLine="480"/>
              <w:rPr>
                <w:rFonts w:hAnsi="宋体"/>
                <w:color w:val="000000"/>
                <w:sz w:val="24"/>
                <w:szCs w:val="24"/>
              </w:rPr>
            </w:pPr>
            <w:r>
              <w:rPr>
                <w:rFonts w:hAnsi="宋体" w:hint="eastAsia"/>
                <w:color w:val="000000"/>
                <w:sz w:val="24"/>
                <w:szCs w:val="24"/>
              </w:rPr>
              <w:t>2.</w:t>
            </w:r>
            <w:r w:rsidR="00853705" w:rsidRPr="00853705">
              <w:rPr>
                <w:rFonts w:hAnsi="宋体" w:hint="eastAsia"/>
                <w:color w:val="000000"/>
                <w:sz w:val="24"/>
                <w:szCs w:val="24"/>
              </w:rPr>
              <w:t>现场审核发现生产车间使用的二台</w:t>
            </w:r>
            <w:r w:rsidR="00853705" w:rsidRPr="00853705">
              <w:rPr>
                <w:rFonts w:hAnsi="宋体" w:hint="eastAsia"/>
                <w:color w:val="000000"/>
                <w:sz w:val="24"/>
                <w:szCs w:val="24"/>
              </w:rPr>
              <w:t>LD180307A-0140</w:t>
            </w:r>
            <w:r w:rsidR="00853705" w:rsidRPr="00853705">
              <w:rPr>
                <w:rFonts w:hAnsi="宋体" w:hint="eastAsia"/>
                <w:color w:val="000000"/>
                <w:sz w:val="24"/>
                <w:szCs w:val="24"/>
              </w:rPr>
              <w:t>空气储罐，配套的安全阀和压力表未检定</w:t>
            </w:r>
            <w:r w:rsidR="00853705" w:rsidRPr="00853705">
              <w:rPr>
                <w:rFonts w:hAnsi="宋体" w:hint="eastAsia"/>
                <w:color w:val="000000"/>
                <w:sz w:val="24"/>
                <w:szCs w:val="24"/>
              </w:rPr>
              <w:t>/</w:t>
            </w:r>
            <w:r w:rsidR="00853705" w:rsidRPr="00853705">
              <w:rPr>
                <w:rFonts w:hAnsi="宋体" w:hint="eastAsia"/>
                <w:color w:val="000000"/>
                <w:sz w:val="24"/>
                <w:szCs w:val="24"/>
              </w:rPr>
              <w:t>校准</w:t>
            </w:r>
          </w:p>
          <w:p w:rsidR="00EE232F" w:rsidRPr="008E67D6" w:rsidRDefault="00EE232F" w:rsidP="00492E95">
            <w:pPr>
              <w:snapToGrid w:val="0"/>
              <w:spacing w:line="360" w:lineRule="auto"/>
              <w:ind w:firstLineChars="200" w:firstLine="480"/>
              <w:rPr>
                <w:rFonts w:hAnsi="宋体"/>
                <w:color w:val="000000"/>
                <w:sz w:val="24"/>
                <w:szCs w:val="24"/>
              </w:rPr>
            </w:pPr>
            <w:r w:rsidRPr="008E67D6">
              <w:rPr>
                <w:rFonts w:hAnsi="宋体" w:hint="eastAsia"/>
                <w:color w:val="000000"/>
                <w:sz w:val="24"/>
                <w:szCs w:val="24"/>
              </w:rPr>
              <w:t>经此次监督审核现场</w:t>
            </w:r>
            <w:r w:rsidR="00492E95">
              <w:rPr>
                <w:rFonts w:hAnsi="宋体" w:hint="eastAsia"/>
                <w:color w:val="000000"/>
                <w:sz w:val="24"/>
                <w:szCs w:val="24"/>
              </w:rPr>
              <w:t>未发现类似问题</w:t>
            </w:r>
            <w:r w:rsidRPr="008E67D6">
              <w:rPr>
                <w:rFonts w:hAnsi="宋体" w:hint="eastAsia"/>
                <w:color w:val="000000"/>
                <w:sz w:val="24"/>
                <w:szCs w:val="24"/>
              </w:rPr>
              <w:t>，整改措施有效。</w:t>
            </w:r>
          </w:p>
        </w:tc>
        <w:tc>
          <w:tcPr>
            <w:tcW w:w="1585" w:type="dxa"/>
          </w:tcPr>
          <w:p w:rsidR="00EE232F" w:rsidRPr="008E67D6" w:rsidRDefault="00EE232F" w:rsidP="00C50098">
            <w:pPr>
              <w:spacing w:line="360" w:lineRule="auto"/>
              <w:rPr>
                <w:rFonts w:eastAsiaTheme="minorEastAsia"/>
                <w:sz w:val="24"/>
                <w:szCs w:val="24"/>
              </w:rPr>
            </w:pPr>
            <w:r w:rsidRPr="008E67D6">
              <w:rPr>
                <w:rFonts w:eastAsiaTheme="minorEastAsia"/>
                <w:sz w:val="24"/>
                <w:szCs w:val="24"/>
              </w:rPr>
              <w:lastRenderedPageBreak/>
              <w:t>合格</w:t>
            </w:r>
          </w:p>
        </w:tc>
      </w:tr>
      <w:tr w:rsidR="00EE232F" w:rsidRPr="007F23D6" w:rsidTr="00C50098">
        <w:trPr>
          <w:trHeight w:val="378"/>
        </w:trPr>
        <w:tc>
          <w:tcPr>
            <w:tcW w:w="1809" w:type="dxa"/>
            <w:vAlign w:val="center"/>
          </w:tcPr>
          <w:p w:rsidR="00EE232F" w:rsidRPr="008E67D6" w:rsidRDefault="00EE232F" w:rsidP="00C50098">
            <w:pPr>
              <w:rPr>
                <w:rFonts w:hAnsi="宋体"/>
                <w:sz w:val="24"/>
                <w:szCs w:val="24"/>
              </w:rPr>
            </w:pPr>
            <w:r w:rsidRPr="008E67D6">
              <w:rPr>
                <w:rFonts w:hAnsi="宋体" w:hint="eastAsia"/>
                <w:sz w:val="24"/>
                <w:szCs w:val="24"/>
              </w:rPr>
              <w:lastRenderedPageBreak/>
              <w:t>认证证书、标志的使用情况</w:t>
            </w:r>
          </w:p>
        </w:tc>
        <w:tc>
          <w:tcPr>
            <w:tcW w:w="1311" w:type="dxa"/>
            <w:vAlign w:val="center"/>
          </w:tcPr>
          <w:p w:rsidR="00EE232F" w:rsidRPr="008E67D6" w:rsidRDefault="00EE232F" w:rsidP="00C50098">
            <w:pPr>
              <w:rPr>
                <w:sz w:val="24"/>
                <w:szCs w:val="24"/>
              </w:rPr>
            </w:pPr>
          </w:p>
        </w:tc>
        <w:tc>
          <w:tcPr>
            <w:tcW w:w="10004" w:type="dxa"/>
            <w:vAlign w:val="center"/>
          </w:tcPr>
          <w:p w:rsidR="00EE232F" w:rsidRPr="008E67D6" w:rsidRDefault="00EE232F" w:rsidP="00C50098">
            <w:pPr>
              <w:snapToGrid w:val="0"/>
              <w:spacing w:line="360" w:lineRule="auto"/>
              <w:ind w:firstLineChars="200" w:firstLine="480"/>
              <w:rPr>
                <w:rFonts w:hAnsi="宋体"/>
                <w:color w:val="000000"/>
                <w:sz w:val="24"/>
                <w:szCs w:val="24"/>
              </w:rPr>
            </w:pPr>
            <w:r w:rsidRPr="008E67D6">
              <w:rPr>
                <w:rFonts w:hAnsi="宋体"/>
                <w:color w:val="000000"/>
                <w:sz w:val="24"/>
                <w:szCs w:val="24"/>
              </w:rPr>
              <w:t>标志未应用在产品上；投标等情况使用认证证书。</w:t>
            </w:r>
          </w:p>
        </w:tc>
        <w:tc>
          <w:tcPr>
            <w:tcW w:w="1585" w:type="dxa"/>
          </w:tcPr>
          <w:p w:rsidR="00EE232F" w:rsidRPr="008E67D6" w:rsidRDefault="00EE232F" w:rsidP="00C50098">
            <w:pPr>
              <w:spacing w:line="360" w:lineRule="auto"/>
              <w:rPr>
                <w:rFonts w:eastAsiaTheme="minorEastAsia"/>
                <w:sz w:val="24"/>
                <w:szCs w:val="24"/>
              </w:rPr>
            </w:pPr>
            <w:r w:rsidRPr="008E67D6">
              <w:rPr>
                <w:rFonts w:eastAsiaTheme="minorEastAsia"/>
                <w:sz w:val="24"/>
                <w:szCs w:val="24"/>
              </w:rPr>
              <w:t>合格</w:t>
            </w:r>
          </w:p>
        </w:tc>
      </w:tr>
      <w:tr w:rsidR="00EE232F" w:rsidRPr="007F23D6" w:rsidTr="00C50098">
        <w:trPr>
          <w:trHeight w:val="378"/>
        </w:trPr>
        <w:tc>
          <w:tcPr>
            <w:tcW w:w="1809" w:type="dxa"/>
            <w:vAlign w:val="center"/>
          </w:tcPr>
          <w:p w:rsidR="00EE232F" w:rsidRPr="008E67D6" w:rsidRDefault="00EE232F" w:rsidP="00C50098">
            <w:pPr>
              <w:rPr>
                <w:rFonts w:hAnsi="宋体"/>
                <w:sz w:val="24"/>
                <w:szCs w:val="24"/>
              </w:rPr>
            </w:pPr>
            <w:r w:rsidRPr="008E67D6">
              <w:rPr>
                <w:rFonts w:hAnsi="宋体" w:hint="eastAsia"/>
                <w:sz w:val="24"/>
                <w:szCs w:val="24"/>
              </w:rPr>
              <w:t>投诉或事故、监督抽查情况、</w:t>
            </w:r>
          </w:p>
        </w:tc>
        <w:tc>
          <w:tcPr>
            <w:tcW w:w="1311" w:type="dxa"/>
            <w:vAlign w:val="center"/>
          </w:tcPr>
          <w:p w:rsidR="00EE232F" w:rsidRPr="008E67D6" w:rsidRDefault="00EE232F" w:rsidP="00C50098">
            <w:pPr>
              <w:rPr>
                <w:sz w:val="24"/>
                <w:szCs w:val="24"/>
              </w:rPr>
            </w:pPr>
          </w:p>
        </w:tc>
        <w:tc>
          <w:tcPr>
            <w:tcW w:w="10004" w:type="dxa"/>
            <w:vAlign w:val="center"/>
          </w:tcPr>
          <w:p w:rsidR="00EE232F" w:rsidRPr="008E67D6" w:rsidRDefault="00EE232F" w:rsidP="00C50098">
            <w:pPr>
              <w:snapToGrid w:val="0"/>
              <w:spacing w:line="360" w:lineRule="auto"/>
              <w:ind w:firstLineChars="200" w:firstLine="480"/>
              <w:rPr>
                <w:rFonts w:hAnsi="宋体"/>
                <w:color w:val="000000"/>
                <w:sz w:val="24"/>
                <w:szCs w:val="24"/>
              </w:rPr>
            </w:pPr>
            <w:r w:rsidRPr="008E67D6">
              <w:rPr>
                <w:rFonts w:hAnsi="宋体" w:hint="eastAsia"/>
                <w:color w:val="000000"/>
                <w:sz w:val="24"/>
                <w:szCs w:val="24"/>
              </w:rPr>
              <w:t>自公司成立以来，未受到上级主管部门有关质量、职业健康安全的行政处罚。未发生相关方的投诉。</w:t>
            </w:r>
          </w:p>
          <w:p w:rsidR="00EE232F" w:rsidRPr="008E67D6" w:rsidRDefault="00EE232F" w:rsidP="00C50098">
            <w:pPr>
              <w:snapToGrid w:val="0"/>
              <w:spacing w:line="360" w:lineRule="auto"/>
              <w:ind w:firstLineChars="200" w:firstLine="480"/>
              <w:rPr>
                <w:rFonts w:hAnsi="宋体"/>
                <w:color w:val="000000"/>
                <w:sz w:val="24"/>
                <w:szCs w:val="24"/>
              </w:rPr>
            </w:pPr>
            <w:r w:rsidRPr="008E67D6">
              <w:rPr>
                <w:rFonts w:hAnsi="宋体" w:hint="eastAsia"/>
                <w:color w:val="000000"/>
                <w:sz w:val="24"/>
                <w:szCs w:val="24"/>
              </w:rPr>
              <w:t>暂时没有国家</w:t>
            </w:r>
            <w:r w:rsidRPr="008E67D6">
              <w:rPr>
                <w:rFonts w:hAnsi="宋体" w:hint="eastAsia"/>
                <w:color w:val="000000"/>
                <w:sz w:val="24"/>
                <w:szCs w:val="24"/>
              </w:rPr>
              <w:t>/</w:t>
            </w:r>
            <w:r w:rsidRPr="008E67D6">
              <w:rPr>
                <w:rFonts w:hAnsi="宋体" w:hint="eastAsia"/>
                <w:color w:val="000000"/>
                <w:sz w:val="24"/>
                <w:szCs w:val="24"/>
              </w:rPr>
              <w:t>地方抽查情况。</w:t>
            </w:r>
          </w:p>
          <w:p w:rsidR="00EE232F" w:rsidRPr="008E67D6" w:rsidRDefault="00EE232F" w:rsidP="00C50098">
            <w:pPr>
              <w:snapToGrid w:val="0"/>
              <w:spacing w:line="360" w:lineRule="auto"/>
              <w:ind w:firstLineChars="200" w:firstLine="480"/>
              <w:rPr>
                <w:rFonts w:hAnsi="宋体"/>
                <w:color w:val="000000"/>
                <w:sz w:val="24"/>
                <w:szCs w:val="24"/>
              </w:rPr>
            </w:pPr>
            <w:r w:rsidRPr="008E67D6">
              <w:rPr>
                <w:rFonts w:hAnsi="宋体" w:hint="eastAsia"/>
                <w:color w:val="000000"/>
                <w:sz w:val="24"/>
                <w:szCs w:val="24"/>
              </w:rPr>
              <w:t>目前没有相关行政主管部门的检查处罚，在审核现场也未发现抽查、相关方投诉等情况。</w:t>
            </w:r>
          </w:p>
        </w:tc>
        <w:tc>
          <w:tcPr>
            <w:tcW w:w="1585" w:type="dxa"/>
          </w:tcPr>
          <w:p w:rsidR="00EE232F" w:rsidRPr="008E67D6" w:rsidRDefault="00EE232F" w:rsidP="00C50098">
            <w:pPr>
              <w:spacing w:line="360" w:lineRule="auto"/>
              <w:rPr>
                <w:rFonts w:eastAsiaTheme="minorEastAsia"/>
                <w:sz w:val="24"/>
                <w:szCs w:val="24"/>
              </w:rPr>
            </w:pPr>
            <w:r w:rsidRPr="008E67D6">
              <w:rPr>
                <w:rFonts w:eastAsiaTheme="minorEastAsia"/>
                <w:sz w:val="24"/>
                <w:szCs w:val="24"/>
              </w:rPr>
              <w:t>合格</w:t>
            </w:r>
          </w:p>
        </w:tc>
      </w:tr>
      <w:tr w:rsidR="00EE232F" w:rsidRPr="007F23D6" w:rsidTr="00C50098">
        <w:trPr>
          <w:trHeight w:val="378"/>
        </w:trPr>
        <w:tc>
          <w:tcPr>
            <w:tcW w:w="1809" w:type="dxa"/>
            <w:vAlign w:val="center"/>
          </w:tcPr>
          <w:p w:rsidR="00EE232F" w:rsidRPr="008E67D6" w:rsidRDefault="00EE232F" w:rsidP="00C50098">
            <w:pPr>
              <w:rPr>
                <w:rFonts w:hAnsi="宋体"/>
                <w:sz w:val="24"/>
                <w:szCs w:val="24"/>
              </w:rPr>
            </w:pPr>
            <w:r w:rsidRPr="008E67D6">
              <w:rPr>
                <w:rFonts w:eastAsiaTheme="minorEastAsia" w:hAnsiTheme="minorEastAsia" w:hint="eastAsia"/>
                <w:sz w:val="24"/>
                <w:szCs w:val="24"/>
              </w:rPr>
              <w:t>体系变动</w:t>
            </w:r>
          </w:p>
        </w:tc>
        <w:tc>
          <w:tcPr>
            <w:tcW w:w="1311" w:type="dxa"/>
            <w:vAlign w:val="center"/>
          </w:tcPr>
          <w:p w:rsidR="00EE232F" w:rsidRPr="008E67D6" w:rsidRDefault="00EE232F" w:rsidP="00C50098">
            <w:pPr>
              <w:rPr>
                <w:sz w:val="24"/>
                <w:szCs w:val="24"/>
              </w:rPr>
            </w:pPr>
          </w:p>
        </w:tc>
        <w:tc>
          <w:tcPr>
            <w:tcW w:w="10004" w:type="dxa"/>
            <w:vAlign w:val="center"/>
          </w:tcPr>
          <w:p w:rsidR="00EE232F" w:rsidRPr="008E67D6" w:rsidRDefault="00EE232F" w:rsidP="00853705">
            <w:pPr>
              <w:snapToGrid w:val="0"/>
              <w:spacing w:line="360" w:lineRule="auto"/>
              <w:ind w:firstLineChars="200" w:firstLine="480"/>
              <w:rPr>
                <w:rFonts w:hAnsi="宋体"/>
                <w:color w:val="000000"/>
                <w:sz w:val="24"/>
                <w:szCs w:val="24"/>
              </w:rPr>
            </w:pPr>
            <w:r w:rsidRPr="008E67D6">
              <w:rPr>
                <w:rFonts w:hAnsi="宋体" w:hint="eastAsia"/>
                <w:color w:val="000000"/>
                <w:sz w:val="24"/>
                <w:szCs w:val="24"/>
              </w:rPr>
              <w:t>体系</w:t>
            </w:r>
            <w:r w:rsidRPr="008E67D6">
              <w:rPr>
                <w:rFonts w:hAnsi="宋体"/>
                <w:color w:val="000000"/>
                <w:sz w:val="24"/>
                <w:szCs w:val="24"/>
              </w:rPr>
              <w:t>《管理手册》，</w:t>
            </w:r>
            <w:r w:rsidRPr="008E67D6">
              <w:rPr>
                <w:rFonts w:hAnsi="宋体" w:hint="eastAsia"/>
                <w:color w:val="000000"/>
                <w:sz w:val="24"/>
                <w:szCs w:val="24"/>
              </w:rPr>
              <w:t>、和</w:t>
            </w:r>
            <w:r w:rsidRPr="008E67D6">
              <w:rPr>
                <w:rFonts w:hAnsi="宋体"/>
                <w:color w:val="000000"/>
                <w:sz w:val="24"/>
                <w:szCs w:val="24"/>
              </w:rPr>
              <w:t>《质量、环境、职业健康安全管理体系程序文件》</w:t>
            </w:r>
            <w:r w:rsidRPr="008E67D6">
              <w:rPr>
                <w:rFonts w:hAnsi="宋体" w:hint="eastAsia"/>
                <w:color w:val="000000"/>
                <w:sz w:val="24"/>
                <w:szCs w:val="24"/>
              </w:rPr>
              <w:t>按新版</w:t>
            </w:r>
            <w:r w:rsidRPr="008E67D6">
              <w:rPr>
                <w:rFonts w:hAnsi="宋体" w:hint="eastAsia"/>
                <w:color w:val="000000"/>
                <w:sz w:val="24"/>
                <w:szCs w:val="24"/>
              </w:rPr>
              <w:t>ISO45001</w:t>
            </w:r>
            <w:r w:rsidRPr="008E67D6">
              <w:rPr>
                <w:rFonts w:hAnsi="宋体" w:hint="eastAsia"/>
                <w:color w:val="000000"/>
                <w:sz w:val="24"/>
                <w:szCs w:val="24"/>
              </w:rPr>
              <w:t>：</w:t>
            </w:r>
            <w:r w:rsidRPr="008E67D6">
              <w:rPr>
                <w:rFonts w:hAnsi="宋体" w:hint="eastAsia"/>
                <w:color w:val="000000"/>
                <w:sz w:val="24"/>
                <w:szCs w:val="24"/>
              </w:rPr>
              <w:t>2018</w:t>
            </w:r>
            <w:r w:rsidRPr="008E67D6">
              <w:rPr>
                <w:rFonts w:hAnsi="宋体" w:hint="eastAsia"/>
                <w:color w:val="000000"/>
                <w:sz w:val="24"/>
                <w:szCs w:val="24"/>
              </w:rPr>
              <w:t>要求进行了修改，并在</w:t>
            </w:r>
            <w:r w:rsidRPr="008E67D6">
              <w:rPr>
                <w:rFonts w:hAnsi="宋体"/>
                <w:color w:val="000000"/>
                <w:sz w:val="24"/>
                <w:szCs w:val="24"/>
              </w:rPr>
              <w:t>20</w:t>
            </w:r>
            <w:r w:rsidR="009C7898">
              <w:rPr>
                <w:rFonts w:hAnsi="宋体" w:hint="eastAsia"/>
                <w:color w:val="000000"/>
                <w:sz w:val="24"/>
                <w:szCs w:val="24"/>
              </w:rPr>
              <w:t>20</w:t>
            </w:r>
            <w:r w:rsidRPr="008E67D6">
              <w:rPr>
                <w:rFonts w:hAnsi="宋体"/>
                <w:color w:val="000000"/>
                <w:sz w:val="24"/>
                <w:szCs w:val="24"/>
              </w:rPr>
              <w:t>年</w:t>
            </w:r>
            <w:r w:rsidR="00853705">
              <w:rPr>
                <w:rFonts w:hAnsi="宋体" w:hint="eastAsia"/>
                <w:color w:val="000000"/>
                <w:sz w:val="24"/>
                <w:szCs w:val="24"/>
              </w:rPr>
              <w:t>1</w:t>
            </w:r>
            <w:r w:rsidRPr="008E67D6">
              <w:rPr>
                <w:rFonts w:hAnsi="宋体"/>
                <w:color w:val="000000"/>
                <w:sz w:val="24"/>
                <w:szCs w:val="24"/>
              </w:rPr>
              <w:t>月</w:t>
            </w:r>
            <w:r w:rsidR="00853705">
              <w:rPr>
                <w:rFonts w:hAnsi="宋体" w:hint="eastAsia"/>
                <w:color w:val="000000"/>
                <w:sz w:val="24"/>
                <w:szCs w:val="24"/>
              </w:rPr>
              <w:t>2</w:t>
            </w:r>
            <w:r w:rsidRPr="008E67D6">
              <w:rPr>
                <w:rFonts w:hAnsi="宋体"/>
                <w:color w:val="000000"/>
                <w:sz w:val="24"/>
                <w:szCs w:val="24"/>
              </w:rPr>
              <w:t>日发布实施。</w:t>
            </w:r>
          </w:p>
        </w:tc>
        <w:tc>
          <w:tcPr>
            <w:tcW w:w="1585" w:type="dxa"/>
          </w:tcPr>
          <w:p w:rsidR="00EE232F" w:rsidRPr="008E67D6" w:rsidRDefault="00EE232F" w:rsidP="00C50098">
            <w:pPr>
              <w:spacing w:line="360" w:lineRule="auto"/>
              <w:rPr>
                <w:rFonts w:eastAsiaTheme="minorEastAsia"/>
                <w:sz w:val="24"/>
                <w:szCs w:val="24"/>
              </w:rPr>
            </w:pPr>
          </w:p>
        </w:tc>
      </w:tr>
    </w:tbl>
    <w:p w:rsidR="00EE232F" w:rsidRDefault="00EE232F" w:rsidP="00EE232F">
      <w:r>
        <w:ptab w:relativeTo="margin" w:alignment="center" w:leader="none"/>
      </w:r>
    </w:p>
    <w:p w:rsidR="00EE232F" w:rsidRDefault="00EE232F" w:rsidP="00EE232F"/>
    <w:p w:rsidR="00EE232F" w:rsidRDefault="00EE232F" w:rsidP="00EE232F"/>
    <w:p w:rsidR="00EE232F" w:rsidRDefault="00EE232F" w:rsidP="00EE232F">
      <w:pPr>
        <w:pStyle w:val="a4"/>
      </w:pPr>
      <w:r>
        <w:rPr>
          <w:rFonts w:hint="eastAsia"/>
        </w:rPr>
        <w:t>说明：不符合标注</w:t>
      </w:r>
      <w:r>
        <w:rPr>
          <w:rFonts w:hint="eastAsia"/>
        </w:rPr>
        <w:t>N</w:t>
      </w:r>
    </w:p>
    <w:sectPr w:rsidR="00EE232F"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590" w:rsidRDefault="00260590" w:rsidP="00E156CE">
      <w:r>
        <w:separator/>
      </w:r>
    </w:p>
  </w:endnote>
  <w:endnote w:type="continuationSeparator" w:id="1">
    <w:p w:rsidR="00260590" w:rsidRDefault="00260590" w:rsidP="00E15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roman"/>
    <w:pitch w:val="default"/>
    <w:sig w:usb0="00000000" w:usb1="00000000" w:usb2="00000000"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81161A">
            <w:pPr>
              <w:pStyle w:val="a4"/>
              <w:jc w:val="center"/>
            </w:pPr>
            <w:r>
              <w:rPr>
                <w:lang w:val="zh-CN"/>
              </w:rPr>
              <w:t xml:space="preserve"> </w:t>
            </w:r>
            <w:r w:rsidR="00A40617">
              <w:rPr>
                <w:b/>
                <w:sz w:val="24"/>
                <w:szCs w:val="24"/>
              </w:rPr>
              <w:fldChar w:fldCharType="begin"/>
            </w:r>
            <w:r>
              <w:rPr>
                <w:b/>
              </w:rPr>
              <w:instrText>PAGE</w:instrText>
            </w:r>
            <w:r w:rsidR="00A40617">
              <w:rPr>
                <w:b/>
                <w:sz w:val="24"/>
                <w:szCs w:val="24"/>
              </w:rPr>
              <w:fldChar w:fldCharType="separate"/>
            </w:r>
            <w:r w:rsidR="00000CBA">
              <w:rPr>
                <w:b/>
                <w:noProof/>
              </w:rPr>
              <w:t>5</w:t>
            </w:r>
            <w:r w:rsidR="00A40617">
              <w:rPr>
                <w:b/>
                <w:sz w:val="24"/>
                <w:szCs w:val="24"/>
              </w:rPr>
              <w:fldChar w:fldCharType="end"/>
            </w:r>
            <w:r>
              <w:rPr>
                <w:lang w:val="zh-CN"/>
              </w:rPr>
              <w:t xml:space="preserve"> / </w:t>
            </w:r>
            <w:r w:rsidR="00A40617">
              <w:rPr>
                <w:b/>
                <w:sz w:val="24"/>
                <w:szCs w:val="24"/>
              </w:rPr>
              <w:fldChar w:fldCharType="begin"/>
            </w:r>
            <w:r>
              <w:rPr>
                <w:b/>
              </w:rPr>
              <w:instrText>NUMPAGES</w:instrText>
            </w:r>
            <w:r w:rsidR="00A40617">
              <w:rPr>
                <w:b/>
                <w:sz w:val="24"/>
                <w:szCs w:val="24"/>
              </w:rPr>
              <w:fldChar w:fldCharType="separate"/>
            </w:r>
            <w:r w:rsidR="00000CBA">
              <w:rPr>
                <w:b/>
                <w:noProof/>
              </w:rPr>
              <w:t>11</w:t>
            </w:r>
            <w:r w:rsidR="00A40617">
              <w:rPr>
                <w:b/>
                <w:sz w:val="24"/>
                <w:szCs w:val="24"/>
              </w:rPr>
              <w:fldChar w:fldCharType="end"/>
            </w:r>
          </w:p>
        </w:sdtContent>
      </w:sdt>
    </w:sdtContent>
  </w:sdt>
  <w:p w:rsidR="007757F3" w:rsidRDefault="0026059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590" w:rsidRDefault="00260590" w:rsidP="00E156CE">
      <w:r>
        <w:separator/>
      </w:r>
    </w:p>
  </w:footnote>
  <w:footnote w:type="continuationSeparator" w:id="1">
    <w:p w:rsidR="00260590" w:rsidRDefault="00260590" w:rsidP="00E15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81161A" w:rsidP="00AD08B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A40617"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81161A" w:rsidP="007757F3">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1161A" w:rsidRPr="00390345">
      <w:rPr>
        <w:rStyle w:val="CharChar1"/>
        <w:rFonts w:hint="default"/>
      </w:rPr>
      <w:t xml:space="preserve">        </w:t>
    </w:r>
    <w:r w:rsidR="0081161A" w:rsidRPr="00390345">
      <w:rPr>
        <w:rStyle w:val="CharChar1"/>
        <w:rFonts w:hint="default"/>
        <w:w w:val="90"/>
      </w:rPr>
      <w:t>Beijing International Standard united Certification Co.,Ltd.</w:t>
    </w:r>
    <w:r w:rsidR="0081161A">
      <w:rPr>
        <w:rStyle w:val="CharChar1"/>
        <w:rFonts w:hint="default"/>
        <w:w w:val="90"/>
        <w:szCs w:val="21"/>
      </w:rPr>
      <w:t xml:space="preserve">  </w:t>
    </w:r>
    <w:r w:rsidR="0081161A">
      <w:rPr>
        <w:rStyle w:val="CharChar1"/>
        <w:rFonts w:hint="default"/>
        <w:w w:val="90"/>
        <w:sz w:val="20"/>
      </w:rPr>
      <w:t xml:space="preserve"> </w:t>
    </w:r>
    <w:r w:rsidR="0081161A">
      <w:rPr>
        <w:rStyle w:val="CharChar1"/>
        <w:rFonts w:hint="default"/>
        <w:w w:val="90"/>
      </w:rPr>
      <w:t xml:space="preserve">                   </w:t>
    </w:r>
  </w:p>
  <w:p w:rsidR="007757F3" w:rsidRDefault="0026059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A3B871"/>
    <w:multiLevelType w:val="singleLevel"/>
    <w:tmpl w:val="9DA3B871"/>
    <w:lvl w:ilvl="0">
      <w:start w:val="4"/>
      <w:numFmt w:val="decimal"/>
      <w:suff w:val="nothing"/>
      <w:lvlText w:val="%1、"/>
      <w:lvlJc w:val="left"/>
    </w:lvl>
  </w:abstractNum>
  <w:abstractNum w:abstractNumId="1">
    <w:nsid w:val="A697934B"/>
    <w:multiLevelType w:val="singleLevel"/>
    <w:tmpl w:val="A697934B"/>
    <w:lvl w:ilvl="0">
      <w:start w:val="1"/>
      <w:numFmt w:val="decimal"/>
      <w:suff w:val="nothing"/>
      <w:lvlText w:val="%1、"/>
      <w:lvlJc w:val="left"/>
    </w:lvl>
  </w:abstractNum>
  <w:abstractNum w:abstractNumId="2">
    <w:nsid w:val="74B1FC29"/>
    <w:multiLevelType w:val="singleLevel"/>
    <w:tmpl w:val="74B1FC29"/>
    <w:lvl w:ilvl="0">
      <w:start w:val="4"/>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56CE"/>
    <w:rsid w:val="00000CBA"/>
    <w:rsid w:val="00011F8C"/>
    <w:rsid w:val="000D21B5"/>
    <w:rsid w:val="001A2C63"/>
    <w:rsid w:val="001C0E97"/>
    <w:rsid w:val="002533E2"/>
    <w:rsid w:val="00260590"/>
    <w:rsid w:val="002C7D7B"/>
    <w:rsid w:val="00354291"/>
    <w:rsid w:val="00382C9E"/>
    <w:rsid w:val="003903A1"/>
    <w:rsid w:val="0039264A"/>
    <w:rsid w:val="00492E95"/>
    <w:rsid w:val="004948E4"/>
    <w:rsid w:val="00502ECC"/>
    <w:rsid w:val="00513C0C"/>
    <w:rsid w:val="005369DB"/>
    <w:rsid w:val="0054241A"/>
    <w:rsid w:val="005A3F9F"/>
    <w:rsid w:val="00630366"/>
    <w:rsid w:val="006C21A1"/>
    <w:rsid w:val="006E4A86"/>
    <w:rsid w:val="006F46A2"/>
    <w:rsid w:val="006F7DB9"/>
    <w:rsid w:val="00716C32"/>
    <w:rsid w:val="00752F55"/>
    <w:rsid w:val="00772778"/>
    <w:rsid w:val="00776E6A"/>
    <w:rsid w:val="00777F3E"/>
    <w:rsid w:val="0081161A"/>
    <w:rsid w:val="00853705"/>
    <w:rsid w:val="008615CA"/>
    <w:rsid w:val="00870379"/>
    <w:rsid w:val="009B277F"/>
    <w:rsid w:val="009C7898"/>
    <w:rsid w:val="009E1522"/>
    <w:rsid w:val="00A40617"/>
    <w:rsid w:val="00AB78E8"/>
    <w:rsid w:val="00AD08B6"/>
    <w:rsid w:val="00CA4345"/>
    <w:rsid w:val="00CB1B65"/>
    <w:rsid w:val="00D86313"/>
    <w:rsid w:val="00D94896"/>
    <w:rsid w:val="00E156CE"/>
    <w:rsid w:val="00E41E67"/>
    <w:rsid w:val="00EB1F2D"/>
    <w:rsid w:val="00EB6B93"/>
    <w:rsid w:val="00EC0E06"/>
    <w:rsid w:val="00EE232F"/>
    <w:rsid w:val="00F10002"/>
    <w:rsid w:val="00F425BC"/>
    <w:rsid w:val="00F462AE"/>
    <w:rsid w:val="00F75F11"/>
    <w:rsid w:val="00F832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qFormat/>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Body Text Indent"/>
    <w:basedOn w:val="a"/>
    <w:link w:val="Char2"/>
    <w:uiPriority w:val="99"/>
    <w:semiHidden/>
    <w:unhideWhenUsed/>
    <w:rsid w:val="00AD08B6"/>
    <w:pPr>
      <w:spacing w:after="120"/>
      <w:ind w:leftChars="200" w:left="420"/>
    </w:pPr>
  </w:style>
  <w:style w:type="character" w:customStyle="1" w:styleId="Char2">
    <w:name w:val="正文文本缩进 Char"/>
    <w:basedOn w:val="a0"/>
    <w:link w:val="a6"/>
    <w:uiPriority w:val="99"/>
    <w:semiHidden/>
    <w:rsid w:val="00AD08B6"/>
    <w:rPr>
      <w:rFonts w:ascii="Times New Roman" w:eastAsia="宋体" w:hAnsi="Times New Roman" w:cs="Times New Roman"/>
      <w:kern w:val="2"/>
      <w:sz w:val="21"/>
    </w:rPr>
  </w:style>
  <w:style w:type="paragraph" w:styleId="2">
    <w:name w:val="Body Text First Indent 2"/>
    <w:basedOn w:val="a6"/>
    <w:link w:val="2Char"/>
    <w:uiPriority w:val="99"/>
    <w:qFormat/>
    <w:rsid w:val="00AD08B6"/>
    <w:pPr>
      <w:spacing w:after="0"/>
      <w:ind w:leftChars="0" w:left="0" w:firstLineChars="200" w:firstLine="420"/>
      <w:jc w:val="left"/>
    </w:pPr>
    <w:rPr>
      <w:rFonts w:ascii="宋体" w:eastAsia="仿宋_GB2312" w:hAnsi="宋体"/>
      <w:color w:val="000000"/>
      <w:sz w:val="28"/>
    </w:rPr>
  </w:style>
  <w:style w:type="character" w:customStyle="1" w:styleId="2Char">
    <w:name w:val="正文首行缩进 2 Char"/>
    <w:basedOn w:val="Char2"/>
    <w:link w:val="2"/>
    <w:uiPriority w:val="99"/>
    <w:qFormat/>
    <w:rsid w:val="00AD08B6"/>
    <w:rPr>
      <w:rFonts w:ascii="宋体" w:eastAsia="仿宋_GB2312" w:hAnsi="宋体"/>
      <w:color w:val="000000"/>
      <w:sz w:val="28"/>
    </w:rPr>
  </w:style>
  <w:style w:type="paragraph" w:customStyle="1" w:styleId="a7">
    <w:name w:val="表格文字"/>
    <w:basedOn w:val="a"/>
    <w:uiPriority w:val="99"/>
    <w:qFormat/>
    <w:rsid w:val="00AD08B6"/>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11</Pages>
  <Words>1077</Words>
  <Characters>6144</Characters>
  <Application>Microsoft Office Word</Application>
  <DocSecurity>0</DocSecurity>
  <Lines>51</Lines>
  <Paragraphs>14</Paragraphs>
  <ScaleCrop>false</ScaleCrop>
  <Company/>
  <LinksUpToDate>false</LinksUpToDate>
  <CharactersWithSpaces>7207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31</cp:revision>
  <dcterms:created xsi:type="dcterms:W3CDTF">2015-06-17T12:51:00Z</dcterms:created>
  <dcterms:modified xsi:type="dcterms:W3CDTF">2020-11-11T04:14:00Z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