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80"/>
        <w:gridCol w:w="550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  <w:r>
              <w:rPr>
                <w:rFonts w:hint="eastAsia" w:ascii="宋体" w:hAnsi="宋体" w:cs="新宋体"/>
                <w:sz w:val="18"/>
                <w:szCs w:val="18"/>
              </w:rPr>
              <w:t>（含财务）</w:t>
            </w:r>
          </w:p>
        </w:tc>
        <w:tc>
          <w:tcPr>
            <w:tcW w:w="55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物业管理部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735"/>
        <w:gridCol w:w="49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  <w:r>
              <w:rPr>
                <w:rFonts w:hint="eastAsia" w:ascii="宋体" w:hAnsi="宋体" w:cs="新宋体"/>
                <w:sz w:val="18"/>
                <w:szCs w:val="18"/>
              </w:rPr>
              <w:t>（含财务）</w:t>
            </w:r>
          </w:p>
        </w:tc>
        <w:tc>
          <w:tcPr>
            <w:tcW w:w="49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物业管理部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710"/>
        <w:gridCol w:w="520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  <w:r>
              <w:rPr>
                <w:rFonts w:hint="eastAsia" w:ascii="宋体" w:hAnsi="宋体" w:cs="新宋体"/>
                <w:sz w:val="18"/>
                <w:szCs w:val="18"/>
              </w:rPr>
              <w:t>（含财务）</w:t>
            </w:r>
          </w:p>
        </w:tc>
        <w:tc>
          <w:tcPr>
            <w:tcW w:w="52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物业管理部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7C614F"/>
    <w:rsid w:val="24935977"/>
    <w:rsid w:val="325F6D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3</TotalTime>
  <ScaleCrop>false</ScaleCrop>
  <LinksUpToDate>false</LinksUpToDate>
  <CharactersWithSpaces>3998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2020-11-06T06:08:39Z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