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952F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71657">
        <w:trPr>
          <w:cantSplit/>
          <w:trHeight w:val="915"/>
        </w:trPr>
        <w:tc>
          <w:tcPr>
            <w:tcW w:w="1368" w:type="dxa"/>
          </w:tcPr>
          <w:p w:rsidR="009961FF" w:rsidRDefault="007952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952F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952F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A71657">
        <w:trPr>
          <w:cantSplit/>
        </w:trPr>
        <w:tc>
          <w:tcPr>
            <w:tcW w:w="1368" w:type="dxa"/>
          </w:tcPr>
          <w:p w:rsidR="009961FF" w:rsidRDefault="007952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重庆金科两江大酒店有限公司</w:t>
            </w:r>
            <w:bookmarkEnd w:id="5"/>
          </w:p>
        </w:tc>
      </w:tr>
      <w:tr w:rsidR="00A71657">
        <w:trPr>
          <w:cantSplit/>
        </w:trPr>
        <w:tc>
          <w:tcPr>
            <w:tcW w:w="1368" w:type="dxa"/>
          </w:tcPr>
          <w:p w:rsidR="009961FF" w:rsidRDefault="007952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115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餐饮部</w:t>
            </w:r>
          </w:p>
        </w:tc>
        <w:tc>
          <w:tcPr>
            <w:tcW w:w="1236" w:type="dxa"/>
          </w:tcPr>
          <w:p w:rsidR="009961FF" w:rsidRDefault="007952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115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夏颖</w:t>
            </w:r>
          </w:p>
        </w:tc>
      </w:tr>
      <w:tr w:rsidR="00A71657">
        <w:trPr>
          <w:trHeight w:val="4138"/>
        </w:trPr>
        <w:tc>
          <w:tcPr>
            <w:tcW w:w="10035" w:type="dxa"/>
            <w:gridSpan w:val="4"/>
          </w:tcPr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311559" w:rsidRPr="00706795" w:rsidRDefault="00311559" w:rsidP="00311559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在厨房现场，部分</w:t>
            </w:r>
            <w:r w:rsidRPr="00706795">
              <w:rPr>
                <w:rFonts w:ascii="宋体" w:hAnsi="宋体" w:hint="eastAsia"/>
                <w:szCs w:val="21"/>
              </w:rPr>
              <w:t>厨师</w:t>
            </w:r>
            <w:r>
              <w:rPr>
                <w:rFonts w:ascii="宋体" w:hAnsi="宋体" w:hint="eastAsia"/>
                <w:szCs w:val="21"/>
              </w:rPr>
              <w:t>未</w:t>
            </w:r>
            <w:r w:rsidRPr="00706795">
              <w:rPr>
                <w:rFonts w:ascii="宋体" w:hAnsi="宋体" w:hint="eastAsia"/>
                <w:szCs w:val="21"/>
              </w:rPr>
              <w:t>佩戴工作服、工作帽</w:t>
            </w:r>
            <w:r>
              <w:rPr>
                <w:rFonts w:ascii="宋体" w:hAnsi="宋体" w:hint="eastAsia"/>
                <w:szCs w:val="21"/>
              </w:rPr>
              <w:t>、口罩</w:t>
            </w:r>
            <w:r w:rsidRPr="00706795">
              <w:rPr>
                <w:rFonts w:ascii="宋体" w:hAnsi="宋体" w:hint="eastAsia"/>
                <w:szCs w:val="21"/>
              </w:rPr>
              <w:t>等防护设施预防</w:t>
            </w:r>
            <w:r>
              <w:rPr>
                <w:rFonts w:ascii="宋体" w:hAnsi="宋体" w:hint="eastAsia"/>
                <w:szCs w:val="21"/>
              </w:rPr>
              <w:t>伤害</w:t>
            </w:r>
            <w:r w:rsidRPr="00706795">
              <w:rPr>
                <w:rFonts w:ascii="宋体" w:hAnsi="宋体" w:hint="eastAsia"/>
                <w:szCs w:val="21"/>
              </w:rPr>
              <w:t>。</w:t>
            </w:r>
          </w:p>
          <w:p w:rsidR="009961FF" w:rsidRDefault="007952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311559" w:rsidRDefault="00311559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311559" w:rsidRDefault="003115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952F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7952FD" w:rsidP="0031155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952FD" w:rsidP="0031155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311559" w:rsidP="0031155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31155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952F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="007952FD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4.4.6</w:t>
            </w:r>
            <w:r w:rsidR="007952FD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952FD" w:rsidP="0031155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7952FD" w:rsidP="0031155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952F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11559" w:rsidRPr="0031155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952F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952F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71657">
        <w:trPr>
          <w:trHeight w:val="4491"/>
        </w:trPr>
        <w:tc>
          <w:tcPr>
            <w:tcW w:w="10035" w:type="dxa"/>
            <w:gridSpan w:val="4"/>
          </w:tcPr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952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952F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71657">
        <w:trPr>
          <w:trHeight w:val="1702"/>
        </w:trPr>
        <w:tc>
          <w:tcPr>
            <w:tcW w:w="10028" w:type="dxa"/>
          </w:tcPr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</w:tc>
      </w:tr>
      <w:tr w:rsidR="00A71657">
        <w:trPr>
          <w:trHeight w:val="1393"/>
        </w:trPr>
        <w:tc>
          <w:tcPr>
            <w:tcW w:w="10028" w:type="dxa"/>
          </w:tcPr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</w:tc>
      </w:tr>
      <w:tr w:rsidR="00A71657">
        <w:trPr>
          <w:trHeight w:val="1854"/>
        </w:trPr>
        <w:tc>
          <w:tcPr>
            <w:tcW w:w="10028" w:type="dxa"/>
          </w:tcPr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</w:tc>
      </w:tr>
      <w:tr w:rsidR="00A71657">
        <w:trPr>
          <w:trHeight w:val="1537"/>
        </w:trPr>
        <w:tc>
          <w:tcPr>
            <w:tcW w:w="10028" w:type="dxa"/>
          </w:tcPr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71657">
        <w:trPr>
          <w:trHeight w:val="1699"/>
        </w:trPr>
        <w:tc>
          <w:tcPr>
            <w:tcW w:w="10028" w:type="dxa"/>
          </w:tcPr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</w:tc>
      </w:tr>
      <w:tr w:rsidR="00A71657">
        <w:trPr>
          <w:trHeight w:val="2485"/>
        </w:trPr>
        <w:tc>
          <w:tcPr>
            <w:tcW w:w="10028" w:type="dxa"/>
          </w:tcPr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</w:p>
          <w:p w:rsidR="009961FF" w:rsidRDefault="007952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11559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952F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11559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FD" w:rsidRDefault="007952FD" w:rsidP="00A71657">
      <w:r>
        <w:separator/>
      </w:r>
    </w:p>
  </w:endnote>
  <w:endnote w:type="continuationSeparator" w:id="1">
    <w:p w:rsidR="007952FD" w:rsidRDefault="007952FD" w:rsidP="00A7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952F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FD" w:rsidRDefault="007952FD" w:rsidP="00A71657">
      <w:r>
        <w:separator/>
      </w:r>
    </w:p>
  </w:footnote>
  <w:footnote w:type="continuationSeparator" w:id="1">
    <w:p w:rsidR="007952FD" w:rsidRDefault="007952FD" w:rsidP="00A71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952FD" w:rsidP="0031155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71657" w:rsidP="0031155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952F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52F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7165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952F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C52E8C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64A046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5B6F84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4307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788EE3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3A869A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CBE3D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A72B96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37C53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657"/>
    <w:rsid w:val="00311559"/>
    <w:rsid w:val="007952FD"/>
    <w:rsid w:val="00A7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2019-09-29T07:00:00Z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