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bookmarkStart w:id="0" w:name="组织名称"/>
            <w:r>
              <w:rPr>
                <w:b/>
                <w:bCs w:val="0"/>
                <w:sz w:val="21"/>
                <w:szCs w:val="21"/>
              </w:rPr>
              <w:t>成都榆善劳务有限公司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bookmarkStart w:id="1" w:name="合同编号"/>
            <w:r>
              <w:rPr>
                <w:b/>
                <w:bCs w:val="0"/>
                <w:sz w:val="21"/>
                <w:szCs w:val="21"/>
              </w:rPr>
              <w:t>0604-2020-QJ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b/>
                <w:bCs w:val="0"/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b/>
                <w:bCs w:val="0"/>
                <w:sz w:val="21"/>
                <w:szCs w:val="21"/>
              </w:rPr>
              <w:t>□</w:t>
            </w:r>
            <w:bookmarkEnd w:id="2"/>
            <w:r>
              <w:rPr>
                <w:b/>
                <w:bCs w:val="0"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bCs w:val="0"/>
                <w:sz w:val="21"/>
                <w:szCs w:val="21"/>
              </w:rPr>
              <w:t>□</w:t>
            </w:r>
            <w:bookmarkEnd w:id="3"/>
            <w:r>
              <w:rPr>
                <w:b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bookmarkStart w:id="4" w:name="联系人"/>
            <w:r>
              <w:rPr>
                <w:b/>
                <w:bCs w:val="0"/>
                <w:sz w:val="21"/>
                <w:szCs w:val="21"/>
              </w:rPr>
              <w:t>张正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bookmarkStart w:id="5" w:name="联系人电话"/>
            <w:r>
              <w:rPr>
                <w:b/>
                <w:bCs w:val="0"/>
                <w:sz w:val="21"/>
                <w:szCs w:val="21"/>
              </w:rPr>
              <w:t>15503232345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 w:val="0"/>
              </w:rPr>
            </w:pPr>
            <w:bookmarkStart w:id="7" w:name="最高管理者"/>
            <w:bookmarkEnd w:id="7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 w:val="0"/>
              </w:rPr>
            </w:pPr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/>
                <w:bCs w:val="0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/>
                <w:bCs w:val="0"/>
              </w:rPr>
            </w:pPr>
            <w:bookmarkStart w:id="9" w:name="审核范围"/>
            <w:r>
              <w:rPr>
                <w:b/>
                <w:bCs w:val="0"/>
              </w:rPr>
              <w:t>资质范围内的建筑工程总承包、电力工程施工总承包、钢结构工程专业承包、建筑机电安装工程专业承包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专业</w:t>
            </w:r>
          </w:p>
          <w:p>
            <w:pPr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/>
                <w:bCs w:val="0"/>
              </w:rPr>
            </w:pPr>
            <w:bookmarkStart w:id="10" w:name="专业代码"/>
            <w:r>
              <w:rPr>
                <w:b/>
                <w:bCs w:val="0"/>
              </w:rPr>
              <w:t>28.02.00;28.04.02;28.07.03;28.09.02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bCs w:val="0"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GB/T19001-2016/ISO9001:2015和GB/T50430-2017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bCs w:val="0"/>
                <w:sz w:val="21"/>
                <w:szCs w:val="21"/>
              </w:rPr>
              <w:t>2020年10月29日 上午至2020年10月30日 上午 (共1.5天)</w:t>
            </w:r>
            <w:bookmarkEnd w:id="12"/>
            <w:r>
              <w:rPr>
                <w:rFonts w:hint="eastAsia"/>
                <w:b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13" w:name="_GoBack"/>
            <w:bookmarkEnd w:id="13"/>
            <w:r>
              <w:rPr>
                <w:rFonts w:hint="eastAsia"/>
                <w:b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28.02.00,28.04.02,28.07.03,28.09.02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b/>
                <w:bCs w:val="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b/>
                <w:bCs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b/>
                <w:bCs w:val="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b/>
                <w:bCs w:val="0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b/>
                <w:bCs w:val="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b/>
                <w:bCs w:val="0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审核方案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2020-10-25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2020-10-25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3213" w:firstLineChars="1000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一阶段现场审核计划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20.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.2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>
            <w:pPr>
              <w:spacing w:line="3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管理层及行政部 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与管理层有关的质量、环境、职业健康安全管理活动，认证范围、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公司资质、测量设备校准、管理评审等质量、环境和职业健康安全管理活动；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13：00:-1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行政部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目标管理方案,；人力资源；文件记录控制；内外部信息交流过程；内审等质量和职业健康安全管理过程；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市场部 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材料部了解相关方管理、服务的要求的实施。及顾客满意等质量、环境和职业健康安全运行过程控制的基本状况。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20.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b/>
                <w:sz w:val="20"/>
              </w:rPr>
              <w:t>:00-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>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工程部：调查收集完工项目的实施的基本相关证实，为实施二阶段审核准准备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20.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:00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项目部：调查和收集在建项目</w:t>
            </w:r>
            <w:r>
              <w:rPr>
                <w:rFonts w:hint="eastAsia"/>
                <w:b/>
                <w:sz w:val="20"/>
                <w:lang w:val="en-US" w:eastAsia="zh-CN"/>
              </w:rPr>
              <w:t>在建工程</w:t>
            </w:r>
            <w:r>
              <w:rPr>
                <w:rFonts w:hint="eastAsia"/>
                <w:b/>
                <w:sz w:val="20"/>
              </w:rPr>
              <w:t>的实施的相关证实，为实施二阶段审核做准备。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与管理层沟通及末次会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840912"/>
    <w:rsid w:val="537C2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2020-11-01T05:10:41Z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