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563B53" w:rsidP="008277E2">
      <w:pPr>
        <w:snapToGrid w:val="0"/>
        <w:spacing w:afterLines="30"/>
        <w:jc w:val="center"/>
        <w:rPr>
          <w:rFonts w:ascii="楷体" w:eastAsia="楷体" w:hAnsi="楷体"/>
          <w:b/>
          <w:color w:val="000000" w:themeColor="text1"/>
          <w:sz w:val="84"/>
          <w:szCs w:val="84"/>
        </w:rPr>
      </w:pPr>
    </w:p>
    <w:p w:rsidR="00877EB8" w:rsidRDefault="00885BED" w:rsidP="008277E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563B53" w:rsidP="008277E2">
      <w:pPr>
        <w:snapToGrid w:val="0"/>
        <w:spacing w:afterLines="30"/>
        <w:jc w:val="center"/>
        <w:rPr>
          <w:rFonts w:ascii="楷体" w:eastAsia="楷体" w:hAnsi="楷体"/>
          <w:b/>
          <w:color w:val="000000" w:themeColor="text1"/>
          <w:sz w:val="52"/>
          <w:szCs w:val="52"/>
        </w:rPr>
      </w:pPr>
    </w:p>
    <w:p w:rsidR="00877EB8" w:rsidRDefault="00563B53" w:rsidP="008277E2">
      <w:pPr>
        <w:snapToGrid w:val="0"/>
        <w:spacing w:afterLines="30"/>
        <w:jc w:val="center"/>
        <w:rPr>
          <w:rFonts w:ascii="楷体" w:eastAsia="楷体" w:hAnsi="楷体"/>
          <w:b/>
          <w:color w:val="000000" w:themeColor="text1"/>
          <w:sz w:val="52"/>
          <w:szCs w:val="52"/>
        </w:rPr>
      </w:pPr>
    </w:p>
    <w:p w:rsidR="00877EB8" w:rsidRDefault="00885BED" w:rsidP="008277E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63B53" w:rsidP="008277E2">
      <w:pPr>
        <w:snapToGrid w:val="0"/>
        <w:spacing w:afterLines="30"/>
        <w:jc w:val="center"/>
        <w:rPr>
          <w:rFonts w:ascii="楷体" w:eastAsia="楷体" w:hAnsi="楷体"/>
          <w:b/>
          <w:color w:val="000000" w:themeColor="text1"/>
          <w:sz w:val="36"/>
          <w:szCs w:val="36"/>
        </w:rPr>
      </w:pPr>
    </w:p>
    <w:p w:rsidR="00877EB8" w:rsidRDefault="00563B53" w:rsidP="008277E2">
      <w:pPr>
        <w:snapToGrid w:val="0"/>
        <w:spacing w:afterLines="30"/>
        <w:jc w:val="center"/>
        <w:rPr>
          <w:rFonts w:ascii="楷体" w:eastAsia="楷体" w:hAnsi="楷体"/>
          <w:b/>
          <w:color w:val="000000" w:themeColor="text1"/>
          <w:sz w:val="36"/>
          <w:szCs w:val="36"/>
        </w:rPr>
      </w:pPr>
    </w:p>
    <w:p w:rsidR="00877EB8" w:rsidRDefault="00563B53" w:rsidP="008277E2">
      <w:pPr>
        <w:snapToGrid w:val="0"/>
        <w:spacing w:afterLines="30"/>
        <w:jc w:val="center"/>
        <w:rPr>
          <w:rFonts w:ascii="楷体" w:eastAsia="楷体" w:hAnsi="楷体"/>
          <w:b/>
          <w:color w:val="000000" w:themeColor="text1"/>
          <w:sz w:val="32"/>
          <w:szCs w:val="32"/>
        </w:rPr>
      </w:pPr>
    </w:p>
    <w:p w:rsidR="00877EB8" w:rsidRDefault="00885BED" w:rsidP="008277E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宁波卓迪汽车配件有限公司</w:t>
      </w:r>
      <w:bookmarkEnd w:id="0"/>
    </w:p>
    <w:p w:rsidR="00877EB8" w:rsidRDefault="00563B53" w:rsidP="008277E2">
      <w:pPr>
        <w:snapToGrid w:val="0"/>
        <w:spacing w:afterLines="30"/>
        <w:ind w:firstLineChars="600" w:firstLine="1928"/>
        <w:rPr>
          <w:rFonts w:ascii="楷体" w:eastAsia="楷体" w:hAnsi="楷体"/>
          <w:b/>
          <w:color w:val="000000" w:themeColor="text1"/>
          <w:sz w:val="32"/>
          <w:szCs w:val="32"/>
        </w:rPr>
      </w:pPr>
    </w:p>
    <w:p w:rsidR="00877EB8" w:rsidRDefault="00885BED" w:rsidP="008277E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85BED" w:rsidP="008277E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885BED" w:rsidP="008277E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885BED" w:rsidP="008277E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563B53" w:rsidP="008277E2">
      <w:pPr>
        <w:snapToGrid w:val="0"/>
        <w:spacing w:afterLines="30"/>
        <w:jc w:val="center"/>
        <w:rPr>
          <w:rFonts w:ascii="楷体" w:eastAsia="楷体" w:hAnsi="楷体"/>
          <w:b/>
          <w:color w:val="000000" w:themeColor="text1"/>
          <w:sz w:val="84"/>
          <w:szCs w:val="84"/>
        </w:rPr>
      </w:pPr>
    </w:p>
    <w:p w:rsidR="00877EB8" w:rsidRDefault="00885BED" w:rsidP="008277E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85BED" w:rsidP="00F5461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885BE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B64E4">
        <w:trPr>
          <w:trHeight w:val="354"/>
        </w:trPr>
        <w:tc>
          <w:tcPr>
            <w:tcW w:w="1697" w:type="dxa"/>
            <w:vAlign w:val="center"/>
          </w:tcPr>
          <w:p w:rsidR="00877EB8" w:rsidRDefault="00885BE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85BED">
            <w:pPr>
              <w:rPr>
                <w:b/>
                <w:color w:val="000000" w:themeColor="text1"/>
                <w:sz w:val="20"/>
                <w:szCs w:val="20"/>
              </w:rPr>
            </w:pPr>
            <w:r>
              <w:rPr>
                <w:rFonts w:hint="eastAsia"/>
                <w:b/>
                <w:color w:val="000000" w:themeColor="text1"/>
                <w:sz w:val="20"/>
                <w:szCs w:val="20"/>
              </w:rPr>
              <w:t>北京国标联合认证有限公司</w:t>
            </w:r>
          </w:p>
        </w:tc>
      </w:tr>
      <w:tr w:rsidR="00DB64E4">
        <w:trPr>
          <w:trHeight w:val="377"/>
        </w:trPr>
        <w:tc>
          <w:tcPr>
            <w:tcW w:w="1697" w:type="dxa"/>
            <w:vAlign w:val="center"/>
          </w:tcPr>
          <w:p w:rsidR="00877EB8" w:rsidRDefault="00885BE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85BE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85BE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85BED">
            <w:pPr>
              <w:rPr>
                <w:b/>
                <w:color w:val="000000" w:themeColor="text1"/>
                <w:sz w:val="20"/>
                <w:szCs w:val="20"/>
              </w:rPr>
            </w:pPr>
            <w:r>
              <w:rPr>
                <w:rFonts w:hint="eastAsia"/>
                <w:b/>
                <w:color w:val="000000" w:themeColor="text1"/>
                <w:sz w:val="20"/>
                <w:szCs w:val="20"/>
              </w:rPr>
              <w:t>100101</w:t>
            </w:r>
          </w:p>
        </w:tc>
      </w:tr>
      <w:tr w:rsidR="00DB64E4" w:rsidTr="00C302A2">
        <w:trPr>
          <w:trHeight w:val="377"/>
        </w:trPr>
        <w:tc>
          <w:tcPr>
            <w:tcW w:w="1697" w:type="dxa"/>
            <w:vAlign w:val="center"/>
          </w:tcPr>
          <w:p w:rsidR="00C302A2" w:rsidRDefault="00885BE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85BE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85BE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85BED">
            <w:pPr>
              <w:rPr>
                <w:color w:val="000000" w:themeColor="text1"/>
                <w:sz w:val="18"/>
                <w:szCs w:val="18"/>
              </w:rPr>
            </w:pPr>
            <w:r w:rsidRPr="00C302A2">
              <w:rPr>
                <w:color w:val="000000" w:themeColor="text1"/>
                <w:sz w:val="18"/>
                <w:szCs w:val="18"/>
              </w:rPr>
              <w:t>service@china-isc.org.cn</w:t>
            </w:r>
          </w:p>
        </w:tc>
      </w:tr>
      <w:tr w:rsidR="00DB64E4">
        <w:trPr>
          <w:trHeight w:val="428"/>
        </w:trPr>
        <w:tc>
          <w:tcPr>
            <w:tcW w:w="9863" w:type="dxa"/>
            <w:gridSpan w:val="9"/>
            <w:vAlign w:val="center"/>
          </w:tcPr>
          <w:p w:rsidR="00877EB8" w:rsidRDefault="00885BED">
            <w:pPr>
              <w:rPr>
                <w:b/>
                <w:color w:val="000000" w:themeColor="text1"/>
                <w:sz w:val="20"/>
                <w:szCs w:val="20"/>
              </w:rPr>
            </w:pPr>
            <w:r>
              <w:rPr>
                <w:rFonts w:hint="eastAsia"/>
                <w:b/>
                <w:color w:val="000000" w:themeColor="text1"/>
                <w:sz w:val="20"/>
                <w:szCs w:val="20"/>
              </w:rPr>
              <w:t>审核组成员</w:t>
            </w:r>
          </w:p>
        </w:tc>
      </w:tr>
      <w:tr w:rsidR="00DB64E4">
        <w:trPr>
          <w:trHeight w:val="645"/>
        </w:trPr>
        <w:tc>
          <w:tcPr>
            <w:tcW w:w="1844" w:type="dxa"/>
            <w:gridSpan w:val="2"/>
            <w:vAlign w:val="center"/>
          </w:tcPr>
          <w:p w:rsidR="008E67FF" w:rsidRDefault="00885BE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85BE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85BE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85BE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85BED" w:rsidP="008E67FF">
            <w:pPr>
              <w:spacing w:line="240" w:lineRule="exact"/>
              <w:jc w:val="center"/>
              <w:rPr>
                <w:b/>
                <w:color w:val="000000" w:themeColor="text1"/>
                <w:sz w:val="20"/>
                <w:szCs w:val="20"/>
              </w:rPr>
            </w:pPr>
            <w:r>
              <w:rPr>
                <w:rFonts w:hint="eastAsia"/>
                <w:sz w:val="18"/>
                <w:szCs w:val="18"/>
              </w:rPr>
              <w:t>专业代码</w:t>
            </w:r>
          </w:p>
        </w:tc>
      </w:tr>
      <w:tr w:rsidR="00DB64E4">
        <w:trPr>
          <w:trHeight w:val="645"/>
        </w:trPr>
        <w:tc>
          <w:tcPr>
            <w:tcW w:w="1844" w:type="dxa"/>
            <w:gridSpan w:val="2"/>
            <w:vAlign w:val="center"/>
          </w:tcPr>
          <w:p w:rsidR="008E67FF" w:rsidRDefault="00885BED"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885BE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85BE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85BE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885BED" w:rsidP="008E67FF">
            <w:pPr>
              <w:spacing w:line="240" w:lineRule="exact"/>
              <w:jc w:val="center"/>
              <w:rPr>
                <w:b/>
                <w:color w:val="000000" w:themeColor="text1"/>
                <w:sz w:val="20"/>
                <w:szCs w:val="20"/>
              </w:rPr>
            </w:pPr>
            <w:r>
              <w:rPr>
                <w:b/>
                <w:color w:val="000000" w:themeColor="text1"/>
                <w:sz w:val="20"/>
                <w:szCs w:val="20"/>
              </w:rPr>
              <w:t>29.03.01</w:t>
            </w:r>
          </w:p>
        </w:tc>
      </w:tr>
      <w:tr w:rsidR="00DB64E4">
        <w:trPr>
          <w:trHeight w:val="510"/>
        </w:trPr>
        <w:tc>
          <w:tcPr>
            <w:tcW w:w="1844" w:type="dxa"/>
            <w:gridSpan w:val="2"/>
            <w:vAlign w:val="center"/>
          </w:tcPr>
          <w:p w:rsidR="00877EB8" w:rsidRDefault="00563B53">
            <w:pPr>
              <w:rPr>
                <w:b/>
                <w:color w:val="000000" w:themeColor="text1"/>
                <w:sz w:val="20"/>
                <w:szCs w:val="20"/>
              </w:rPr>
            </w:pPr>
          </w:p>
        </w:tc>
        <w:tc>
          <w:tcPr>
            <w:tcW w:w="992" w:type="dxa"/>
            <w:vAlign w:val="center"/>
          </w:tcPr>
          <w:p w:rsidR="00877EB8" w:rsidRDefault="00563B53">
            <w:pPr>
              <w:rPr>
                <w:b/>
                <w:color w:val="000000" w:themeColor="text1"/>
                <w:sz w:val="20"/>
                <w:szCs w:val="20"/>
              </w:rPr>
            </w:pPr>
          </w:p>
        </w:tc>
        <w:tc>
          <w:tcPr>
            <w:tcW w:w="1216" w:type="dxa"/>
            <w:vAlign w:val="center"/>
          </w:tcPr>
          <w:p w:rsidR="00877EB8" w:rsidRDefault="00563B53">
            <w:pPr>
              <w:rPr>
                <w:b/>
                <w:color w:val="000000" w:themeColor="text1"/>
                <w:sz w:val="20"/>
                <w:szCs w:val="20"/>
              </w:rPr>
            </w:pPr>
          </w:p>
        </w:tc>
        <w:tc>
          <w:tcPr>
            <w:tcW w:w="3478" w:type="dxa"/>
            <w:gridSpan w:val="3"/>
            <w:vAlign w:val="center"/>
          </w:tcPr>
          <w:p w:rsidR="00877EB8" w:rsidRDefault="00563B53">
            <w:pPr>
              <w:rPr>
                <w:b/>
                <w:color w:val="000000" w:themeColor="text1"/>
                <w:sz w:val="20"/>
                <w:szCs w:val="20"/>
              </w:rPr>
            </w:pPr>
          </w:p>
        </w:tc>
        <w:tc>
          <w:tcPr>
            <w:tcW w:w="2333" w:type="dxa"/>
            <w:gridSpan w:val="2"/>
            <w:vAlign w:val="center"/>
          </w:tcPr>
          <w:p w:rsidR="00877EB8" w:rsidRDefault="00563B53">
            <w:pPr>
              <w:rPr>
                <w:b/>
                <w:color w:val="000000" w:themeColor="text1"/>
                <w:sz w:val="20"/>
                <w:szCs w:val="20"/>
              </w:rPr>
            </w:pPr>
          </w:p>
        </w:tc>
      </w:tr>
      <w:tr w:rsidR="00DB64E4">
        <w:trPr>
          <w:trHeight w:val="465"/>
        </w:trPr>
        <w:tc>
          <w:tcPr>
            <w:tcW w:w="1844" w:type="dxa"/>
            <w:gridSpan w:val="2"/>
            <w:vAlign w:val="center"/>
          </w:tcPr>
          <w:p w:rsidR="00877EB8" w:rsidRDefault="00563B53">
            <w:pPr>
              <w:rPr>
                <w:b/>
                <w:color w:val="000000" w:themeColor="text1"/>
                <w:sz w:val="20"/>
                <w:szCs w:val="20"/>
              </w:rPr>
            </w:pPr>
          </w:p>
        </w:tc>
        <w:tc>
          <w:tcPr>
            <w:tcW w:w="992" w:type="dxa"/>
            <w:vAlign w:val="center"/>
          </w:tcPr>
          <w:p w:rsidR="00877EB8" w:rsidRDefault="00563B53">
            <w:pPr>
              <w:rPr>
                <w:b/>
                <w:color w:val="000000" w:themeColor="text1"/>
                <w:sz w:val="20"/>
                <w:szCs w:val="20"/>
              </w:rPr>
            </w:pPr>
          </w:p>
        </w:tc>
        <w:tc>
          <w:tcPr>
            <w:tcW w:w="1216" w:type="dxa"/>
            <w:vAlign w:val="center"/>
          </w:tcPr>
          <w:p w:rsidR="00877EB8" w:rsidRDefault="00563B53">
            <w:pPr>
              <w:rPr>
                <w:b/>
                <w:color w:val="000000" w:themeColor="text1"/>
                <w:sz w:val="20"/>
                <w:szCs w:val="20"/>
              </w:rPr>
            </w:pPr>
          </w:p>
        </w:tc>
        <w:tc>
          <w:tcPr>
            <w:tcW w:w="3478" w:type="dxa"/>
            <w:gridSpan w:val="3"/>
            <w:vAlign w:val="center"/>
          </w:tcPr>
          <w:p w:rsidR="00877EB8" w:rsidRDefault="00563B53">
            <w:pPr>
              <w:rPr>
                <w:b/>
                <w:color w:val="000000" w:themeColor="text1"/>
                <w:sz w:val="20"/>
                <w:szCs w:val="20"/>
              </w:rPr>
            </w:pPr>
          </w:p>
        </w:tc>
        <w:tc>
          <w:tcPr>
            <w:tcW w:w="2333" w:type="dxa"/>
            <w:gridSpan w:val="2"/>
            <w:vAlign w:val="center"/>
          </w:tcPr>
          <w:p w:rsidR="00877EB8" w:rsidRDefault="00563B53">
            <w:pPr>
              <w:rPr>
                <w:b/>
                <w:color w:val="000000" w:themeColor="text1"/>
                <w:sz w:val="20"/>
                <w:szCs w:val="20"/>
              </w:rPr>
            </w:pPr>
          </w:p>
        </w:tc>
      </w:tr>
      <w:tr w:rsidR="00DB64E4">
        <w:trPr>
          <w:trHeight w:val="351"/>
        </w:trPr>
        <w:tc>
          <w:tcPr>
            <w:tcW w:w="1844" w:type="dxa"/>
            <w:gridSpan w:val="2"/>
            <w:vAlign w:val="center"/>
          </w:tcPr>
          <w:p w:rsidR="00877EB8" w:rsidRDefault="00563B53">
            <w:pPr>
              <w:rPr>
                <w:b/>
                <w:color w:val="000000" w:themeColor="text1"/>
                <w:sz w:val="20"/>
                <w:szCs w:val="20"/>
              </w:rPr>
            </w:pPr>
          </w:p>
        </w:tc>
        <w:tc>
          <w:tcPr>
            <w:tcW w:w="992" w:type="dxa"/>
            <w:vAlign w:val="center"/>
          </w:tcPr>
          <w:p w:rsidR="00877EB8" w:rsidRDefault="00563B53">
            <w:pPr>
              <w:rPr>
                <w:b/>
                <w:color w:val="000000" w:themeColor="text1"/>
                <w:sz w:val="20"/>
                <w:szCs w:val="20"/>
              </w:rPr>
            </w:pPr>
          </w:p>
        </w:tc>
        <w:tc>
          <w:tcPr>
            <w:tcW w:w="1216" w:type="dxa"/>
            <w:vAlign w:val="center"/>
          </w:tcPr>
          <w:p w:rsidR="00877EB8" w:rsidRDefault="00563B53">
            <w:pPr>
              <w:rPr>
                <w:b/>
                <w:color w:val="000000" w:themeColor="text1"/>
                <w:sz w:val="20"/>
                <w:szCs w:val="20"/>
              </w:rPr>
            </w:pPr>
          </w:p>
        </w:tc>
        <w:tc>
          <w:tcPr>
            <w:tcW w:w="3478" w:type="dxa"/>
            <w:gridSpan w:val="3"/>
            <w:vAlign w:val="center"/>
          </w:tcPr>
          <w:p w:rsidR="00877EB8" w:rsidRDefault="00563B53">
            <w:pPr>
              <w:rPr>
                <w:b/>
                <w:color w:val="000000" w:themeColor="text1"/>
                <w:sz w:val="20"/>
                <w:szCs w:val="20"/>
              </w:rPr>
            </w:pPr>
          </w:p>
        </w:tc>
        <w:tc>
          <w:tcPr>
            <w:tcW w:w="2333" w:type="dxa"/>
            <w:gridSpan w:val="2"/>
            <w:vAlign w:val="center"/>
          </w:tcPr>
          <w:p w:rsidR="00877EB8" w:rsidRDefault="00563B53">
            <w:pPr>
              <w:rPr>
                <w:b/>
                <w:color w:val="000000" w:themeColor="text1"/>
                <w:sz w:val="20"/>
                <w:szCs w:val="20"/>
              </w:rPr>
            </w:pPr>
          </w:p>
        </w:tc>
      </w:tr>
      <w:tr w:rsidR="00DB64E4">
        <w:trPr>
          <w:trHeight w:val="351"/>
        </w:trPr>
        <w:tc>
          <w:tcPr>
            <w:tcW w:w="9863" w:type="dxa"/>
            <w:gridSpan w:val="9"/>
            <w:vAlign w:val="center"/>
          </w:tcPr>
          <w:p w:rsidR="00877EB8" w:rsidRDefault="00885BED">
            <w:pPr>
              <w:rPr>
                <w:b/>
                <w:color w:val="000000" w:themeColor="text1"/>
                <w:sz w:val="20"/>
                <w:szCs w:val="20"/>
              </w:rPr>
            </w:pPr>
            <w:r>
              <w:rPr>
                <w:rFonts w:hint="eastAsia"/>
                <w:b/>
                <w:color w:val="000000" w:themeColor="text1"/>
                <w:sz w:val="20"/>
                <w:szCs w:val="20"/>
              </w:rPr>
              <w:t>与审核组同行人员</w:t>
            </w:r>
          </w:p>
        </w:tc>
      </w:tr>
      <w:tr w:rsidR="00DB64E4">
        <w:trPr>
          <w:trHeight w:val="351"/>
        </w:trPr>
        <w:tc>
          <w:tcPr>
            <w:tcW w:w="1844" w:type="dxa"/>
            <w:gridSpan w:val="2"/>
            <w:vAlign w:val="center"/>
          </w:tcPr>
          <w:p w:rsidR="00877EB8" w:rsidRDefault="00885BE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85BE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85BE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85BE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85BED">
            <w:pPr>
              <w:rPr>
                <w:b/>
                <w:color w:val="000000" w:themeColor="text1"/>
                <w:sz w:val="20"/>
                <w:szCs w:val="20"/>
              </w:rPr>
            </w:pPr>
            <w:r>
              <w:rPr>
                <w:rFonts w:hint="eastAsia"/>
                <w:b/>
                <w:color w:val="000000" w:themeColor="text1"/>
                <w:sz w:val="20"/>
                <w:szCs w:val="20"/>
              </w:rPr>
              <w:t>备注</w:t>
            </w:r>
          </w:p>
        </w:tc>
      </w:tr>
      <w:tr w:rsidR="00DB64E4">
        <w:trPr>
          <w:trHeight w:val="351"/>
        </w:trPr>
        <w:tc>
          <w:tcPr>
            <w:tcW w:w="1844" w:type="dxa"/>
            <w:gridSpan w:val="2"/>
            <w:vAlign w:val="center"/>
          </w:tcPr>
          <w:p w:rsidR="00877EB8" w:rsidRDefault="00563B53">
            <w:pPr>
              <w:rPr>
                <w:b/>
                <w:color w:val="000000" w:themeColor="text1"/>
              </w:rPr>
            </w:pPr>
          </w:p>
        </w:tc>
        <w:tc>
          <w:tcPr>
            <w:tcW w:w="992" w:type="dxa"/>
            <w:vAlign w:val="center"/>
          </w:tcPr>
          <w:p w:rsidR="00877EB8" w:rsidRDefault="00563B53">
            <w:pPr>
              <w:rPr>
                <w:b/>
                <w:color w:val="000000" w:themeColor="text1"/>
              </w:rPr>
            </w:pPr>
          </w:p>
        </w:tc>
        <w:tc>
          <w:tcPr>
            <w:tcW w:w="1216" w:type="dxa"/>
            <w:vAlign w:val="center"/>
          </w:tcPr>
          <w:p w:rsidR="00877EB8" w:rsidRDefault="00563B53">
            <w:pPr>
              <w:rPr>
                <w:b/>
                <w:color w:val="000000" w:themeColor="text1"/>
              </w:rPr>
            </w:pPr>
          </w:p>
        </w:tc>
        <w:tc>
          <w:tcPr>
            <w:tcW w:w="3478" w:type="dxa"/>
            <w:gridSpan w:val="3"/>
            <w:vAlign w:val="center"/>
          </w:tcPr>
          <w:p w:rsidR="00877EB8" w:rsidRDefault="00563B53">
            <w:pPr>
              <w:rPr>
                <w:b/>
                <w:color w:val="000000" w:themeColor="text1"/>
              </w:rPr>
            </w:pPr>
          </w:p>
        </w:tc>
        <w:tc>
          <w:tcPr>
            <w:tcW w:w="2333" w:type="dxa"/>
            <w:gridSpan w:val="2"/>
            <w:vAlign w:val="center"/>
          </w:tcPr>
          <w:p w:rsidR="00877EB8" w:rsidRDefault="00563B53">
            <w:pPr>
              <w:rPr>
                <w:b/>
                <w:color w:val="000000" w:themeColor="text1"/>
              </w:rPr>
            </w:pPr>
          </w:p>
        </w:tc>
      </w:tr>
      <w:tr w:rsidR="00DB64E4">
        <w:trPr>
          <w:trHeight w:val="351"/>
        </w:trPr>
        <w:tc>
          <w:tcPr>
            <w:tcW w:w="1844" w:type="dxa"/>
            <w:gridSpan w:val="2"/>
            <w:vAlign w:val="center"/>
          </w:tcPr>
          <w:p w:rsidR="00877EB8" w:rsidRDefault="00563B53">
            <w:pPr>
              <w:rPr>
                <w:b/>
                <w:color w:val="000000" w:themeColor="text1"/>
              </w:rPr>
            </w:pPr>
          </w:p>
        </w:tc>
        <w:tc>
          <w:tcPr>
            <w:tcW w:w="992" w:type="dxa"/>
            <w:vAlign w:val="center"/>
          </w:tcPr>
          <w:p w:rsidR="00877EB8" w:rsidRDefault="00563B53">
            <w:pPr>
              <w:rPr>
                <w:b/>
                <w:color w:val="000000" w:themeColor="text1"/>
              </w:rPr>
            </w:pPr>
          </w:p>
        </w:tc>
        <w:tc>
          <w:tcPr>
            <w:tcW w:w="1216" w:type="dxa"/>
            <w:vAlign w:val="center"/>
          </w:tcPr>
          <w:p w:rsidR="00877EB8" w:rsidRDefault="00563B53">
            <w:pPr>
              <w:rPr>
                <w:b/>
                <w:color w:val="000000" w:themeColor="text1"/>
              </w:rPr>
            </w:pPr>
          </w:p>
        </w:tc>
        <w:tc>
          <w:tcPr>
            <w:tcW w:w="3478" w:type="dxa"/>
            <w:gridSpan w:val="3"/>
            <w:vAlign w:val="center"/>
          </w:tcPr>
          <w:p w:rsidR="00877EB8" w:rsidRDefault="00563B53">
            <w:pPr>
              <w:rPr>
                <w:b/>
                <w:color w:val="000000" w:themeColor="text1"/>
              </w:rPr>
            </w:pPr>
          </w:p>
        </w:tc>
        <w:tc>
          <w:tcPr>
            <w:tcW w:w="2333" w:type="dxa"/>
            <w:gridSpan w:val="2"/>
            <w:vAlign w:val="center"/>
          </w:tcPr>
          <w:p w:rsidR="00877EB8" w:rsidRDefault="00563B53">
            <w:pPr>
              <w:rPr>
                <w:b/>
                <w:color w:val="000000" w:themeColor="text1"/>
              </w:rPr>
            </w:pPr>
          </w:p>
        </w:tc>
      </w:tr>
    </w:tbl>
    <w:p w:rsidR="00877EB8" w:rsidRDefault="00885BE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B64E4">
        <w:tc>
          <w:tcPr>
            <w:tcW w:w="2269" w:type="dxa"/>
            <w:vAlign w:val="center"/>
          </w:tcPr>
          <w:p w:rsidR="00877EB8" w:rsidRDefault="00F5461F">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885BED">
              <w:rPr>
                <w:rFonts w:ascii="宋体" w:hAnsiTheme="minorHAnsi" w:cs="宋体"/>
                <w:color w:val="000000" w:themeColor="text1"/>
                <w:kern w:val="0"/>
                <w:sz w:val="20"/>
                <w:szCs w:val="20"/>
              </w:rPr>
              <w:t>QMS/</w:t>
            </w:r>
            <w:r w:rsidR="00885BED">
              <w:rPr>
                <w:rFonts w:ascii="宋体" w:hAnsiTheme="minorHAnsi" w:cs="宋体" w:hint="eastAsia"/>
                <w:color w:val="000000" w:themeColor="text1"/>
                <w:kern w:val="0"/>
                <w:sz w:val="20"/>
                <w:szCs w:val="20"/>
              </w:rPr>
              <w:t>□</w:t>
            </w:r>
            <w:r w:rsidR="00885BED">
              <w:rPr>
                <w:rFonts w:ascii="宋体" w:hAnsiTheme="minorHAnsi" w:cs="宋体"/>
                <w:color w:val="000000" w:themeColor="text1"/>
                <w:kern w:val="0"/>
                <w:sz w:val="20"/>
                <w:szCs w:val="20"/>
              </w:rPr>
              <w:t>EMS/</w:t>
            </w:r>
            <w:r w:rsidR="00885BED">
              <w:rPr>
                <w:rFonts w:ascii="宋体" w:hAnsiTheme="minorHAnsi" w:cs="宋体" w:hint="eastAsia"/>
                <w:color w:val="000000" w:themeColor="text1"/>
                <w:kern w:val="0"/>
                <w:sz w:val="20"/>
                <w:szCs w:val="20"/>
              </w:rPr>
              <w:t>□</w:t>
            </w:r>
            <w:r w:rsidR="00885BED">
              <w:rPr>
                <w:rFonts w:ascii="宋体" w:hAnsiTheme="minorHAnsi" w:cs="宋体"/>
                <w:color w:val="000000" w:themeColor="text1"/>
                <w:kern w:val="0"/>
                <w:sz w:val="20"/>
                <w:szCs w:val="20"/>
              </w:rPr>
              <w:t>OHSMS</w:t>
            </w:r>
          </w:p>
          <w:p w:rsidR="00877EB8" w:rsidRDefault="00885BE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85BE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B64E4">
        <w:tc>
          <w:tcPr>
            <w:tcW w:w="2269" w:type="dxa"/>
            <w:vAlign w:val="center"/>
          </w:tcPr>
          <w:p w:rsidR="00877EB8" w:rsidRDefault="00885BE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85BE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85BE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B64E4">
        <w:tc>
          <w:tcPr>
            <w:tcW w:w="2269" w:type="dxa"/>
            <w:vAlign w:val="center"/>
          </w:tcPr>
          <w:p w:rsidR="00877EB8" w:rsidRDefault="00885BE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85BE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63B53">
      <w:pPr>
        <w:rPr>
          <w:rFonts w:ascii="宋体" w:hAnsi="宋体"/>
          <w:b/>
          <w:color w:val="000000" w:themeColor="text1"/>
          <w:sz w:val="16"/>
          <w:szCs w:val="16"/>
        </w:rPr>
      </w:pPr>
    </w:p>
    <w:p w:rsidR="00877EB8" w:rsidRDefault="00885BE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885BED"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B64E4">
        <w:trPr>
          <w:trHeight w:val="293"/>
          <w:jc w:val="center"/>
        </w:trPr>
        <w:tc>
          <w:tcPr>
            <w:tcW w:w="1919" w:type="dxa"/>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85BE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宁波卓迪汽车配件有限公司</w:t>
            </w:r>
            <w:bookmarkEnd w:id="5"/>
          </w:p>
        </w:tc>
        <w:tc>
          <w:tcPr>
            <w:tcW w:w="1134" w:type="dxa"/>
            <w:gridSpan w:val="3"/>
          </w:tcPr>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85BE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DB64E4">
        <w:trPr>
          <w:trHeight w:val="307"/>
          <w:jc w:val="center"/>
        </w:trPr>
        <w:tc>
          <w:tcPr>
            <w:tcW w:w="1919" w:type="dxa"/>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85BE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浙江省宁波市北仑区小港街道立信路6号1幢1号四楼</w:t>
            </w:r>
            <w:bookmarkEnd w:id="7"/>
          </w:p>
        </w:tc>
        <w:tc>
          <w:tcPr>
            <w:tcW w:w="540" w:type="dxa"/>
            <w:vMerge w:val="restart"/>
          </w:tcPr>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85BE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315800</w:t>
            </w:r>
            <w:bookmarkEnd w:id="8"/>
          </w:p>
        </w:tc>
      </w:tr>
      <w:tr w:rsidR="00DB64E4">
        <w:trPr>
          <w:trHeight w:val="315"/>
          <w:jc w:val="center"/>
        </w:trPr>
        <w:tc>
          <w:tcPr>
            <w:tcW w:w="1919" w:type="dxa"/>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885BE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浙江省宁波市北仑区小港街道立信路6号1幢1号四楼</w:t>
            </w:r>
            <w:bookmarkEnd w:id="9"/>
          </w:p>
        </w:tc>
        <w:tc>
          <w:tcPr>
            <w:tcW w:w="540" w:type="dxa"/>
            <w:vMerge/>
            <w:vAlign w:val="center"/>
          </w:tcPr>
          <w:p w:rsidR="00877EB8" w:rsidRDefault="00563B53">
            <w:pPr>
              <w:spacing w:line="320" w:lineRule="exact"/>
              <w:jc w:val="center"/>
              <w:rPr>
                <w:rFonts w:ascii="宋体" w:hAnsi="宋体"/>
                <w:b/>
                <w:color w:val="000000" w:themeColor="text1"/>
                <w:sz w:val="20"/>
                <w:szCs w:val="20"/>
              </w:rPr>
            </w:pPr>
          </w:p>
        </w:tc>
        <w:tc>
          <w:tcPr>
            <w:tcW w:w="1297" w:type="dxa"/>
          </w:tcPr>
          <w:p w:rsidR="00877EB8" w:rsidRDefault="00885BE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315800</w:t>
            </w:r>
            <w:bookmarkEnd w:id="10"/>
          </w:p>
        </w:tc>
      </w:tr>
      <w:tr w:rsidR="00DB64E4">
        <w:trPr>
          <w:trHeight w:val="315"/>
          <w:jc w:val="center"/>
        </w:trPr>
        <w:tc>
          <w:tcPr>
            <w:tcW w:w="1919" w:type="dxa"/>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563B53">
            <w:pPr>
              <w:spacing w:line="320" w:lineRule="exact"/>
              <w:rPr>
                <w:rFonts w:ascii="宋体" w:hAnsi="宋体"/>
                <w:b/>
                <w:color w:val="000000" w:themeColor="text1"/>
                <w:sz w:val="20"/>
                <w:szCs w:val="20"/>
              </w:rPr>
            </w:pPr>
          </w:p>
        </w:tc>
        <w:tc>
          <w:tcPr>
            <w:tcW w:w="540" w:type="dxa"/>
            <w:vMerge/>
            <w:vAlign w:val="center"/>
          </w:tcPr>
          <w:p w:rsidR="00877EB8" w:rsidRDefault="00563B53">
            <w:pPr>
              <w:spacing w:line="320" w:lineRule="exact"/>
              <w:jc w:val="center"/>
              <w:rPr>
                <w:rFonts w:ascii="宋体" w:hAnsi="宋体"/>
                <w:b/>
                <w:color w:val="000000" w:themeColor="text1"/>
                <w:sz w:val="20"/>
                <w:szCs w:val="20"/>
              </w:rPr>
            </w:pPr>
          </w:p>
        </w:tc>
        <w:tc>
          <w:tcPr>
            <w:tcW w:w="1297" w:type="dxa"/>
          </w:tcPr>
          <w:p w:rsidR="00877EB8" w:rsidRDefault="00563B53">
            <w:pPr>
              <w:spacing w:line="320" w:lineRule="exact"/>
              <w:rPr>
                <w:rFonts w:ascii="宋体" w:hAnsi="宋体"/>
                <w:b/>
                <w:color w:val="000000" w:themeColor="text1"/>
                <w:sz w:val="20"/>
                <w:szCs w:val="20"/>
              </w:rPr>
            </w:pPr>
          </w:p>
        </w:tc>
      </w:tr>
      <w:tr w:rsidR="00DB64E4">
        <w:trPr>
          <w:trHeight w:val="315"/>
          <w:jc w:val="center"/>
        </w:trPr>
        <w:tc>
          <w:tcPr>
            <w:tcW w:w="1919" w:type="dxa"/>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563B53">
            <w:pPr>
              <w:spacing w:line="320" w:lineRule="exact"/>
              <w:rPr>
                <w:rFonts w:ascii="宋体" w:hAnsi="宋体"/>
                <w:b/>
                <w:color w:val="000000" w:themeColor="text1"/>
                <w:sz w:val="20"/>
                <w:szCs w:val="20"/>
              </w:rPr>
            </w:pPr>
          </w:p>
        </w:tc>
        <w:tc>
          <w:tcPr>
            <w:tcW w:w="540" w:type="dxa"/>
            <w:vMerge/>
            <w:vAlign w:val="center"/>
          </w:tcPr>
          <w:p w:rsidR="00877EB8" w:rsidRDefault="00563B53">
            <w:pPr>
              <w:spacing w:line="320" w:lineRule="exact"/>
              <w:jc w:val="center"/>
              <w:rPr>
                <w:rFonts w:ascii="宋体" w:hAnsi="宋体"/>
                <w:b/>
                <w:color w:val="000000" w:themeColor="text1"/>
                <w:sz w:val="20"/>
                <w:szCs w:val="20"/>
              </w:rPr>
            </w:pPr>
          </w:p>
        </w:tc>
        <w:tc>
          <w:tcPr>
            <w:tcW w:w="1297" w:type="dxa"/>
          </w:tcPr>
          <w:p w:rsidR="00877EB8" w:rsidRDefault="00563B53">
            <w:pPr>
              <w:spacing w:line="320" w:lineRule="exact"/>
              <w:rPr>
                <w:rFonts w:ascii="宋体" w:hAnsi="宋体"/>
                <w:b/>
                <w:color w:val="000000" w:themeColor="text1"/>
                <w:sz w:val="20"/>
                <w:szCs w:val="20"/>
              </w:rPr>
            </w:pPr>
          </w:p>
        </w:tc>
      </w:tr>
      <w:tr w:rsidR="00DB64E4">
        <w:trPr>
          <w:trHeight w:val="237"/>
          <w:jc w:val="center"/>
        </w:trPr>
        <w:tc>
          <w:tcPr>
            <w:tcW w:w="1919" w:type="dxa"/>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563B53">
            <w:pPr>
              <w:spacing w:line="320" w:lineRule="exact"/>
              <w:rPr>
                <w:rFonts w:ascii="宋体" w:hAnsi="宋体"/>
                <w:b/>
                <w:color w:val="000000" w:themeColor="text1"/>
                <w:sz w:val="20"/>
                <w:szCs w:val="20"/>
              </w:rPr>
            </w:pPr>
          </w:p>
        </w:tc>
        <w:tc>
          <w:tcPr>
            <w:tcW w:w="540" w:type="dxa"/>
            <w:vMerge/>
            <w:vAlign w:val="center"/>
          </w:tcPr>
          <w:p w:rsidR="00877EB8" w:rsidRDefault="00563B53">
            <w:pPr>
              <w:spacing w:line="320" w:lineRule="exact"/>
              <w:jc w:val="center"/>
              <w:rPr>
                <w:rFonts w:ascii="宋体" w:hAnsi="宋体"/>
                <w:b/>
                <w:color w:val="000000" w:themeColor="text1"/>
                <w:sz w:val="20"/>
                <w:szCs w:val="20"/>
              </w:rPr>
            </w:pPr>
          </w:p>
        </w:tc>
        <w:tc>
          <w:tcPr>
            <w:tcW w:w="1297" w:type="dxa"/>
          </w:tcPr>
          <w:p w:rsidR="00877EB8" w:rsidRDefault="00563B53">
            <w:pPr>
              <w:spacing w:line="320" w:lineRule="exact"/>
              <w:rPr>
                <w:rFonts w:ascii="宋体" w:hAnsi="宋体"/>
                <w:b/>
                <w:color w:val="000000" w:themeColor="text1"/>
                <w:sz w:val="20"/>
                <w:szCs w:val="20"/>
              </w:rPr>
            </w:pPr>
          </w:p>
        </w:tc>
      </w:tr>
      <w:tr w:rsidR="00DB64E4">
        <w:trPr>
          <w:trHeight w:val="247"/>
          <w:jc w:val="center"/>
        </w:trPr>
        <w:tc>
          <w:tcPr>
            <w:tcW w:w="1919" w:type="dxa"/>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85BE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王优娜</w:t>
            </w:r>
            <w:bookmarkEnd w:id="11"/>
          </w:p>
        </w:tc>
        <w:tc>
          <w:tcPr>
            <w:tcW w:w="1362" w:type="dxa"/>
            <w:gridSpan w:val="2"/>
            <w:vAlign w:val="center"/>
          </w:tcPr>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85BE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13738485250</w:t>
            </w:r>
            <w:bookmarkEnd w:id="12"/>
          </w:p>
        </w:tc>
        <w:tc>
          <w:tcPr>
            <w:tcW w:w="965" w:type="dxa"/>
            <w:gridSpan w:val="3"/>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63B53">
            <w:pPr>
              <w:spacing w:line="320" w:lineRule="exact"/>
              <w:jc w:val="center"/>
              <w:rPr>
                <w:rFonts w:ascii="宋体" w:hAnsi="宋体"/>
                <w:b/>
                <w:color w:val="000000" w:themeColor="text1"/>
                <w:sz w:val="20"/>
                <w:szCs w:val="20"/>
              </w:rPr>
            </w:pPr>
            <w:bookmarkStart w:id="13" w:name="联系人传真"/>
            <w:bookmarkEnd w:id="13"/>
          </w:p>
        </w:tc>
      </w:tr>
      <w:tr w:rsidR="00DB64E4">
        <w:trPr>
          <w:jc w:val="center"/>
        </w:trPr>
        <w:tc>
          <w:tcPr>
            <w:tcW w:w="1919" w:type="dxa"/>
            <w:vAlign w:val="center"/>
          </w:tcPr>
          <w:p w:rsidR="00877EB8" w:rsidRDefault="00885BE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85BE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彭飞艳</w:t>
            </w:r>
            <w:bookmarkEnd w:id="14"/>
          </w:p>
        </w:tc>
        <w:tc>
          <w:tcPr>
            <w:tcW w:w="1362" w:type="dxa"/>
            <w:gridSpan w:val="2"/>
            <w:vAlign w:val="center"/>
          </w:tcPr>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63B53">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85BE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王优娜</w:t>
            </w:r>
            <w:bookmarkEnd w:id="16"/>
          </w:p>
        </w:tc>
      </w:tr>
      <w:tr w:rsidR="00DB64E4">
        <w:trPr>
          <w:trHeight w:val="1050"/>
          <w:jc w:val="center"/>
        </w:trPr>
        <w:tc>
          <w:tcPr>
            <w:tcW w:w="1919" w:type="dxa"/>
            <w:vAlign w:val="center"/>
          </w:tcPr>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563B53">
            <w:pPr>
              <w:spacing w:line="320" w:lineRule="exact"/>
              <w:jc w:val="center"/>
              <w:rPr>
                <w:rFonts w:ascii="宋体" w:hAnsi="宋体"/>
                <w:b/>
                <w:color w:val="000000" w:themeColor="text1"/>
                <w:sz w:val="20"/>
                <w:szCs w:val="20"/>
              </w:rPr>
            </w:pPr>
          </w:p>
        </w:tc>
        <w:tc>
          <w:tcPr>
            <w:tcW w:w="7957" w:type="dxa"/>
            <w:gridSpan w:val="14"/>
          </w:tcPr>
          <w:p w:rsidR="00877EB8" w:rsidRDefault="00885BE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汽车配件的销售</w:t>
            </w:r>
            <w:bookmarkEnd w:id="17"/>
          </w:p>
        </w:tc>
      </w:tr>
      <w:tr w:rsidR="00DB64E4">
        <w:trPr>
          <w:trHeight w:val="606"/>
          <w:jc w:val="center"/>
        </w:trPr>
        <w:tc>
          <w:tcPr>
            <w:tcW w:w="1919" w:type="dxa"/>
            <w:vAlign w:val="center"/>
          </w:tcPr>
          <w:p w:rsidR="00877EB8" w:rsidRDefault="00885B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885BE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29.03.01</w:t>
            </w:r>
            <w:bookmarkEnd w:id="18"/>
          </w:p>
        </w:tc>
        <w:tc>
          <w:tcPr>
            <w:tcW w:w="2127" w:type="dxa"/>
            <w:gridSpan w:val="7"/>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85BE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F5461F">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DB64E4">
        <w:trPr>
          <w:trHeight w:val="564"/>
          <w:jc w:val="center"/>
        </w:trPr>
        <w:tc>
          <w:tcPr>
            <w:tcW w:w="1919" w:type="dxa"/>
            <w:vAlign w:val="center"/>
          </w:tcPr>
          <w:p w:rsidR="00877EB8" w:rsidRDefault="00885BE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85BE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2020-01-05 0:00:00</w:t>
            </w:r>
            <w:bookmarkEnd w:id="19"/>
            <w:bookmarkEnd w:id="20"/>
          </w:p>
        </w:tc>
        <w:tc>
          <w:tcPr>
            <w:tcW w:w="2403" w:type="dxa"/>
            <w:gridSpan w:val="6"/>
            <w:vAlign w:val="center"/>
          </w:tcPr>
          <w:p w:rsidR="00877EB8" w:rsidRDefault="00885BE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63B53">
            <w:pPr>
              <w:rPr>
                <w:rFonts w:ascii="宋体" w:hAnsi="宋体"/>
                <w:b/>
                <w:color w:val="000000" w:themeColor="text1"/>
                <w:sz w:val="20"/>
                <w:szCs w:val="20"/>
              </w:rPr>
            </w:pPr>
          </w:p>
        </w:tc>
      </w:tr>
      <w:tr w:rsidR="00DB64E4">
        <w:trPr>
          <w:cantSplit/>
          <w:jc w:val="center"/>
        </w:trPr>
        <w:tc>
          <w:tcPr>
            <w:tcW w:w="1919" w:type="dxa"/>
            <w:vAlign w:val="center"/>
          </w:tcPr>
          <w:p w:rsidR="00877EB8" w:rsidRDefault="00885BE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885BE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563B53">
            <w:pPr>
              <w:widowControl/>
              <w:jc w:val="left"/>
              <w:rPr>
                <w:rFonts w:ascii="宋体" w:hAnsi="宋体"/>
                <w:b/>
                <w:color w:val="000000" w:themeColor="text1"/>
                <w:spacing w:val="-20"/>
                <w:sz w:val="20"/>
                <w:szCs w:val="20"/>
              </w:rPr>
            </w:pPr>
          </w:p>
          <w:p w:rsidR="00877EB8" w:rsidRDefault="00885BE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563B53">
            <w:pPr>
              <w:rPr>
                <w:rFonts w:ascii="宋体" w:hAnsi="宋体"/>
                <w:b/>
                <w:color w:val="000000" w:themeColor="text1"/>
                <w:sz w:val="20"/>
                <w:szCs w:val="20"/>
              </w:rPr>
            </w:pPr>
          </w:p>
        </w:tc>
      </w:tr>
      <w:tr w:rsidR="00DB64E4">
        <w:trPr>
          <w:cantSplit/>
          <w:jc w:val="center"/>
        </w:trPr>
        <w:tc>
          <w:tcPr>
            <w:tcW w:w="1919" w:type="dxa"/>
            <w:vAlign w:val="center"/>
          </w:tcPr>
          <w:p w:rsidR="00877EB8" w:rsidRDefault="00885BE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85BE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563B53">
            <w:pPr>
              <w:widowControl/>
              <w:jc w:val="left"/>
              <w:rPr>
                <w:rFonts w:ascii="宋体" w:hAnsi="宋体"/>
                <w:b/>
                <w:color w:val="000000" w:themeColor="text1"/>
                <w:sz w:val="20"/>
                <w:szCs w:val="20"/>
              </w:rPr>
            </w:pPr>
          </w:p>
        </w:tc>
      </w:tr>
    </w:tbl>
    <w:p w:rsidR="00877EB8" w:rsidRDefault="00563B53" w:rsidP="008277E2">
      <w:pPr>
        <w:snapToGrid w:val="0"/>
        <w:spacing w:afterLines="30"/>
        <w:jc w:val="center"/>
        <w:rPr>
          <w:rFonts w:ascii="楷体" w:eastAsia="楷体" w:hAnsi="楷体"/>
          <w:b/>
          <w:color w:val="000000" w:themeColor="text1"/>
          <w:sz w:val="28"/>
          <w:szCs w:val="28"/>
        </w:rPr>
      </w:pPr>
    </w:p>
    <w:p w:rsidR="00877EB8" w:rsidRDefault="00885BED" w:rsidP="00F5461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885BED" w:rsidP="00F5461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885BED" w:rsidP="00F5461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B64E4">
        <w:tc>
          <w:tcPr>
            <w:tcW w:w="3119" w:type="dxa"/>
          </w:tcPr>
          <w:p w:rsidR="00877EB8" w:rsidRDefault="00885BE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885B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5461F">
        <w:tc>
          <w:tcPr>
            <w:tcW w:w="3119" w:type="dxa"/>
          </w:tcPr>
          <w:p w:rsidR="00F5461F" w:rsidRDefault="00F5461F" w:rsidP="00C65C4D">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F5461F" w:rsidRDefault="00F5461F" w:rsidP="00C65C4D">
            <w:pPr>
              <w:jc w:val="center"/>
              <w:rPr>
                <w:rFonts w:ascii="宋体" w:hAnsi="宋体"/>
                <w:b/>
                <w:color w:val="000000" w:themeColor="text1"/>
                <w:spacing w:val="-20"/>
                <w:sz w:val="20"/>
                <w:szCs w:val="20"/>
                <w:u w:val="single"/>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F5461F">
        <w:tc>
          <w:tcPr>
            <w:tcW w:w="3119" w:type="dxa"/>
          </w:tcPr>
          <w:p w:rsidR="00F5461F" w:rsidRDefault="00F5461F" w:rsidP="00C65C4D">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F5461F" w:rsidRDefault="00F5461F" w:rsidP="00C65C4D">
            <w:pPr>
              <w:jc w:val="center"/>
              <w:rPr>
                <w:rFonts w:ascii="宋体" w:hAnsi="宋体"/>
                <w:b/>
                <w:color w:val="000000" w:themeColor="text1"/>
                <w:spacing w:val="-20"/>
                <w:sz w:val="20"/>
                <w:szCs w:val="20"/>
                <w:u w:val="single"/>
              </w:rPr>
            </w:pPr>
            <w:r w:rsidRPr="00670DCF">
              <w:rPr>
                <w:rFonts w:ascii="宋体" w:hAnsi="宋体" w:hint="eastAsia"/>
              </w:rPr>
              <w:t>采购过程、销售过程、客户满意</w:t>
            </w:r>
            <w:r>
              <w:rPr>
                <w:rFonts w:ascii="宋体" w:hAnsi="宋体" w:hint="eastAsia"/>
              </w:rPr>
              <w:t>调查</w:t>
            </w:r>
            <w:r w:rsidRPr="00670DCF">
              <w:rPr>
                <w:rFonts w:ascii="宋体" w:hAnsi="宋体" w:hint="eastAsia"/>
              </w:rPr>
              <w:t>等过程</w:t>
            </w:r>
          </w:p>
        </w:tc>
      </w:tr>
      <w:tr w:rsidR="00F5461F">
        <w:tc>
          <w:tcPr>
            <w:tcW w:w="3119" w:type="dxa"/>
          </w:tcPr>
          <w:p w:rsidR="00F5461F" w:rsidRDefault="00F5461F" w:rsidP="00C65C4D">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6804" w:type="dxa"/>
          </w:tcPr>
          <w:p w:rsidR="00F5461F" w:rsidRDefault="00F5461F" w:rsidP="00C65C4D">
            <w:pPr>
              <w:jc w:val="center"/>
              <w:rPr>
                <w:rFonts w:ascii="宋体" w:hAnsi="宋体"/>
                <w:b/>
                <w:color w:val="000000" w:themeColor="text1"/>
                <w:spacing w:val="-20"/>
                <w:sz w:val="20"/>
                <w:szCs w:val="20"/>
                <w:u w:val="single"/>
              </w:rPr>
            </w:pPr>
            <w:r w:rsidRPr="00670DCF">
              <w:rPr>
                <w:rFonts w:ascii="宋体" w:hAnsi="宋体" w:hint="eastAsia"/>
              </w:rPr>
              <w:t>基础设施、过程环境、</w:t>
            </w:r>
            <w:r>
              <w:rPr>
                <w:rFonts w:ascii="宋体" w:hAnsi="宋体" w:hint="eastAsia"/>
              </w:rPr>
              <w:t>不合格品的管控、监视和测量</w:t>
            </w:r>
            <w:r w:rsidRPr="00670DCF">
              <w:rPr>
                <w:rFonts w:ascii="宋体" w:hAnsi="宋体" w:hint="eastAsia"/>
              </w:rPr>
              <w:t>控制</w:t>
            </w:r>
          </w:p>
        </w:tc>
      </w:tr>
      <w:tr w:rsidR="00DB64E4">
        <w:tc>
          <w:tcPr>
            <w:tcW w:w="3119" w:type="dxa"/>
          </w:tcPr>
          <w:p w:rsidR="00877EB8" w:rsidRDefault="00563B53">
            <w:pPr>
              <w:jc w:val="center"/>
              <w:rPr>
                <w:rFonts w:ascii="宋体" w:hAnsi="宋体"/>
                <w:b/>
                <w:color w:val="000000" w:themeColor="text1"/>
                <w:sz w:val="20"/>
                <w:szCs w:val="20"/>
              </w:rPr>
            </w:pPr>
          </w:p>
        </w:tc>
        <w:tc>
          <w:tcPr>
            <w:tcW w:w="6804" w:type="dxa"/>
          </w:tcPr>
          <w:p w:rsidR="00877EB8" w:rsidRDefault="00563B53">
            <w:pPr>
              <w:jc w:val="center"/>
              <w:rPr>
                <w:rFonts w:ascii="宋体" w:hAnsi="宋体"/>
                <w:b/>
                <w:color w:val="000000" w:themeColor="text1"/>
                <w:spacing w:val="-20"/>
                <w:sz w:val="20"/>
                <w:szCs w:val="20"/>
                <w:u w:val="single"/>
              </w:rPr>
            </w:pPr>
          </w:p>
        </w:tc>
      </w:tr>
      <w:tr w:rsidR="00DB64E4">
        <w:tc>
          <w:tcPr>
            <w:tcW w:w="3119" w:type="dxa"/>
          </w:tcPr>
          <w:p w:rsidR="00877EB8" w:rsidRDefault="00563B53">
            <w:pPr>
              <w:rPr>
                <w:rFonts w:ascii="宋体" w:hAnsi="宋体"/>
                <w:b/>
                <w:color w:val="000000" w:themeColor="text1"/>
                <w:szCs w:val="21"/>
              </w:rPr>
            </w:pPr>
          </w:p>
        </w:tc>
        <w:tc>
          <w:tcPr>
            <w:tcW w:w="6804" w:type="dxa"/>
          </w:tcPr>
          <w:p w:rsidR="00877EB8" w:rsidRDefault="00563B53">
            <w:pPr>
              <w:rPr>
                <w:rFonts w:ascii="宋体" w:hAnsi="宋体"/>
                <w:b/>
                <w:color w:val="000000" w:themeColor="text1"/>
                <w:spacing w:val="-20"/>
                <w:szCs w:val="21"/>
                <w:u w:val="single"/>
              </w:rPr>
            </w:pPr>
          </w:p>
        </w:tc>
      </w:tr>
    </w:tbl>
    <w:p w:rsidR="00877EB8" w:rsidRDefault="00885BED" w:rsidP="00F5461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563B53" w:rsidP="00F5461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B64E4">
        <w:tc>
          <w:tcPr>
            <w:tcW w:w="3119" w:type="dxa"/>
          </w:tcPr>
          <w:p w:rsidR="00877EB8" w:rsidRDefault="00885BE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885B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885BE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B64E4">
        <w:tc>
          <w:tcPr>
            <w:tcW w:w="3119" w:type="dxa"/>
          </w:tcPr>
          <w:p w:rsidR="00877EB8" w:rsidRDefault="00563B53">
            <w:pPr>
              <w:jc w:val="center"/>
              <w:rPr>
                <w:rFonts w:ascii="宋体" w:hAnsi="宋体"/>
                <w:b/>
                <w:color w:val="000000" w:themeColor="text1"/>
                <w:sz w:val="20"/>
                <w:szCs w:val="20"/>
              </w:rPr>
            </w:pPr>
          </w:p>
        </w:tc>
        <w:tc>
          <w:tcPr>
            <w:tcW w:w="3249" w:type="dxa"/>
          </w:tcPr>
          <w:p w:rsidR="00877EB8" w:rsidRDefault="00563B53">
            <w:pPr>
              <w:jc w:val="center"/>
              <w:rPr>
                <w:rFonts w:ascii="宋体" w:hAnsi="宋体"/>
                <w:b/>
                <w:color w:val="000000" w:themeColor="text1"/>
                <w:spacing w:val="-20"/>
                <w:sz w:val="20"/>
                <w:szCs w:val="20"/>
                <w:u w:val="single"/>
              </w:rPr>
            </w:pPr>
          </w:p>
        </w:tc>
        <w:tc>
          <w:tcPr>
            <w:tcW w:w="3555" w:type="dxa"/>
          </w:tcPr>
          <w:p w:rsidR="00877EB8" w:rsidRDefault="00563B53">
            <w:pPr>
              <w:jc w:val="center"/>
              <w:rPr>
                <w:rFonts w:ascii="宋体" w:hAnsi="宋体"/>
                <w:b/>
                <w:color w:val="000000" w:themeColor="text1"/>
                <w:spacing w:val="-20"/>
                <w:sz w:val="20"/>
                <w:szCs w:val="20"/>
                <w:u w:val="single"/>
              </w:rPr>
            </w:pPr>
          </w:p>
        </w:tc>
      </w:tr>
      <w:tr w:rsidR="00DB64E4">
        <w:tc>
          <w:tcPr>
            <w:tcW w:w="3119" w:type="dxa"/>
          </w:tcPr>
          <w:p w:rsidR="00877EB8" w:rsidRDefault="00563B53">
            <w:pPr>
              <w:jc w:val="center"/>
              <w:rPr>
                <w:rFonts w:ascii="宋体" w:hAnsi="宋体"/>
                <w:b/>
                <w:color w:val="000000" w:themeColor="text1"/>
                <w:sz w:val="20"/>
                <w:szCs w:val="20"/>
              </w:rPr>
            </w:pPr>
          </w:p>
        </w:tc>
        <w:tc>
          <w:tcPr>
            <w:tcW w:w="3249" w:type="dxa"/>
          </w:tcPr>
          <w:p w:rsidR="00877EB8" w:rsidRDefault="00563B53">
            <w:pPr>
              <w:jc w:val="center"/>
              <w:rPr>
                <w:rFonts w:ascii="宋体" w:hAnsi="宋体"/>
                <w:b/>
                <w:color w:val="000000" w:themeColor="text1"/>
                <w:spacing w:val="-20"/>
                <w:sz w:val="20"/>
                <w:szCs w:val="20"/>
                <w:u w:val="single"/>
              </w:rPr>
            </w:pPr>
          </w:p>
        </w:tc>
        <w:tc>
          <w:tcPr>
            <w:tcW w:w="3555" w:type="dxa"/>
          </w:tcPr>
          <w:p w:rsidR="00877EB8" w:rsidRDefault="00563B53">
            <w:pPr>
              <w:jc w:val="center"/>
              <w:rPr>
                <w:rFonts w:ascii="宋体" w:hAnsi="宋体"/>
                <w:b/>
                <w:color w:val="000000" w:themeColor="text1"/>
                <w:spacing w:val="-20"/>
                <w:sz w:val="20"/>
                <w:szCs w:val="20"/>
                <w:u w:val="single"/>
              </w:rPr>
            </w:pPr>
          </w:p>
        </w:tc>
      </w:tr>
      <w:tr w:rsidR="00DB64E4">
        <w:tc>
          <w:tcPr>
            <w:tcW w:w="3119" w:type="dxa"/>
          </w:tcPr>
          <w:p w:rsidR="00877EB8" w:rsidRDefault="00563B53">
            <w:pPr>
              <w:jc w:val="center"/>
              <w:rPr>
                <w:rFonts w:ascii="宋体" w:hAnsi="宋体"/>
                <w:b/>
                <w:color w:val="000000" w:themeColor="text1"/>
                <w:sz w:val="20"/>
                <w:szCs w:val="20"/>
              </w:rPr>
            </w:pPr>
          </w:p>
        </w:tc>
        <w:tc>
          <w:tcPr>
            <w:tcW w:w="3249" w:type="dxa"/>
          </w:tcPr>
          <w:p w:rsidR="00877EB8" w:rsidRDefault="00563B53">
            <w:pPr>
              <w:jc w:val="center"/>
              <w:rPr>
                <w:rFonts w:ascii="宋体" w:hAnsi="宋体"/>
                <w:b/>
                <w:color w:val="000000" w:themeColor="text1"/>
                <w:spacing w:val="-20"/>
                <w:sz w:val="20"/>
                <w:szCs w:val="20"/>
                <w:u w:val="single"/>
              </w:rPr>
            </w:pPr>
          </w:p>
        </w:tc>
        <w:tc>
          <w:tcPr>
            <w:tcW w:w="3555" w:type="dxa"/>
          </w:tcPr>
          <w:p w:rsidR="00877EB8" w:rsidRDefault="00563B53">
            <w:pPr>
              <w:jc w:val="center"/>
              <w:rPr>
                <w:rFonts w:ascii="宋体" w:hAnsi="宋体"/>
                <w:b/>
                <w:color w:val="000000" w:themeColor="text1"/>
                <w:spacing w:val="-20"/>
                <w:sz w:val="20"/>
                <w:szCs w:val="20"/>
                <w:u w:val="single"/>
              </w:rPr>
            </w:pPr>
          </w:p>
        </w:tc>
      </w:tr>
    </w:tbl>
    <w:p w:rsidR="00877EB8" w:rsidRDefault="00885BED" w:rsidP="00F5461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563B53" w:rsidP="00F5461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DB64E4">
        <w:tc>
          <w:tcPr>
            <w:tcW w:w="2130" w:type="dxa"/>
          </w:tcPr>
          <w:p w:rsidR="00877EB8" w:rsidRDefault="00885BE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885BED">
            <w:pPr>
              <w:rPr>
                <w:b/>
                <w:color w:val="000000" w:themeColor="text1"/>
                <w:sz w:val="20"/>
                <w:szCs w:val="20"/>
              </w:rPr>
            </w:pPr>
            <w:r>
              <w:rPr>
                <w:rFonts w:hint="eastAsia"/>
                <w:b/>
                <w:color w:val="000000" w:themeColor="text1"/>
                <w:sz w:val="20"/>
                <w:szCs w:val="20"/>
              </w:rPr>
              <w:t>服务名称</w:t>
            </w:r>
          </w:p>
        </w:tc>
        <w:tc>
          <w:tcPr>
            <w:tcW w:w="2519" w:type="dxa"/>
          </w:tcPr>
          <w:p w:rsidR="00877EB8" w:rsidRDefault="00885BE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885BED">
            <w:pPr>
              <w:rPr>
                <w:b/>
                <w:color w:val="000000" w:themeColor="text1"/>
                <w:sz w:val="20"/>
                <w:szCs w:val="20"/>
              </w:rPr>
            </w:pPr>
            <w:r>
              <w:rPr>
                <w:rFonts w:hint="eastAsia"/>
                <w:b/>
                <w:color w:val="000000" w:themeColor="text1"/>
                <w:sz w:val="20"/>
                <w:szCs w:val="20"/>
              </w:rPr>
              <w:t>服务类型</w:t>
            </w:r>
          </w:p>
        </w:tc>
        <w:tc>
          <w:tcPr>
            <w:tcW w:w="1843" w:type="dxa"/>
          </w:tcPr>
          <w:p w:rsidR="00877EB8" w:rsidRDefault="00885BED">
            <w:pPr>
              <w:rPr>
                <w:b/>
                <w:color w:val="000000" w:themeColor="text1"/>
                <w:sz w:val="20"/>
                <w:szCs w:val="20"/>
              </w:rPr>
            </w:pPr>
            <w:r>
              <w:rPr>
                <w:rFonts w:hint="eastAsia"/>
                <w:b/>
                <w:color w:val="000000" w:themeColor="text1"/>
                <w:sz w:val="20"/>
                <w:szCs w:val="20"/>
              </w:rPr>
              <w:t>规格</w:t>
            </w:r>
          </w:p>
        </w:tc>
        <w:tc>
          <w:tcPr>
            <w:tcW w:w="3543" w:type="dxa"/>
          </w:tcPr>
          <w:p w:rsidR="00877EB8" w:rsidRDefault="00885BED">
            <w:pPr>
              <w:rPr>
                <w:b/>
                <w:color w:val="000000" w:themeColor="text1"/>
                <w:sz w:val="20"/>
                <w:szCs w:val="20"/>
              </w:rPr>
            </w:pPr>
            <w:r>
              <w:rPr>
                <w:rFonts w:hint="eastAsia"/>
                <w:b/>
                <w:color w:val="000000" w:themeColor="text1"/>
                <w:sz w:val="20"/>
                <w:szCs w:val="20"/>
              </w:rPr>
              <w:t>执行标准</w:t>
            </w:r>
          </w:p>
        </w:tc>
      </w:tr>
      <w:tr w:rsidR="00F5461F">
        <w:tc>
          <w:tcPr>
            <w:tcW w:w="2130" w:type="dxa"/>
          </w:tcPr>
          <w:p w:rsidR="00F5461F" w:rsidRPr="00722DE7" w:rsidRDefault="00F5461F" w:rsidP="00C65C4D">
            <w:pPr>
              <w:rPr>
                <w:b/>
                <w:color w:val="000000" w:themeColor="text1"/>
                <w:sz w:val="20"/>
                <w:szCs w:val="20"/>
              </w:rPr>
            </w:pPr>
            <w:r w:rsidRPr="00722DE7">
              <w:rPr>
                <w:b/>
                <w:color w:val="000000" w:themeColor="text1"/>
                <w:sz w:val="20"/>
                <w:szCs w:val="20"/>
              </w:rPr>
              <w:t>汽车配件的销售</w:t>
            </w:r>
          </w:p>
        </w:tc>
        <w:tc>
          <w:tcPr>
            <w:tcW w:w="2519" w:type="dxa"/>
          </w:tcPr>
          <w:p w:rsidR="00F5461F" w:rsidRPr="00722DE7" w:rsidRDefault="00F5461F" w:rsidP="00C65C4D">
            <w:pPr>
              <w:rPr>
                <w:b/>
                <w:color w:val="000000" w:themeColor="text1"/>
                <w:sz w:val="20"/>
                <w:szCs w:val="20"/>
              </w:rPr>
            </w:pPr>
          </w:p>
        </w:tc>
        <w:tc>
          <w:tcPr>
            <w:tcW w:w="1843" w:type="dxa"/>
          </w:tcPr>
          <w:p w:rsidR="00F5461F" w:rsidRPr="00722DE7" w:rsidRDefault="00F5461F" w:rsidP="00C65C4D">
            <w:pPr>
              <w:rPr>
                <w:b/>
                <w:color w:val="000000" w:themeColor="text1"/>
                <w:sz w:val="20"/>
                <w:szCs w:val="20"/>
              </w:rPr>
            </w:pPr>
          </w:p>
        </w:tc>
        <w:tc>
          <w:tcPr>
            <w:tcW w:w="3543" w:type="dxa"/>
          </w:tcPr>
          <w:p w:rsidR="00F5461F" w:rsidRPr="00722DE7" w:rsidRDefault="00F5461F" w:rsidP="00C65C4D">
            <w:pPr>
              <w:rPr>
                <w:b/>
                <w:color w:val="000000" w:themeColor="text1"/>
                <w:sz w:val="20"/>
                <w:szCs w:val="20"/>
              </w:rPr>
            </w:pPr>
            <w:r w:rsidRPr="00722DE7">
              <w:rPr>
                <w:rFonts w:hint="eastAsia"/>
              </w:rPr>
              <w:t>汽车行业国家标准</w:t>
            </w:r>
            <w:r w:rsidRPr="00722DE7">
              <w:rPr>
                <w:rFonts w:hint="eastAsia"/>
              </w:rPr>
              <w:t>-</w:t>
            </w:r>
            <w:r w:rsidRPr="00722DE7">
              <w:rPr>
                <w:rFonts w:hint="eastAsia"/>
              </w:rPr>
              <w:t>外部灯具</w:t>
            </w:r>
            <w:r w:rsidRPr="00722DE7">
              <w:rPr>
                <w:rFonts w:hint="eastAsia"/>
              </w:rPr>
              <w:t>GB4785</w:t>
            </w:r>
            <w:r w:rsidRPr="00722DE7">
              <w:rPr>
                <w:rFonts w:hint="eastAsia"/>
              </w:rPr>
              <w:t>、汽车用踏步板</w:t>
            </w:r>
            <w:r w:rsidRPr="00722DE7">
              <w:rPr>
                <w:rFonts w:ascii="宋体" w:hAnsi="宋体" w:hint="eastAsia"/>
                <w:color w:val="000000"/>
                <w:szCs w:val="21"/>
              </w:rPr>
              <w:t>QC/T 1018-2015、</w:t>
            </w:r>
            <w:r w:rsidRPr="00722DE7">
              <w:rPr>
                <w:rFonts w:hint="eastAsia"/>
              </w:rPr>
              <w:t>汽车用单组分聚氨酯密封胶</w:t>
            </w:r>
            <w:r w:rsidRPr="00722DE7">
              <w:rPr>
                <w:rFonts w:ascii="宋体" w:hAnsi="宋体" w:hint="eastAsia"/>
                <w:color w:val="000000"/>
                <w:szCs w:val="21"/>
              </w:rPr>
              <w:t>QC/T 1024-2015、</w:t>
            </w:r>
            <w:r w:rsidRPr="00722DE7">
              <w:rPr>
                <w:rFonts w:hint="eastAsia"/>
              </w:rPr>
              <w:t>防尘罩</w:t>
            </w:r>
            <w:r w:rsidRPr="00722DE7">
              <w:rPr>
                <w:rFonts w:hint="eastAsia"/>
              </w:rPr>
              <w:t>Q_YMJ003-2017</w:t>
            </w:r>
            <w:r w:rsidRPr="00722DE7">
              <w:rPr>
                <w:rFonts w:hint="eastAsia"/>
              </w:rPr>
              <w:t>、球笼</w:t>
            </w:r>
            <w:r w:rsidRPr="00722DE7">
              <w:rPr>
                <w:rFonts w:hint="eastAsia"/>
              </w:rPr>
              <w:t>GB7549-1987</w:t>
            </w:r>
            <w:r w:rsidRPr="00722DE7">
              <w:rPr>
                <w:rFonts w:hint="eastAsia"/>
              </w:rPr>
              <w:t>等</w:t>
            </w:r>
          </w:p>
        </w:tc>
      </w:tr>
      <w:tr w:rsidR="00DB64E4">
        <w:tc>
          <w:tcPr>
            <w:tcW w:w="2130" w:type="dxa"/>
          </w:tcPr>
          <w:p w:rsidR="00877EB8" w:rsidRDefault="00563B53">
            <w:pPr>
              <w:rPr>
                <w:b/>
                <w:color w:val="000000" w:themeColor="text1"/>
                <w:sz w:val="20"/>
                <w:szCs w:val="20"/>
              </w:rPr>
            </w:pPr>
          </w:p>
        </w:tc>
        <w:tc>
          <w:tcPr>
            <w:tcW w:w="2519" w:type="dxa"/>
          </w:tcPr>
          <w:p w:rsidR="00877EB8" w:rsidRDefault="00563B53">
            <w:pPr>
              <w:rPr>
                <w:b/>
                <w:color w:val="000000" w:themeColor="text1"/>
                <w:sz w:val="20"/>
                <w:szCs w:val="20"/>
              </w:rPr>
            </w:pPr>
          </w:p>
        </w:tc>
        <w:tc>
          <w:tcPr>
            <w:tcW w:w="1843" w:type="dxa"/>
          </w:tcPr>
          <w:p w:rsidR="00877EB8" w:rsidRDefault="00563B53">
            <w:pPr>
              <w:rPr>
                <w:b/>
                <w:color w:val="000000" w:themeColor="text1"/>
                <w:sz w:val="20"/>
                <w:szCs w:val="20"/>
              </w:rPr>
            </w:pPr>
          </w:p>
        </w:tc>
        <w:tc>
          <w:tcPr>
            <w:tcW w:w="3543" w:type="dxa"/>
          </w:tcPr>
          <w:p w:rsidR="00877EB8" w:rsidRDefault="00563B53">
            <w:pPr>
              <w:rPr>
                <w:b/>
                <w:color w:val="000000" w:themeColor="text1"/>
                <w:sz w:val="20"/>
                <w:szCs w:val="20"/>
              </w:rPr>
            </w:pPr>
          </w:p>
        </w:tc>
      </w:tr>
      <w:tr w:rsidR="00DB64E4">
        <w:tc>
          <w:tcPr>
            <w:tcW w:w="2130" w:type="dxa"/>
          </w:tcPr>
          <w:p w:rsidR="00877EB8" w:rsidRDefault="00563B53">
            <w:pPr>
              <w:rPr>
                <w:b/>
                <w:color w:val="000000" w:themeColor="text1"/>
                <w:sz w:val="20"/>
                <w:szCs w:val="20"/>
              </w:rPr>
            </w:pPr>
          </w:p>
        </w:tc>
        <w:tc>
          <w:tcPr>
            <w:tcW w:w="2519" w:type="dxa"/>
          </w:tcPr>
          <w:p w:rsidR="00877EB8" w:rsidRDefault="00563B53">
            <w:pPr>
              <w:rPr>
                <w:b/>
                <w:color w:val="000000" w:themeColor="text1"/>
                <w:sz w:val="20"/>
                <w:szCs w:val="20"/>
              </w:rPr>
            </w:pPr>
          </w:p>
        </w:tc>
        <w:tc>
          <w:tcPr>
            <w:tcW w:w="1843" w:type="dxa"/>
          </w:tcPr>
          <w:p w:rsidR="00877EB8" w:rsidRDefault="00563B53">
            <w:pPr>
              <w:rPr>
                <w:b/>
                <w:color w:val="000000" w:themeColor="text1"/>
                <w:sz w:val="20"/>
                <w:szCs w:val="20"/>
              </w:rPr>
            </w:pPr>
          </w:p>
        </w:tc>
        <w:tc>
          <w:tcPr>
            <w:tcW w:w="3543" w:type="dxa"/>
          </w:tcPr>
          <w:p w:rsidR="00877EB8" w:rsidRDefault="00563B53">
            <w:pPr>
              <w:rPr>
                <w:b/>
                <w:color w:val="000000" w:themeColor="text1"/>
                <w:sz w:val="20"/>
                <w:szCs w:val="20"/>
              </w:rPr>
            </w:pPr>
          </w:p>
        </w:tc>
      </w:tr>
      <w:tr w:rsidR="00DB64E4">
        <w:tc>
          <w:tcPr>
            <w:tcW w:w="2130" w:type="dxa"/>
          </w:tcPr>
          <w:p w:rsidR="00877EB8" w:rsidRDefault="00563B53">
            <w:pPr>
              <w:rPr>
                <w:b/>
                <w:color w:val="000000" w:themeColor="text1"/>
                <w:sz w:val="20"/>
                <w:szCs w:val="20"/>
              </w:rPr>
            </w:pPr>
          </w:p>
        </w:tc>
        <w:tc>
          <w:tcPr>
            <w:tcW w:w="2519" w:type="dxa"/>
          </w:tcPr>
          <w:p w:rsidR="00877EB8" w:rsidRDefault="00563B53">
            <w:pPr>
              <w:rPr>
                <w:b/>
                <w:color w:val="000000" w:themeColor="text1"/>
                <w:sz w:val="20"/>
                <w:szCs w:val="20"/>
              </w:rPr>
            </w:pPr>
          </w:p>
        </w:tc>
        <w:tc>
          <w:tcPr>
            <w:tcW w:w="1843" w:type="dxa"/>
          </w:tcPr>
          <w:p w:rsidR="00877EB8" w:rsidRDefault="00563B53">
            <w:pPr>
              <w:rPr>
                <w:b/>
                <w:color w:val="000000" w:themeColor="text1"/>
                <w:sz w:val="20"/>
                <w:szCs w:val="20"/>
              </w:rPr>
            </w:pPr>
          </w:p>
        </w:tc>
        <w:tc>
          <w:tcPr>
            <w:tcW w:w="3543" w:type="dxa"/>
          </w:tcPr>
          <w:p w:rsidR="00877EB8" w:rsidRDefault="00563B53">
            <w:pPr>
              <w:rPr>
                <w:b/>
                <w:color w:val="000000" w:themeColor="text1"/>
                <w:sz w:val="20"/>
                <w:szCs w:val="20"/>
              </w:rPr>
            </w:pPr>
          </w:p>
        </w:tc>
      </w:tr>
    </w:tbl>
    <w:p w:rsidR="00877EB8" w:rsidRDefault="00885BED" w:rsidP="00F5461F">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877EB8" w:rsidRPr="00F5461F" w:rsidRDefault="00F5461F" w:rsidP="00F5461F">
      <w:pPr>
        <w:spacing w:line="360" w:lineRule="auto"/>
        <w:ind w:leftChars="-337" w:left="-191" w:hangingChars="271" w:hanging="517"/>
        <w:rPr>
          <w:b/>
          <w:color w:val="000000" w:themeColor="text1"/>
          <w:spacing w:val="-10"/>
          <w:szCs w:val="21"/>
        </w:rPr>
      </w:pPr>
      <w:r w:rsidRPr="00F5461F">
        <w:rPr>
          <w:rFonts w:ascii="MS Mincho" w:eastAsia="MS Mincho" w:hAnsi="MS Mincho" w:cs="MS Mincho" w:hint="eastAsia"/>
          <w:b/>
          <w:color w:val="000000" w:themeColor="text1"/>
          <w:spacing w:val="-10"/>
          <w:szCs w:val="21"/>
        </w:rPr>
        <w:t>☑</w:t>
      </w:r>
      <w:r w:rsidRPr="00F5461F">
        <w:rPr>
          <w:rFonts w:hint="eastAsia"/>
          <w:b/>
          <w:color w:val="000000" w:themeColor="text1"/>
          <w:spacing w:val="-10"/>
          <w:szCs w:val="21"/>
        </w:rPr>
        <w:t>体系运行开始的</w:t>
      </w:r>
      <w:r w:rsidRPr="00F5461F">
        <w:rPr>
          <w:b/>
          <w:color w:val="000000" w:themeColor="text1"/>
          <w:spacing w:val="-10"/>
          <w:szCs w:val="21"/>
        </w:rPr>
        <w:t>2020</w:t>
      </w:r>
      <w:r w:rsidRPr="00F5461F">
        <w:rPr>
          <w:rFonts w:hint="eastAsia"/>
          <w:b/>
          <w:color w:val="000000" w:themeColor="text1"/>
          <w:spacing w:val="-10"/>
          <w:szCs w:val="21"/>
        </w:rPr>
        <w:t>年</w:t>
      </w:r>
      <w:r w:rsidRPr="00F5461F">
        <w:rPr>
          <w:b/>
          <w:color w:val="000000" w:themeColor="text1"/>
          <w:spacing w:val="-10"/>
          <w:szCs w:val="21"/>
        </w:rPr>
        <w:t>1</w:t>
      </w:r>
      <w:r w:rsidRPr="00F5461F">
        <w:rPr>
          <w:rFonts w:hint="eastAsia"/>
          <w:b/>
          <w:color w:val="000000" w:themeColor="text1"/>
          <w:spacing w:val="-10"/>
          <w:szCs w:val="21"/>
        </w:rPr>
        <w:t>月</w:t>
      </w:r>
      <w:r w:rsidRPr="00F5461F">
        <w:rPr>
          <w:b/>
          <w:color w:val="000000" w:themeColor="text1"/>
          <w:spacing w:val="-10"/>
          <w:szCs w:val="21"/>
        </w:rPr>
        <w:t>5</w:t>
      </w:r>
      <w:r w:rsidRPr="00F5461F">
        <w:rPr>
          <w:rFonts w:hint="eastAsia"/>
          <w:b/>
          <w:color w:val="000000" w:themeColor="text1"/>
          <w:spacing w:val="-10"/>
          <w:szCs w:val="21"/>
        </w:rPr>
        <w:t>日至</w:t>
      </w:r>
      <w:r w:rsidRPr="00F5461F">
        <w:rPr>
          <w:b/>
          <w:color w:val="000000" w:themeColor="text1"/>
          <w:spacing w:val="-10"/>
          <w:szCs w:val="21"/>
        </w:rPr>
        <w:t>2020</w:t>
      </w:r>
      <w:r w:rsidRPr="00F5461F">
        <w:rPr>
          <w:rFonts w:hint="eastAsia"/>
          <w:b/>
          <w:color w:val="000000" w:themeColor="text1"/>
          <w:spacing w:val="-10"/>
          <w:szCs w:val="21"/>
        </w:rPr>
        <w:t>年</w:t>
      </w:r>
      <w:r>
        <w:rPr>
          <w:rFonts w:hint="eastAsia"/>
          <w:b/>
          <w:color w:val="000000" w:themeColor="text1"/>
          <w:spacing w:val="-10"/>
          <w:szCs w:val="21"/>
        </w:rPr>
        <w:t>10</w:t>
      </w:r>
      <w:r w:rsidRPr="00F5461F">
        <w:rPr>
          <w:rFonts w:hint="eastAsia"/>
          <w:b/>
          <w:color w:val="000000" w:themeColor="text1"/>
          <w:spacing w:val="-10"/>
          <w:szCs w:val="21"/>
        </w:rPr>
        <w:t>月</w:t>
      </w:r>
      <w:r>
        <w:rPr>
          <w:rFonts w:hint="eastAsia"/>
          <w:b/>
          <w:color w:val="000000" w:themeColor="text1"/>
          <w:spacing w:val="-10"/>
          <w:szCs w:val="21"/>
        </w:rPr>
        <w:t>31</w:t>
      </w:r>
      <w:r w:rsidRPr="00F5461F">
        <w:rPr>
          <w:rFonts w:hint="eastAsia"/>
          <w:b/>
          <w:color w:val="000000" w:themeColor="text1"/>
          <w:spacing w:val="-10"/>
          <w:szCs w:val="21"/>
        </w:rPr>
        <w:t>日。</w:t>
      </w:r>
    </w:p>
    <w:p w:rsidR="00877EB8" w:rsidRDefault="00885BED" w:rsidP="00F5461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885BED" w:rsidP="00F5461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F5461F" w:rsidP="00F5461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885BED">
        <w:rPr>
          <w:rFonts w:ascii="宋体" w:hAnsi="宋体" w:hint="eastAsia"/>
          <w:b/>
          <w:color w:val="000000" w:themeColor="text1"/>
          <w:szCs w:val="21"/>
        </w:rPr>
        <w:t>已完成审核计划的全部工作</w:t>
      </w:r>
    </w:p>
    <w:p w:rsidR="00877EB8" w:rsidRDefault="00885BED" w:rsidP="00F5461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885BED" w:rsidP="00F5461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885BED" w:rsidP="008277E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5461F">
        <w:trPr>
          <w:cantSplit/>
          <w:trHeight w:val="985"/>
          <w:jc w:val="center"/>
        </w:trPr>
        <w:tc>
          <w:tcPr>
            <w:tcW w:w="720" w:type="dxa"/>
            <w:vMerge w:val="restart"/>
            <w:textDirection w:val="tbRlV"/>
            <w:vAlign w:val="center"/>
          </w:tcPr>
          <w:p w:rsidR="00F5461F" w:rsidRDefault="00F5461F" w:rsidP="00F5461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F5461F" w:rsidRDefault="00F5461F" w:rsidP="00C65C4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5461F" w:rsidRPr="00670DCF" w:rsidRDefault="00F5461F" w:rsidP="00C65C4D">
            <w:pPr>
              <w:ind w:firstLine="420"/>
              <w:rPr>
                <w:rFonts w:ascii="宋体" w:hAnsi="宋体" w:cs="宋体"/>
                <w:szCs w:val="21"/>
              </w:rPr>
            </w:pPr>
            <w:r w:rsidRPr="00EF1CED">
              <w:rPr>
                <w:rFonts w:ascii="宋体" w:hAnsi="宋体" w:cs="宋体" w:hint="eastAsia"/>
                <w:szCs w:val="21"/>
              </w:rPr>
              <w:t>宁波卓迪汽车配件有限公司成立于2018年3月，主要经营球笼、半轴、</w:t>
            </w:r>
            <w:r>
              <w:rPr>
                <w:rFonts w:ascii="宋体" w:hAnsi="宋体" w:cs="宋体" w:hint="eastAsia"/>
                <w:szCs w:val="21"/>
              </w:rPr>
              <w:t>车灯、防尘罩等各类汽车配件的销售业务</w:t>
            </w:r>
            <w:r w:rsidRPr="00EC0FD6">
              <w:rPr>
                <w:rFonts w:ascii="宋体" w:hAnsi="宋体" w:cs="宋体" w:hint="eastAsia"/>
                <w:szCs w:val="21"/>
              </w:rPr>
              <w:t>。</w:t>
            </w:r>
            <w:r>
              <w:rPr>
                <w:rFonts w:ascii="宋体" w:hAnsi="宋体" w:cs="宋体" w:hint="eastAsia"/>
                <w:szCs w:val="21"/>
              </w:rPr>
              <w:t>企业地址位于</w:t>
            </w:r>
            <w:r w:rsidRPr="00EF1CED">
              <w:rPr>
                <w:rFonts w:ascii="宋体" w:hAnsi="宋体" w:cs="宋体" w:hint="eastAsia"/>
                <w:szCs w:val="21"/>
              </w:rPr>
              <w:t>浙江省宁波市北仑区小港街道立信路6号1幢1号四楼</w:t>
            </w:r>
            <w:r>
              <w:rPr>
                <w:rFonts w:ascii="宋体" w:hAnsi="宋体" w:cs="宋体" w:hint="eastAsia"/>
                <w:szCs w:val="21"/>
              </w:rPr>
              <w:t>。</w:t>
            </w:r>
            <w:r w:rsidRPr="00670DCF">
              <w:rPr>
                <w:rFonts w:ascii="宋体" w:hAnsi="宋体" w:cs="宋体" w:hint="eastAsia"/>
                <w:szCs w:val="21"/>
              </w:rPr>
              <w:t>公司现有员工</w:t>
            </w:r>
            <w:r>
              <w:rPr>
                <w:rFonts w:ascii="宋体" w:hAnsi="宋体" w:cs="宋体" w:hint="eastAsia"/>
                <w:szCs w:val="21"/>
              </w:rPr>
              <w:t>15</w:t>
            </w:r>
            <w:r w:rsidRPr="00670DCF">
              <w:rPr>
                <w:rFonts w:ascii="宋体" w:hAnsi="宋体" w:cs="宋体" w:hint="eastAsia"/>
                <w:szCs w:val="21"/>
              </w:rPr>
              <w:t>人，下设</w:t>
            </w:r>
            <w:r>
              <w:rPr>
                <w:rFonts w:ascii="宋体" w:hAnsi="宋体" w:cs="宋体" w:hint="eastAsia"/>
                <w:szCs w:val="21"/>
              </w:rPr>
              <w:t>行政部、供销部、质检部。</w:t>
            </w:r>
          </w:p>
          <w:p w:rsidR="00F5461F" w:rsidRPr="00670DCF" w:rsidRDefault="00F5461F" w:rsidP="00C65C4D">
            <w:pPr>
              <w:ind w:firstLine="420"/>
              <w:rPr>
                <w:rFonts w:ascii="宋体" w:hAnsi="宋体" w:cs="宋体"/>
                <w:szCs w:val="21"/>
              </w:rPr>
            </w:pPr>
            <w:r w:rsidRPr="00670DCF">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5461F" w:rsidRDefault="00F5461F" w:rsidP="00C65C4D">
            <w:pPr>
              <w:ind w:firstLine="420"/>
              <w:rPr>
                <w:b/>
                <w:color w:val="000000" w:themeColor="text1"/>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F5461F">
        <w:trPr>
          <w:cantSplit/>
          <w:trHeight w:val="1417"/>
          <w:jc w:val="center"/>
        </w:trPr>
        <w:tc>
          <w:tcPr>
            <w:tcW w:w="720" w:type="dxa"/>
            <w:vMerge/>
            <w:textDirection w:val="tbRlV"/>
            <w:vAlign w:val="center"/>
          </w:tcPr>
          <w:p w:rsidR="00F5461F" w:rsidRDefault="00F5461F" w:rsidP="00F5461F">
            <w:pPr>
              <w:spacing w:line="240" w:lineRule="exact"/>
              <w:ind w:left="201" w:right="113" w:hangingChars="100" w:hanging="201"/>
              <w:jc w:val="center"/>
              <w:rPr>
                <w:rFonts w:ascii="宋体" w:hAnsi="宋体"/>
                <w:b/>
                <w:color w:val="000000" w:themeColor="text1"/>
                <w:sz w:val="20"/>
                <w:szCs w:val="20"/>
              </w:rPr>
            </w:pPr>
          </w:p>
        </w:tc>
        <w:tc>
          <w:tcPr>
            <w:tcW w:w="9198" w:type="dxa"/>
          </w:tcPr>
          <w:p w:rsidR="00F5461F" w:rsidRDefault="00F5461F" w:rsidP="00C65C4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F5461F" w:rsidRPr="00EF1CED" w:rsidRDefault="00F5461F" w:rsidP="00C65C4D">
            <w:pPr>
              <w:ind w:firstLine="420"/>
              <w:rPr>
                <w:rFonts w:ascii="宋体" w:hAnsi="宋体" w:cs="宋体"/>
                <w:szCs w:val="21"/>
              </w:rPr>
            </w:pPr>
            <w:r w:rsidRPr="00EF1CED">
              <w:rPr>
                <w:rFonts w:ascii="宋体" w:hAnsi="宋体" w:cs="宋体" w:hint="eastAsia"/>
                <w:szCs w:val="21"/>
              </w:rPr>
              <w:t>在公司运营过程中充分考虑相关方方面的期望或要求，已识别公司的相关方涉及到顾客、最终用户、业主、股东、银行、外部供应商、员工、法律法规监管机构等。</w:t>
            </w:r>
          </w:p>
          <w:p w:rsidR="00F5461F" w:rsidRPr="00EF1CED" w:rsidRDefault="00F5461F" w:rsidP="00C65C4D">
            <w:pPr>
              <w:ind w:firstLine="420"/>
              <w:rPr>
                <w:rFonts w:ascii="宋体" w:hAnsi="宋体" w:cs="宋体"/>
                <w:szCs w:val="21"/>
              </w:rPr>
            </w:pPr>
            <w:r w:rsidRPr="00670DCF">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F5461F" w:rsidRPr="00670DCF" w:rsidRDefault="00F5461F" w:rsidP="00C65C4D">
            <w:pPr>
              <w:ind w:firstLine="420"/>
              <w:rPr>
                <w:rFonts w:ascii="宋体" w:hAnsi="宋体" w:cs="宋体"/>
                <w:szCs w:val="21"/>
              </w:rPr>
            </w:pPr>
            <w:r w:rsidRPr="00670DCF">
              <w:rPr>
                <w:rFonts w:ascii="宋体" w:hAnsi="宋体" w:cs="宋体" w:hint="eastAsia"/>
                <w:szCs w:val="21"/>
              </w:rPr>
              <w:t>与公司高管交流，内外部相关方需求分析到位。</w:t>
            </w:r>
          </w:p>
          <w:p w:rsidR="00F5461F" w:rsidRDefault="00F5461F" w:rsidP="00C65C4D">
            <w:pPr>
              <w:ind w:firstLine="420"/>
              <w:rPr>
                <w:b/>
                <w:color w:val="000000" w:themeColor="text1"/>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F5461F">
        <w:trPr>
          <w:cantSplit/>
          <w:trHeight w:val="2077"/>
          <w:jc w:val="center"/>
        </w:trPr>
        <w:tc>
          <w:tcPr>
            <w:tcW w:w="720" w:type="dxa"/>
            <w:vMerge/>
            <w:textDirection w:val="tbRlV"/>
            <w:vAlign w:val="center"/>
          </w:tcPr>
          <w:p w:rsidR="00F5461F" w:rsidRDefault="00F5461F" w:rsidP="00F5461F">
            <w:pPr>
              <w:spacing w:line="240" w:lineRule="exact"/>
              <w:ind w:left="201" w:right="113" w:hangingChars="100" w:hanging="201"/>
              <w:jc w:val="center"/>
              <w:rPr>
                <w:rFonts w:ascii="宋体" w:hAnsi="宋体"/>
                <w:b/>
                <w:color w:val="000000" w:themeColor="text1"/>
                <w:sz w:val="20"/>
                <w:szCs w:val="20"/>
              </w:rPr>
            </w:pPr>
          </w:p>
        </w:tc>
        <w:tc>
          <w:tcPr>
            <w:tcW w:w="9198" w:type="dxa"/>
          </w:tcPr>
          <w:p w:rsidR="00F5461F" w:rsidRDefault="00F5461F" w:rsidP="00C65C4D">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5461F" w:rsidRDefault="00F5461F" w:rsidP="00C65C4D">
            <w:pPr>
              <w:spacing w:line="240" w:lineRule="exact"/>
              <w:ind w:leftChars="95" w:left="199"/>
              <w:rPr>
                <w:b/>
                <w:color w:val="000000" w:themeColor="text1"/>
              </w:rPr>
            </w:pPr>
          </w:p>
          <w:p w:rsidR="00F5461F" w:rsidRPr="00670DCF" w:rsidRDefault="00F5461F" w:rsidP="00C65C4D">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r w:rsidRPr="00EF1CED">
              <w:rPr>
                <w:rFonts w:ascii="宋体" w:hAnsi="宋体" w:cs="宋体" w:hint="eastAsia"/>
                <w:szCs w:val="21"/>
              </w:rPr>
              <w:t>科技领先、产品创优、用户满意、诚信双赢</w:t>
            </w:r>
            <w:r>
              <w:rPr>
                <w:rFonts w:ascii="宋体" w:hAnsi="宋体" w:cs="宋体" w:hint="eastAsia"/>
                <w:szCs w:val="21"/>
              </w:rPr>
              <w:t>。</w:t>
            </w:r>
          </w:p>
          <w:p w:rsidR="00F5461F" w:rsidRPr="00670DCF" w:rsidRDefault="00F5461F" w:rsidP="00C65C4D">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F5461F" w:rsidRPr="00EF1CED" w:rsidRDefault="00F5461F" w:rsidP="00C65C4D">
            <w:pPr>
              <w:spacing w:line="240" w:lineRule="exact"/>
              <w:ind w:leftChars="95" w:left="199"/>
              <w:rPr>
                <w:b/>
                <w:color w:val="000000" w:themeColor="text1"/>
              </w:rPr>
            </w:pPr>
          </w:p>
        </w:tc>
      </w:tr>
      <w:tr w:rsidR="00F5461F">
        <w:trPr>
          <w:cantSplit/>
          <w:trHeight w:val="1446"/>
          <w:jc w:val="center"/>
        </w:trPr>
        <w:tc>
          <w:tcPr>
            <w:tcW w:w="720" w:type="dxa"/>
            <w:vMerge/>
            <w:textDirection w:val="tbRlV"/>
            <w:vAlign w:val="center"/>
          </w:tcPr>
          <w:p w:rsidR="00F5461F" w:rsidRDefault="00F5461F" w:rsidP="00F5461F">
            <w:pPr>
              <w:spacing w:line="240" w:lineRule="exact"/>
              <w:ind w:left="201" w:right="113" w:hangingChars="100" w:hanging="201"/>
              <w:jc w:val="center"/>
              <w:rPr>
                <w:rFonts w:ascii="宋体" w:hAnsi="宋体"/>
                <w:b/>
                <w:color w:val="000000" w:themeColor="text1"/>
                <w:sz w:val="20"/>
                <w:szCs w:val="20"/>
              </w:rPr>
            </w:pPr>
          </w:p>
        </w:tc>
        <w:tc>
          <w:tcPr>
            <w:tcW w:w="9198" w:type="dxa"/>
          </w:tcPr>
          <w:p w:rsidR="00F5461F" w:rsidRDefault="00F5461F" w:rsidP="00C65C4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F5461F" w:rsidRPr="00670DCF" w:rsidRDefault="00F5461F" w:rsidP="00C65C4D">
            <w:pPr>
              <w:spacing w:line="440" w:lineRule="exact"/>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F5461F" w:rsidRPr="00670DCF" w:rsidRDefault="00F5461F" w:rsidP="00C65C4D">
            <w:pPr>
              <w:spacing w:line="440" w:lineRule="exact"/>
              <w:ind w:firstLineChars="200" w:firstLine="420"/>
              <w:rPr>
                <w:rFonts w:ascii="宋体" w:hAnsi="宋体" w:cs="宋体"/>
                <w:szCs w:val="21"/>
              </w:rPr>
            </w:pPr>
            <w:r w:rsidRPr="00670DCF">
              <w:rPr>
                <w:rFonts w:ascii="宋体" w:hAnsi="宋体" w:cs="宋体" w:hint="eastAsia"/>
                <w:szCs w:val="21"/>
              </w:rPr>
              <w:t>提供</w:t>
            </w:r>
            <w:r w:rsidRPr="003E6D8A">
              <w:rPr>
                <w:rFonts w:ascii="宋体" w:hAnsi="宋体" w:cs="宋体" w:hint="eastAsia"/>
                <w:szCs w:val="21"/>
              </w:rPr>
              <w:t>“经营管理SWOT分析表”、“风险识别与控制表”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F5461F" w:rsidRPr="00670DCF" w:rsidRDefault="00F5461F" w:rsidP="00C65C4D">
            <w:pPr>
              <w:spacing w:line="440" w:lineRule="exact"/>
              <w:ind w:firstLineChars="200" w:firstLine="420"/>
              <w:rPr>
                <w:rFonts w:ascii="宋体" w:hAnsi="宋体" w:cs="宋体"/>
                <w:szCs w:val="21"/>
              </w:rPr>
            </w:pPr>
            <w:r w:rsidRPr="00670DCF">
              <w:rPr>
                <w:rFonts w:ascii="宋体" w:hAnsi="宋体" w:cs="宋体" w:hint="eastAsia"/>
                <w:szCs w:val="21"/>
              </w:rPr>
              <w:t>风险机遇识别基本充分，应对风险和机遇的措施基本适宜。</w:t>
            </w:r>
          </w:p>
          <w:p w:rsidR="00F5461F" w:rsidRPr="00EF1CED" w:rsidRDefault="00F5461F" w:rsidP="00C65C4D">
            <w:pPr>
              <w:spacing w:line="240" w:lineRule="exact"/>
              <w:rPr>
                <w:b/>
                <w:color w:val="000000" w:themeColor="text1"/>
              </w:rPr>
            </w:pPr>
          </w:p>
        </w:tc>
      </w:tr>
      <w:tr w:rsidR="00F5461F">
        <w:trPr>
          <w:cantSplit/>
          <w:trHeight w:val="1930"/>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5461F" w:rsidRDefault="00F5461F" w:rsidP="00C65C4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5461F" w:rsidRDefault="00F5461F" w:rsidP="00C65C4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销售过程                                                  ，</w:t>
            </w:r>
          </w:p>
          <w:p w:rsidR="00F5461F" w:rsidRDefault="00F5461F" w:rsidP="00C65C4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销售过程</w:t>
            </w:r>
          </w:p>
          <w:p w:rsidR="00F5461F" w:rsidRDefault="00AE7570" w:rsidP="00C65C4D">
            <w:pPr>
              <w:tabs>
                <w:tab w:val="left" w:pos="540"/>
              </w:tabs>
              <w:spacing w:line="300" w:lineRule="exact"/>
              <w:ind w:left="201" w:hangingChars="100" w:hanging="201"/>
              <w:rPr>
                <w:rFonts w:ascii="宋体" w:hAnsi="宋体"/>
                <w:b/>
                <w:color w:val="000000" w:themeColor="text1"/>
                <w:szCs w:val="21"/>
              </w:rPr>
            </w:pPr>
            <w:r w:rsidRPr="00AE7570">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6704" o:connectortype="straight"/>
              </w:pict>
            </w:r>
            <w:r w:rsidRPr="00AE7570">
              <w:rPr>
                <w:rFonts w:ascii="宋体" w:hAnsi="宋体"/>
                <w:b/>
                <w:color w:val="000000" w:themeColor="text1"/>
                <w:sz w:val="20"/>
                <w:szCs w:val="20"/>
              </w:rPr>
              <w:pict>
                <v:shape id="_x0000_s1029" type="#_x0000_t32" style="position:absolute;left:0;text-align:left;margin-left:55.15pt;margin-top:12.75pt;width:42pt;height:0;z-index:251657728" o:connectortype="straight"/>
              </w:pict>
            </w:r>
            <w:r w:rsidR="00F5461F">
              <w:rPr>
                <w:rFonts w:ascii="宋体" w:hAnsi="宋体" w:hint="eastAsia"/>
                <w:b/>
                <w:color w:val="000000" w:themeColor="text1"/>
                <w:sz w:val="20"/>
                <w:szCs w:val="20"/>
              </w:rPr>
              <w:t>不适用条款是  8.3      ，不适用理由：  公司进行汽车配件的销售</w:t>
            </w:r>
            <w:r w:rsidR="00F5461F" w:rsidRPr="00EF1CED">
              <w:rPr>
                <w:rFonts w:ascii="宋体" w:hAnsi="宋体" w:hint="eastAsia"/>
                <w:b/>
                <w:color w:val="000000" w:themeColor="text1"/>
                <w:sz w:val="20"/>
                <w:szCs w:val="20"/>
                <w:u w:val="single"/>
              </w:rPr>
              <w:t>，不需进行产品的设计和开发，因此对标准的8.3条款不适用，且不影响组织提供满足顾客要求和适用法律法规要求的产品的能力或责任，不适用合理。</w:t>
            </w:r>
            <w:r w:rsidR="00F5461F">
              <w:rPr>
                <w:rFonts w:ascii="宋体" w:hAnsi="宋体" w:hint="eastAsia"/>
                <w:b/>
                <w:color w:val="000000" w:themeColor="text1"/>
                <w:sz w:val="20"/>
                <w:szCs w:val="20"/>
              </w:rPr>
              <w:t xml:space="preserve">     </w:t>
            </w:r>
          </w:p>
        </w:tc>
      </w:tr>
      <w:tr w:rsidR="00F5461F">
        <w:trPr>
          <w:cantSplit/>
          <w:trHeight w:val="2144"/>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F5461F" w:rsidRDefault="00F5461F" w:rsidP="00C65C4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5461F" w:rsidRDefault="00F5461F" w:rsidP="00C65C4D">
            <w:pPr>
              <w:spacing w:line="300" w:lineRule="exact"/>
              <w:rPr>
                <w:b/>
                <w:color w:val="000000" w:themeColor="text1"/>
                <w:sz w:val="20"/>
                <w:szCs w:val="20"/>
              </w:rPr>
            </w:pPr>
          </w:p>
        </w:tc>
      </w:tr>
      <w:tr w:rsidR="00F5461F">
        <w:trPr>
          <w:cantSplit/>
          <w:trHeight w:val="2144"/>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5461F" w:rsidRDefault="00F5461F" w:rsidP="00C65C4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F5461F">
        <w:trPr>
          <w:cantSplit/>
          <w:trHeight w:val="1890"/>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F5461F" w:rsidRDefault="00F5461F" w:rsidP="00C65C4D">
            <w:pPr>
              <w:tabs>
                <w:tab w:val="left" w:pos="540"/>
              </w:tabs>
              <w:spacing w:line="300" w:lineRule="exact"/>
              <w:ind w:left="211" w:hangingChars="100" w:hanging="211"/>
              <w:rPr>
                <w:rFonts w:ascii="宋体" w:hAnsi="宋体"/>
                <w:b/>
                <w:color w:val="000000" w:themeColor="text1"/>
                <w:szCs w:val="21"/>
              </w:rPr>
            </w:pPr>
          </w:p>
          <w:p w:rsidR="00F5461F" w:rsidRDefault="00F5461F" w:rsidP="00C65C4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F5461F" w:rsidRDefault="00F5461F" w:rsidP="00C65C4D">
            <w:pPr>
              <w:tabs>
                <w:tab w:val="left" w:pos="540"/>
              </w:tabs>
              <w:spacing w:line="300" w:lineRule="exact"/>
              <w:ind w:leftChars="-43" w:left="1" w:hangingChars="43" w:hanging="91"/>
              <w:rPr>
                <w:rFonts w:ascii="宋体" w:hAnsi="宋体"/>
                <w:b/>
                <w:color w:val="000000" w:themeColor="text1"/>
                <w:szCs w:val="21"/>
                <w:u w:val="single"/>
              </w:rPr>
            </w:pPr>
          </w:p>
          <w:p w:rsidR="00F5461F" w:rsidRDefault="00F5461F" w:rsidP="00C65C4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F5461F" w:rsidRDefault="00F5461F" w:rsidP="00C65C4D">
            <w:pPr>
              <w:spacing w:line="400" w:lineRule="exact"/>
              <w:ind w:firstLine="480"/>
              <w:rPr>
                <w:rFonts w:ascii="宋体" w:hAnsi="宋体"/>
                <w:b/>
                <w:color w:val="000000" w:themeColor="text1"/>
                <w:szCs w:val="21"/>
              </w:rPr>
            </w:pPr>
            <w:r>
              <w:rPr>
                <w:rFonts w:ascii="宋体" w:hAnsi="宋体" w:hint="eastAsia"/>
                <w:b/>
                <w:color w:val="000000" w:themeColor="text1"/>
                <w:szCs w:val="21"/>
              </w:rPr>
              <w:t>法律法规的宣传方式：</w:t>
            </w:r>
            <w:r w:rsidRPr="00670DCF">
              <w:rPr>
                <w:rFonts w:ascii="宋体" w:hAnsi="宋体" w:cs="宋体" w:hint="eastAsia"/>
                <w:szCs w:val="21"/>
              </w:rPr>
              <w:t>通过培训、开会、发文件等形式将法律法规要求传达给了员工和相关方。</w:t>
            </w:r>
          </w:p>
          <w:p w:rsidR="00F5461F" w:rsidRDefault="00F5461F" w:rsidP="00C65C4D">
            <w:pPr>
              <w:pStyle w:val="a9"/>
              <w:numPr>
                <w:ilvl w:val="0"/>
                <w:numId w:val="2"/>
              </w:numPr>
              <w:tabs>
                <w:tab w:val="left" w:pos="540"/>
              </w:tabs>
              <w:spacing w:line="300" w:lineRule="exact"/>
              <w:ind w:firstLineChars="0"/>
              <w:rPr>
                <w:rFonts w:ascii="宋体" w:hAnsi="宋体"/>
                <w:b/>
                <w:color w:val="000000" w:themeColor="text1"/>
                <w:szCs w:val="21"/>
              </w:rPr>
            </w:pPr>
          </w:p>
          <w:p w:rsidR="00F5461F" w:rsidRDefault="00F5461F" w:rsidP="00C65C4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F5461F" w:rsidRDefault="00F5461F" w:rsidP="00C65C4D">
            <w:pPr>
              <w:tabs>
                <w:tab w:val="left" w:pos="0"/>
              </w:tabs>
              <w:spacing w:line="240" w:lineRule="exact"/>
              <w:rPr>
                <w:b/>
                <w:color w:val="000000" w:themeColor="text1"/>
                <w:sz w:val="14"/>
                <w:szCs w:val="14"/>
              </w:rPr>
            </w:pPr>
          </w:p>
        </w:tc>
      </w:tr>
      <w:tr w:rsidR="00F5461F">
        <w:trPr>
          <w:cantSplit/>
          <w:trHeight w:val="2219"/>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F5461F" w:rsidRDefault="00F5461F" w:rsidP="00C65C4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5461F" w:rsidRPr="00670DCF" w:rsidRDefault="00F5461F" w:rsidP="00C65C4D">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F5461F" w:rsidRDefault="00F5461F" w:rsidP="00C65C4D">
            <w:pPr>
              <w:ind w:firstLineChars="200" w:firstLine="420"/>
              <w:rPr>
                <w:rFonts w:ascii="宋体" w:hAnsi="宋体" w:cs="宋体"/>
                <w:szCs w:val="21"/>
              </w:rPr>
            </w:pPr>
            <w:r w:rsidRPr="00EC0FD6">
              <w:rPr>
                <w:rFonts w:ascii="宋体" w:hAnsi="宋体" w:cs="宋体" w:hint="eastAsia"/>
                <w:szCs w:val="21"/>
              </w:rPr>
              <w:t>质量目标：</w:t>
            </w:r>
          </w:p>
          <w:p w:rsidR="00F5461F" w:rsidRPr="00EC0FD6" w:rsidRDefault="00F5461F" w:rsidP="00C65C4D">
            <w:pPr>
              <w:ind w:firstLineChars="200" w:firstLine="420"/>
              <w:rPr>
                <w:rFonts w:ascii="宋体" w:hAnsi="宋体" w:cs="宋体"/>
                <w:szCs w:val="21"/>
              </w:rPr>
            </w:pPr>
            <w:r w:rsidRPr="00EC0FD6">
              <w:rPr>
                <w:rFonts w:ascii="宋体" w:hAnsi="宋体" w:cs="宋体" w:hint="eastAsia"/>
                <w:szCs w:val="21"/>
              </w:rPr>
              <w:t>1）</w:t>
            </w:r>
            <w:r w:rsidRPr="00891D51">
              <w:rPr>
                <w:rFonts w:ascii="宋体" w:hAnsi="宋体" w:cs="宋体" w:hint="eastAsia"/>
                <w:szCs w:val="21"/>
              </w:rPr>
              <w:t>交货及时率≥95%</w:t>
            </w:r>
            <w:r w:rsidRPr="00EC0FD6">
              <w:rPr>
                <w:rFonts w:ascii="宋体" w:hAnsi="宋体" w:cs="宋体" w:hint="eastAsia"/>
                <w:szCs w:val="21"/>
              </w:rPr>
              <w:t>;</w:t>
            </w:r>
          </w:p>
          <w:p w:rsidR="00F5461F" w:rsidRPr="00EC0FD6" w:rsidRDefault="00F5461F" w:rsidP="00C65C4D">
            <w:pPr>
              <w:ind w:firstLineChars="200" w:firstLine="420"/>
              <w:rPr>
                <w:rFonts w:ascii="宋体" w:hAnsi="宋体" w:cs="宋体"/>
                <w:szCs w:val="21"/>
              </w:rPr>
            </w:pPr>
            <w:r w:rsidRPr="00EC0FD6">
              <w:rPr>
                <w:rFonts w:ascii="宋体" w:hAnsi="宋体" w:cs="宋体" w:hint="eastAsia"/>
                <w:szCs w:val="21"/>
              </w:rPr>
              <w:t>2）顾客满意度不低于9</w:t>
            </w:r>
            <w:r>
              <w:rPr>
                <w:rFonts w:ascii="宋体" w:hAnsi="宋体" w:cs="宋体" w:hint="eastAsia"/>
                <w:szCs w:val="21"/>
              </w:rPr>
              <w:t>2分</w:t>
            </w:r>
            <w:r w:rsidRPr="00EC0FD6">
              <w:rPr>
                <w:rFonts w:ascii="宋体" w:hAnsi="宋体" w:cs="宋体" w:hint="eastAsia"/>
                <w:szCs w:val="21"/>
              </w:rPr>
              <w:t>；</w:t>
            </w:r>
          </w:p>
          <w:p w:rsidR="00F5461F" w:rsidRPr="00EC0FD6" w:rsidRDefault="00F5461F" w:rsidP="00C65C4D">
            <w:pPr>
              <w:ind w:firstLineChars="200" w:firstLine="420"/>
              <w:rPr>
                <w:rFonts w:ascii="宋体" w:hAnsi="宋体" w:cs="宋体"/>
                <w:szCs w:val="21"/>
              </w:rPr>
            </w:pPr>
            <w:r w:rsidRPr="00EC0FD6">
              <w:rPr>
                <w:rFonts w:ascii="宋体" w:hAnsi="宋体" w:cs="宋体" w:hint="eastAsia"/>
                <w:szCs w:val="21"/>
              </w:rPr>
              <w:t>经考核质量目标能完成。</w:t>
            </w:r>
          </w:p>
          <w:p w:rsidR="00F5461F" w:rsidRPr="00EF1CED" w:rsidRDefault="00F5461F" w:rsidP="00C65C4D">
            <w:pPr>
              <w:spacing w:line="240" w:lineRule="exact"/>
              <w:rPr>
                <w:rFonts w:ascii="宋体" w:hAnsi="宋体"/>
                <w:b/>
                <w:color w:val="000000" w:themeColor="text1"/>
              </w:rPr>
            </w:pPr>
          </w:p>
        </w:tc>
      </w:tr>
      <w:tr w:rsidR="00F5461F">
        <w:trPr>
          <w:cantSplit/>
          <w:trHeight w:val="1297"/>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5461F" w:rsidRPr="00670DCF" w:rsidRDefault="00F5461F" w:rsidP="00C65C4D">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F5461F" w:rsidRPr="00FC2B71" w:rsidRDefault="00F5461F" w:rsidP="00C65C4D">
            <w:pPr>
              <w:numPr>
                <w:ilvl w:val="0"/>
                <w:numId w:val="4"/>
              </w:numPr>
              <w:rPr>
                <w:rFonts w:ascii="宋体" w:hAnsi="宋体"/>
              </w:rPr>
            </w:pPr>
            <w:r>
              <w:rPr>
                <w:rFonts w:ascii="宋体" w:hAnsi="宋体" w:cs="宋体" w:hint="eastAsia"/>
                <w:szCs w:val="21"/>
              </w:rPr>
              <w:t>质量</w:t>
            </w:r>
            <w:r w:rsidRPr="00670DCF">
              <w:rPr>
                <w:rFonts w:ascii="宋体" w:hAnsi="宋体" w:cs="宋体" w:hint="eastAsia"/>
                <w:szCs w:val="21"/>
              </w:rPr>
              <w:t>手</w:t>
            </w:r>
            <w:r w:rsidRPr="0027214A">
              <w:rPr>
                <w:rFonts w:ascii="宋体" w:hAnsi="宋体" w:hint="eastAsia"/>
              </w:rPr>
              <w:t>册</w:t>
            </w:r>
            <w:r w:rsidRPr="00FC2B71">
              <w:rPr>
                <w:rFonts w:ascii="宋体" w:hAnsi="宋体" w:hint="eastAsia"/>
              </w:rPr>
              <w:t>A</w:t>
            </w:r>
            <w:r>
              <w:rPr>
                <w:rFonts w:ascii="宋体" w:hAnsi="宋体" w:hint="eastAsia"/>
              </w:rPr>
              <w:t>/0</w:t>
            </w:r>
            <w:r w:rsidRPr="00FC2B71">
              <w:rPr>
                <w:rFonts w:ascii="宋体" w:hAnsi="宋体" w:hint="eastAsia"/>
              </w:rPr>
              <w:t>版，发布时间：</w:t>
            </w:r>
            <w:r w:rsidRPr="00FC2B71">
              <w:rPr>
                <w:rFonts w:ascii="宋体" w:hAnsi="宋体"/>
              </w:rPr>
              <w:t>20</w:t>
            </w:r>
            <w:r>
              <w:rPr>
                <w:rFonts w:ascii="宋体" w:hAnsi="宋体" w:hint="eastAsia"/>
              </w:rPr>
              <w:t>20</w:t>
            </w:r>
            <w:r w:rsidRPr="00FC2B71">
              <w:rPr>
                <w:rFonts w:ascii="宋体" w:hAnsi="宋体"/>
              </w:rPr>
              <w:t>.</w:t>
            </w:r>
            <w:r>
              <w:rPr>
                <w:rFonts w:ascii="宋体" w:hAnsi="宋体" w:hint="eastAsia"/>
              </w:rPr>
              <w:t>1</w:t>
            </w:r>
            <w:r w:rsidRPr="00FC2B71">
              <w:rPr>
                <w:rFonts w:ascii="宋体" w:hAnsi="宋体"/>
              </w:rPr>
              <w:t>.</w:t>
            </w:r>
            <w:r>
              <w:rPr>
                <w:rFonts w:ascii="宋体" w:hAnsi="宋体" w:hint="eastAsia"/>
              </w:rPr>
              <w:t>5</w:t>
            </w:r>
            <w:r w:rsidRPr="00FC2B71">
              <w:rPr>
                <w:rFonts w:ascii="宋体" w:hAnsi="宋体"/>
              </w:rPr>
              <w:t xml:space="preserve"> </w:t>
            </w:r>
            <w:r w:rsidRPr="00FC2B71">
              <w:rPr>
                <w:rFonts w:ascii="宋体" w:hAnsi="宋体" w:hint="eastAsia"/>
              </w:rPr>
              <w:t>实施时间：</w:t>
            </w:r>
            <w:r w:rsidRPr="00FC2B71">
              <w:rPr>
                <w:rFonts w:ascii="宋体" w:hAnsi="宋体"/>
              </w:rPr>
              <w:t>20</w:t>
            </w:r>
            <w:r>
              <w:rPr>
                <w:rFonts w:ascii="宋体" w:hAnsi="宋体" w:hint="eastAsia"/>
              </w:rPr>
              <w:t>20</w:t>
            </w:r>
            <w:r w:rsidRPr="00FC2B71">
              <w:rPr>
                <w:rFonts w:ascii="宋体" w:hAnsi="宋体"/>
              </w:rPr>
              <w:t>.</w:t>
            </w:r>
            <w:r>
              <w:rPr>
                <w:rFonts w:ascii="宋体" w:hAnsi="宋体" w:hint="eastAsia"/>
              </w:rPr>
              <w:t>1</w:t>
            </w:r>
            <w:r w:rsidRPr="00FC2B71">
              <w:rPr>
                <w:rFonts w:ascii="宋体" w:hAnsi="宋体"/>
              </w:rPr>
              <w:t>.</w:t>
            </w:r>
            <w:r>
              <w:rPr>
                <w:rFonts w:ascii="宋体" w:hAnsi="宋体" w:hint="eastAsia"/>
              </w:rPr>
              <w:t>5</w:t>
            </w:r>
            <w:r w:rsidRPr="00FC2B71">
              <w:rPr>
                <w:rFonts w:ascii="宋体" w:hAnsi="宋体"/>
              </w:rPr>
              <w:t xml:space="preserve">  </w:t>
            </w:r>
          </w:p>
          <w:p w:rsidR="00F5461F" w:rsidRPr="0027214A" w:rsidRDefault="00F5461F" w:rsidP="00C65C4D">
            <w:pPr>
              <w:rPr>
                <w:rFonts w:ascii="宋体" w:hAnsi="宋体"/>
              </w:rPr>
            </w:pPr>
            <w:r>
              <w:rPr>
                <w:rFonts w:ascii="宋体" w:hAnsi="宋体" w:hint="eastAsia"/>
              </w:rPr>
              <w:t>2.</w:t>
            </w:r>
            <w:r w:rsidRPr="0027214A">
              <w:rPr>
                <w:rFonts w:ascii="宋体" w:hAnsi="宋体"/>
              </w:rPr>
              <w:t>程序文件</w:t>
            </w:r>
            <w:r w:rsidRPr="0027214A">
              <w:rPr>
                <w:rFonts w:ascii="宋体" w:hAnsi="宋体" w:hint="eastAsia"/>
              </w:rPr>
              <w:t>；</w:t>
            </w:r>
          </w:p>
          <w:p w:rsidR="00F5461F" w:rsidRPr="0027214A" w:rsidRDefault="00F5461F" w:rsidP="00C65C4D">
            <w:pPr>
              <w:rPr>
                <w:rFonts w:ascii="宋体" w:hAnsi="宋体"/>
              </w:rPr>
            </w:pPr>
            <w:r w:rsidRPr="0027214A">
              <w:rPr>
                <w:rFonts w:ascii="宋体" w:hAnsi="宋体" w:hint="eastAsia"/>
              </w:rPr>
              <w:t>3.管理制度汇编</w:t>
            </w:r>
          </w:p>
          <w:p w:rsidR="00F5461F" w:rsidRPr="00670DCF" w:rsidRDefault="00F5461F" w:rsidP="00C65C4D">
            <w:pPr>
              <w:ind w:firstLineChars="200" w:firstLine="420"/>
              <w:rPr>
                <w:rFonts w:ascii="宋体" w:hAnsi="宋体"/>
              </w:rPr>
            </w:pPr>
            <w:r w:rsidRPr="0027214A">
              <w:rPr>
                <w:rFonts w:ascii="宋体" w:hAnsi="宋体" w:hint="eastAsia"/>
              </w:rPr>
              <w:t>包括管理制度、</w:t>
            </w:r>
            <w:r>
              <w:rPr>
                <w:rFonts w:ascii="宋体" w:hAnsi="宋体" w:hint="eastAsia"/>
              </w:rPr>
              <w:t>岗位说明书、</w:t>
            </w:r>
            <w:r w:rsidRPr="00891D51">
              <w:rPr>
                <w:rFonts w:ascii="宋体" w:hAnsi="宋体" w:hint="eastAsia"/>
              </w:rPr>
              <w:t>销售服务规范</w:t>
            </w:r>
            <w:r w:rsidRPr="00670DCF">
              <w:rPr>
                <w:rFonts w:ascii="宋体" w:hAnsi="宋体" w:hint="eastAsia"/>
              </w:rPr>
              <w:t>等。</w:t>
            </w:r>
          </w:p>
          <w:p w:rsidR="00F5461F" w:rsidRPr="00670DCF" w:rsidRDefault="00F5461F" w:rsidP="00C65C4D">
            <w:pPr>
              <w:rPr>
                <w:rFonts w:ascii="宋体" w:hAnsi="宋体"/>
              </w:rPr>
            </w:pPr>
            <w:r>
              <w:rPr>
                <w:rFonts w:ascii="宋体" w:hAnsi="宋体" w:hint="eastAsia"/>
              </w:rPr>
              <w:t>4</w:t>
            </w:r>
            <w:r w:rsidRPr="00670DCF">
              <w:rPr>
                <w:rFonts w:ascii="宋体" w:hAnsi="宋体"/>
              </w:rPr>
              <w:t>.</w:t>
            </w:r>
            <w:r w:rsidRPr="00670DCF">
              <w:rPr>
                <w:rFonts w:ascii="宋体" w:hAnsi="宋体" w:hint="eastAsia"/>
              </w:rPr>
              <w:t>体系运行所需要的文件和记录</w:t>
            </w:r>
          </w:p>
          <w:p w:rsidR="00F5461F" w:rsidRPr="00670DCF" w:rsidRDefault="00F5461F" w:rsidP="00C65C4D">
            <w:pPr>
              <w:ind w:firstLineChars="200" w:firstLine="420"/>
              <w:rPr>
                <w:rFonts w:ascii="宋体" w:hAnsi="宋体"/>
              </w:rPr>
            </w:pPr>
            <w:r w:rsidRPr="00670DCF">
              <w:rPr>
                <w:rFonts w:ascii="宋体" w:hAnsi="宋体" w:hint="eastAsia"/>
              </w:rPr>
              <w:t>编制了</w:t>
            </w:r>
            <w:r>
              <w:rPr>
                <w:rFonts w:ascii="宋体" w:hAnsi="宋体" w:hint="eastAsia"/>
              </w:rPr>
              <w:t>《</w:t>
            </w:r>
            <w:r w:rsidRPr="00891D51">
              <w:rPr>
                <w:rFonts w:ascii="宋体" w:hAnsi="宋体" w:hint="eastAsia"/>
              </w:rPr>
              <w:t>文件和记录控制程序</w:t>
            </w:r>
            <w:r w:rsidRPr="0027214A">
              <w:rPr>
                <w:rFonts w:ascii="宋体" w:hAnsi="宋体" w:hint="eastAsia"/>
              </w:rPr>
              <w:t>》</w:t>
            </w:r>
            <w:r w:rsidRPr="00670DCF">
              <w:rPr>
                <w:rFonts w:ascii="宋体" w:hAnsi="宋体" w:hint="eastAsia"/>
              </w:rPr>
              <w:t>，用于对管理体系文件，符合标准要求。</w:t>
            </w:r>
          </w:p>
          <w:p w:rsidR="00F5461F" w:rsidRPr="00670DCF" w:rsidRDefault="00F5461F" w:rsidP="00C65C4D">
            <w:pPr>
              <w:ind w:firstLineChars="200" w:firstLine="420"/>
              <w:rPr>
                <w:rFonts w:ascii="宋体" w:hAnsi="宋体"/>
              </w:rPr>
            </w:pPr>
            <w:r w:rsidRPr="00670DCF">
              <w:rPr>
                <w:rFonts w:ascii="宋体" w:hAnsi="宋体" w:hint="eastAsia"/>
              </w:rPr>
              <w:t>查</w:t>
            </w:r>
            <w:r>
              <w:rPr>
                <w:rFonts w:ascii="宋体" w:hAnsi="宋体" w:hint="eastAsia"/>
              </w:rPr>
              <w:t>行政部</w:t>
            </w:r>
            <w:r w:rsidRPr="00670DCF">
              <w:rPr>
                <w:rFonts w:ascii="宋体" w:hAnsi="宋体" w:hint="eastAsia"/>
              </w:rPr>
              <w:t>管理手册、</w:t>
            </w:r>
            <w:r>
              <w:rPr>
                <w:rFonts w:ascii="宋体" w:hAnsi="宋体" w:hint="eastAsia"/>
              </w:rPr>
              <w:t>程序文件、</w:t>
            </w:r>
            <w:r w:rsidRPr="00670DCF">
              <w:rPr>
                <w:rFonts w:ascii="宋体" w:hAnsi="宋体" w:hint="eastAsia"/>
              </w:rPr>
              <w:t>管理制度等文件均保管良好，为有效版本，有受控标识。</w:t>
            </w:r>
          </w:p>
          <w:p w:rsidR="00F5461F" w:rsidRPr="00670DCF" w:rsidRDefault="00F5461F" w:rsidP="00C65C4D">
            <w:pPr>
              <w:ind w:firstLineChars="200" w:firstLine="420"/>
              <w:rPr>
                <w:rFonts w:ascii="宋体" w:hAnsi="宋体"/>
              </w:rPr>
            </w:pPr>
            <w:r>
              <w:rPr>
                <w:rFonts w:ascii="宋体" w:hAnsi="宋体" w:hint="eastAsia"/>
              </w:rPr>
              <w:t>行政部</w:t>
            </w:r>
            <w:r w:rsidRPr="00670DCF">
              <w:rPr>
                <w:rFonts w:ascii="宋体" w:hAnsi="宋体" w:hint="eastAsia"/>
              </w:rPr>
              <w:t>负责收集有关产品的国家标准、行业标准的最新版本，分发到相关部门使用；收回旧标准。</w:t>
            </w:r>
          </w:p>
          <w:p w:rsidR="00F5461F" w:rsidRPr="00670DCF" w:rsidRDefault="00F5461F" w:rsidP="00C65C4D">
            <w:pPr>
              <w:rPr>
                <w:rFonts w:ascii="宋体" w:hAnsi="宋体"/>
              </w:rPr>
            </w:pPr>
            <w:r w:rsidRPr="00670DCF">
              <w:rPr>
                <w:rFonts w:ascii="宋体" w:hAnsi="宋体" w:hint="eastAsia"/>
              </w:rPr>
              <w:t>以上外来文件保管良好，均为有效版本。</w:t>
            </w:r>
          </w:p>
          <w:p w:rsidR="00F5461F" w:rsidRPr="00670DCF" w:rsidRDefault="00F5461F" w:rsidP="00C65C4D">
            <w:pPr>
              <w:ind w:firstLineChars="200" w:firstLine="420"/>
              <w:rPr>
                <w:rFonts w:ascii="宋体" w:hAnsi="宋体"/>
              </w:rPr>
            </w:pPr>
            <w:r w:rsidRPr="00670DCF">
              <w:rPr>
                <w:rFonts w:ascii="宋体" w:hAnsi="宋体" w:hint="eastAsia"/>
              </w:rPr>
              <w:t>查见《</w:t>
            </w:r>
            <w:r>
              <w:rPr>
                <w:rFonts w:ascii="宋体" w:hAnsi="宋体" w:hint="eastAsia"/>
              </w:rPr>
              <w:t>质量</w:t>
            </w:r>
            <w:r w:rsidRPr="00670DCF">
              <w:rPr>
                <w:rFonts w:ascii="宋体" w:hAnsi="宋体" w:hint="eastAsia"/>
              </w:rPr>
              <w:t>记录</w:t>
            </w:r>
            <w:r>
              <w:rPr>
                <w:rFonts w:ascii="宋体" w:hAnsi="宋体" w:hint="eastAsia"/>
              </w:rPr>
              <w:t>一览表</w:t>
            </w:r>
            <w:r w:rsidRPr="00670DCF">
              <w:rPr>
                <w:rFonts w:ascii="宋体" w:hAnsi="宋体" w:hint="eastAsia"/>
              </w:rPr>
              <w:t>》，内容包括：序号、记录名称、编号、保存期、部门等。</w:t>
            </w:r>
          </w:p>
          <w:p w:rsidR="00F5461F" w:rsidRDefault="00F5461F" w:rsidP="00C65C4D">
            <w:pPr>
              <w:tabs>
                <w:tab w:val="left" w:pos="540"/>
              </w:tabs>
              <w:spacing w:line="240" w:lineRule="exact"/>
              <w:rPr>
                <w:rFonts w:ascii="宋体" w:hAnsi="宋体"/>
                <w:b/>
                <w:color w:val="000000" w:themeColor="text1"/>
                <w:sz w:val="20"/>
                <w:szCs w:val="20"/>
              </w:rPr>
            </w:pPr>
            <w:r w:rsidRPr="00670DCF">
              <w:rPr>
                <w:rFonts w:ascii="宋体" w:hAnsi="宋体" w:hint="eastAsia"/>
                <w:szCs w:val="22"/>
              </w:rPr>
              <w:t>体系文件符合公司要求，文件和记录管理控制符合标准要求。</w:t>
            </w:r>
          </w:p>
        </w:tc>
      </w:tr>
      <w:tr w:rsidR="00F5461F">
        <w:trPr>
          <w:cantSplit/>
          <w:trHeight w:val="1126"/>
          <w:jc w:val="center"/>
        </w:trPr>
        <w:tc>
          <w:tcPr>
            <w:tcW w:w="720" w:type="dxa"/>
            <w:vMerge w:val="restart"/>
            <w:textDirection w:val="tbRlV"/>
            <w:vAlign w:val="center"/>
          </w:tcPr>
          <w:p w:rsidR="00F5461F" w:rsidRDefault="00F5461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F5461F" w:rsidRDefault="00F5461F" w:rsidP="00C65C4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F5461F" w:rsidRDefault="00F5461F" w:rsidP="00C65C4D">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公司编制文件化的《组织架构》和《岗位说明书》，确定并配备所需的人员，以有效质量管理体系并运行和控制其过程。</w:t>
            </w:r>
          </w:p>
        </w:tc>
      </w:tr>
      <w:tr w:rsidR="00F5461F">
        <w:trPr>
          <w:cantSplit/>
          <w:trHeight w:val="645"/>
          <w:jc w:val="center"/>
        </w:trPr>
        <w:tc>
          <w:tcPr>
            <w:tcW w:w="720" w:type="dxa"/>
            <w:vMerge/>
            <w:textDirection w:val="tbRlV"/>
            <w:vAlign w:val="center"/>
          </w:tcPr>
          <w:p w:rsidR="00F5461F" w:rsidRDefault="00F5461F">
            <w:pPr>
              <w:spacing w:line="240" w:lineRule="exact"/>
              <w:ind w:left="113" w:right="113"/>
              <w:jc w:val="center"/>
              <w:rPr>
                <w:b/>
                <w:color w:val="000000" w:themeColor="text1"/>
                <w:szCs w:val="21"/>
              </w:rPr>
            </w:pPr>
          </w:p>
        </w:tc>
        <w:tc>
          <w:tcPr>
            <w:tcW w:w="9198" w:type="dxa"/>
          </w:tcPr>
          <w:p w:rsidR="00F5461F" w:rsidRDefault="00F5461F" w:rsidP="00C65C4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5461F" w:rsidRPr="00891D51" w:rsidRDefault="00F5461F" w:rsidP="00C65C4D">
            <w:pPr>
              <w:spacing w:line="300" w:lineRule="exact"/>
              <w:rPr>
                <w:rFonts w:ascii="宋体" w:hAnsi="宋体"/>
                <w:sz w:val="20"/>
                <w:szCs w:val="20"/>
              </w:rPr>
            </w:pPr>
            <w:r w:rsidRPr="00891D51">
              <w:rPr>
                <w:rFonts w:ascii="宋体" w:hAnsi="宋体" w:hint="eastAsia"/>
                <w:sz w:val="20"/>
                <w:szCs w:val="20"/>
              </w:rPr>
              <w:t>在</w:t>
            </w:r>
            <w:r>
              <w:rPr>
                <w:rFonts w:ascii="宋体" w:hAnsi="宋体" w:hint="eastAsia"/>
                <w:sz w:val="20"/>
                <w:szCs w:val="20"/>
              </w:rPr>
              <w:t>管理</w:t>
            </w:r>
            <w:r w:rsidRPr="00891D51">
              <w:rPr>
                <w:rFonts w:ascii="宋体" w:hAnsi="宋体" w:hint="eastAsia"/>
                <w:sz w:val="20"/>
                <w:szCs w:val="20"/>
              </w:rPr>
              <w:t>手册中对基础设施的维护进行了规定，查见了《设备保养管理规定》。</w:t>
            </w:r>
          </w:p>
          <w:p w:rsidR="00F5461F" w:rsidRPr="00891D51" w:rsidRDefault="00F5461F" w:rsidP="00C65C4D">
            <w:pPr>
              <w:spacing w:line="300" w:lineRule="exact"/>
              <w:rPr>
                <w:rFonts w:ascii="宋体" w:hAnsi="宋体"/>
                <w:sz w:val="20"/>
                <w:szCs w:val="20"/>
              </w:rPr>
            </w:pPr>
            <w:r w:rsidRPr="00891D51">
              <w:rPr>
                <w:rFonts w:ascii="宋体" w:hAnsi="宋体" w:hint="eastAsia"/>
                <w:sz w:val="20"/>
                <w:szCs w:val="20"/>
              </w:rPr>
              <w:t>现场审核基础设施主要包括：</w:t>
            </w:r>
          </w:p>
          <w:p w:rsidR="00F5461F" w:rsidRPr="00891D51" w:rsidRDefault="00F5461F" w:rsidP="00C65C4D">
            <w:pPr>
              <w:spacing w:line="300" w:lineRule="exact"/>
              <w:rPr>
                <w:rFonts w:ascii="宋体" w:hAnsi="宋体"/>
                <w:sz w:val="20"/>
                <w:szCs w:val="20"/>
              </w:rPr>
            </w:pPr>
            <w:r w:rsidRPr="00891D51">
              <w:rPr>
                <w:rFonts w:ascii="宋体" w:hAnsi="宋体" w:hint="eastAsia"/>
                <w:sz w:val="20"/>
                <w:szCs w:val="20"/>
              </w:rPr>
              <w:t>1)建筑物、工作场所：目前公司办公室</w:t>
            </w:r>
            <w:r>
              <w:rPr>
                <w:rFonts w:ascii="宋体" w:hAnsi="宋体" w:hint="eastAsia"/>
                <w:sz w:val="20"/>
                <w:szCs w:val="20"/>
              </w:rPr>
              <w:t>2</w:t>
            </w:r>
            <w:r w:rsidRPr="00891D51">
              <w:rPr>
                <w:rFonts w:ascii="宋体" w:hAnsi="宋体" w:hint="eastAsia"/>
                <w:sz w:val="20"/>
                <w:szCs w:val="20"/>
              </w:rPr>
              <w:t>间、会议室1间、展厅1间。</w:t>
            </w:r>
          </w:p>
          <w:p w:rsidR="00F5461F" w:rsidRPr="00891D51" w:rsidRDefault="00F5461F" w:rsidP="00C65C4D">
            <w:pPr>
              <w:spacing w:line="300" w:lineRule="exact"/>
              <w:rPr>
                <w:rFonts w:ascii="宋体" w:hAnsi="宋体"/>
                <w:sz w:val="20"/>
                <w:szCs w:val="20"/>
              </w:rPr>
            </w:pPr>
            <w:r w:rsidRPr="00891D51">
              <w:rPr>
                <w:rFonts w:ascii="宋体" w:hAnsi="宋体" w:hint="eastAsia"/>
                <w:sz w:val="20"/>
                <w:szCs w:val="20"/>
              </w:rPr>
              <w:t>2)办公设备：电脑、打印机、投影仪、办公桌椅、档案橱、空调等。</w:t>
            </w:r>
          </w:p>
          <w:p w:rsidR="00F5461F" w:rsidRPr="00891D51" w:rsidRDefault="00F5461F" w:rsidP="00C65C4D">
            <w:pPr>
              <w:spacing w:line="300" w:lineRule="exact"/>
              <w:rPr>
                <w:rFonts w:ascii="宋体" w:hAnsi="宋体"/>
                <w:sz w:val="20"/>
                <w:szCs w:val="20"/>
              </w:rPr>
            </w:pPr>
            <w:r w:rsidRPr="00891D51">
              <w:rPr>
                <w:rFonts w:ascii="宋体" w:hAnsi="宋体" w:hint="eastAsia"/>
                <w:sz w:val="20"/>
                <w:szCs w:val="20"/>
              </w:rPr>
              <w:t>3)支持性服务：公司配置了小型轿车，公司办公区，配置了电话、电脑、打印机、复印机、无线WIFI网络等设施。</w:t>
            </w:r>
          </w:p>
          <w:p w:rsidR="00F5461F" w:rsidRDefault="00F5461F" w:rsidP="00C65C4D">
            <w:pPr>
              <w:spacing w:line="240" w:lineRule="exact"/>
              <w:rPr>
                <w:rFonts w:ascii="宋体" w:hAnsi="宋体"/>
                <w:b/>
                <w:color w:val="000000" w:themeColor="text1"/>
                <w:sz w:val="20"/>
                <w:szCs w:val="20"/>
              </w:rPr>
            </w:pPr>
          </w:p>
        </w:tc>
      </w:tr>
      <w:tr w:rsidR="00F5461F">
        <w:trPr>
          <w:cantSplit/>
          <w:trHeight w:val="645"/>
          <w:jc w:val="center"/>
        </w:trPr>
        <w:tc>
          <w:tcPr>
            <w:tcW w:w="720" w:type="dxa"/>
            <w:vMerge/>
            <w:textDirection w:val="tbRlV"/>
            <w:vAlign w:val="center"/>
          </w:tcPr>
          <w:p w:rsidR="00F5461F" w:rsidRDefault="00F5461F">
            <w:pPr>
              <w:spacing w:line="240" w:lineRule="exact"/>
              <w:ind w:left="113" w:right="113"/>
              <w:jc w:val="center"/>
              <w:rPr>
                <w:b/>
                <w:color w:val="000000" w:themeColor="text1"/>
                <w:szCs w:val="21"/>
              </w:rPr>
            </w:pPr>
          </w:p>
        </w:tc>
        <w:tc>
          <w:tcPr>
            <w:tcW w:w="9198" w:type="dxa"/>
          </w:tcPr>
          <w:p w:rsidR="00F5461F" w:rsidRDefault="00F5461F" w:rsidP="00C65C4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F5461F" w:rsidRDefault="00F5461F" w:rsidP="00C65C4D">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F5461F" w:rsidRDefault="00F5461F" w:rsidP="00C65C4D">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F5461F" w:rsidRDefault="00F5461F" w:rsidP="00C65C4D">
            <w:pPr>
              <w:numPr>
                <w:ilvl w:val="0"/>
                <w:numId w:val="5"/>
              </w:numPr>
              <w:spacing w:line="360" w:lineRule="auto"/>
              <w:rPr>
                <w:rFonts w:ascii="宋体"/>
                <w:sz w:val="20"/>
                <w:szCs w:val="20"/>
              </w:rPr>
            </w:pPr>
            <w:r>
              <w:rPr>
                <w:rFonts w:ascii="宋体" w:hAnsi="宋体" w:hint="eastAsia"/>
                <w:sz w:val="20"/>
                <w:szCs w:val="20"/>
              </w:rPr>
              <w:t>社会因素（如无歧视、和谐稳定、无对抗）；</w:t>
            </w:r>
          </w:p>
          <w:p w:rsidR="00F5461F" w:rsidRDefault="00F5461F" w:rsidP="00C65C4D">
            <w:pPr>
              <w:numPr>
                <w:ilvl w:val="0"/>
                <w:numId w:val="5"/>
              </w:numPr>
              <w:spacing w:line="360" w:lineRule="auto"/>
              <w:rPr>
                <w:rFonts w:ascii="宋体"/>
                <w:sz w:val="20"/>
                <w:szCs w:val="20"/>
              </w:rPr>
            </w:pPr>
            <w:r>
              <w:rPr>
                <w:rFonts w:ascii="宋体" w:hAnsi="宋体" w:hint="eastAsia"/>
                <w:sz w:val="20"/>
                <w:szCs w:val="20"/>
              </w:rPr>
              <w:t>心理因素（如缓解紧张情绪、预防职业倦怠、保证情绪稳定）；</w:t>
            </w:r>
          </w:p>
          <w:p w:rsidR="00F5461F" w:rsidRPr="00336086" w:rsidRDefault="00F5461F" w:rsidP="00C65C4D">
            <w:pPr>
              <w:numPr>
                <w:ilvl w:val="0"/>
                <w:numId w:val="5"/>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p w:rsidR="00F5461F" w:rsidRPr="00891D51" w:rsidRDefault="00F5461F" w:rsidP="00C65C4D">
            <w:pPr>
              <w:spacing w:line="240" w:lineRule="exact"/>
              <w:rPr>
                <w:rFonts w:ascii="宋体" w:hAnsi="宋体"/>
                <w:b/>
                <w:color w:val="000000" w:themeColor="text1"/>
                <w:sz w:val="20"/>
                <w:szCs w:val="20"/>
              </w:rPr>
            </w:pPr>
          </w:p>
        </w:tc>
      </w:tr>
      <w:tr w:rsidR="00F5461F">
        <w:trPr>
          <w:cantSplit/>
          <w:trHeight w:val="645"/>
          <w:jc w:val="center"/>
        </w:trPr>
        <w:tc>
          <w:tcPr>
            <w:tcW w:w="720" w:type="dxa"/>
            <w:vMerge/>
            <w:textDirection w:val="tbRlV"/>
            <w:vAlign w:val="center"/>
          </w:tcPr>
          <w:p w:rsidR="00F5461F" w:rsidRDefault="00F5461F">
            <w:pPr>
              <w:spacing w:line="240" w:lineRule="exact"/>
              <w:ind w:left="113" w:right="113"/>
              <w:jc w:val="center"/>
              <w:rPr>
                <w:b/>
                <w:color w:val="000000" w:themeColor="text1"/>
                <w:szCs w:val="21"/>
              </w:rPr>
            </w:pPr>
          </w:p>
        </w:tc>
        <w:tc>
          <w:tcPr>
            <w:tcW w:w="9198" w:type="dxa"/>
          </w:tcPr>
          <w:p w:rsidR="00F5461F" w:rsidRPr="009A3502" w:rsidRDefault="00F5461F" w:rsidP="00C65C4D">
            <w:pPr>
              <w:spacing w:line="240" w:lineRule="exact"/>
              <w:rPr>
                <w:rFonts w:ascii="宋体" w:hAnsi="宋体"/>
                <w:b/>
                <w:color w:val="000000" w:themeColor="text1"/>
                <w:sz w:val="20"/>
                <w:szCs w:val="20"/>
              </w:rPr>
            </w:pPr>
            <w:r w:rsidRPr="009A3502">
              <w:rPr>
                <w:rFonts w:ascii="宋体" w:hAnsi="宋体" w:hint="eastAsia"/>
                <w:b/>
                <w:color w:val="000000" w:themeColor="text1"/>
                <w:sz w:val="20"/>
                <w:szCs w:val="20"/>
              </w:rPr>
              <w:t>监视和测量资源</w:t>
            </w:r>
          </w:p>
          <w:p w:rsidR="00F5461F" w:rsidRDefault="008277E2" w:rsidP="00C65C4D">
            <w:pPr>
              <w:spacing w:line="360" w:lineRule="auto"/>
              <w:ind w:firstLineChars="200" w:firstLine="420"/>
              <w:rPr>
                <w:rFonts w:hint="eastAsia"/>
                <w:szCs w:val="21"/>
              </w:rPr>
            </w:pPr>
            <w:r>
              <w:rPr>
                <w:rFonts w:hint="eastAsia"/>
                <w:szCs w:val="21"/>
              </w:rPr>
              <w:t>二阶段远程审核时，</w:t>
            </w:r>
            <w:r w:rsidR="00F5461F" w:rsidRPr="002B14B0">
              <w:rPr>
                <w:rFonts w:hint="eastAsia"/>
                <w:szCs w:val="21"/>
              </w:rPr>
              <w:t>未能提供所用</w:t>
            </w:r>
            <w:r w:rsidR="00F5461F" w:rsidRPr="003B6A2F">
              <w:rPr>
                <w:rFonts w:hint="eastAsia"/>
                <w:szCs w:val="21"/>
              </w:rPr>
              <w:t>带表卡尺（</w:t>
            </w:r>
            <w:r w:rsidR="00F5461F" w:rsidRPr="003B6A2F">
              <w:rPr>
                <w:rFonts w:hint="eastAsia"/>
                <w:szCs w:val="21"/>
              </w:rPr>
              <w:t>0~300mm</w:t>
            </w:r>
            <w:r w:rsidR="00F5461F" w:rsidRPr="003B6A2F">
              <w:rPr>
                <w:rFonts w:hint="eastAsia"/>
                <w:szCs w:val="21"/>
              </w:rPr>
              <w:t>）、外径千分尺（</w:t>
            </w:r>
            <w:r w:rsidR="00F5461F" w:rsidRPr="003B6A2F">
              <w:rPr>
                <w:rFonts w:hint="eastAsia"/>
                <w:szCs w:val="21"/>
              </w:rPr>
              <w:t>25~50mm</w:t>
            </w:r>
            <w:r w:rsidR="00F5461F" w:rsidRPr="003B6A2F">
              <w:rPr>
                <w:rFonts w:hint="eastAsia"/>
                <w:szCs w:val="21"/>
              </w:rPr>
              <w:t>）</w:t>
            </w:r>
            <w:r w:rsidR="00F5461F" w:rsidRPr="002B14B0">
              <w:rPr>
                <w:rFonts w:hint="eastAsia"/>
                <w:szCs w:val="21"/>
              </w:rPr>
              <w:t>校准合格的证据，不符合要求，开具了不符合报告。</w:t>
            </w:r>
          </w:p>
          <w:p w:rsidR="00F5461F" w:rsidRDefault="008277E2" w:rsidP="008277E2">
            <w:pPr>
              <w:spacing w:line="360" w:lineRule="auto"/>
              <w:ind w:firstLineChars="200" w:firstLine="420"/>
              <w:rPr>
                <w:rFonts w:ascii="宋体" w:hAnsi="宋体"/>
                <w:b/>
                <w:color w:val="000000" w:themeColor="text1"/>
                <w:sz w:val="20"/>
                <w:szCs w:val="20"/>
              </w:rPr>
            </w:pPr>
            <w:r>
              <w:rPr>
                <w:rFonts w:hint="eastAsia"/>
                <w:szCs w:val="21"/>
              </w:rPr>
              <w:t>此次补充审核已验证，进行了纠正预防，措施有效，符合要求。</w:t>
            </w:r>
          </w:p>
        </w:tc>
      </w:tr>
      <w:tr w:rsidR="00F5461F">
        <w:trPr>
          <w:cantSplit/>
          <w:trHeight w:val="645"/>
          <w:jc w:val="center"/>
        </w:trPr>
        <w:tc>
          <w:tcPr>
            <w:tcW w:w="720" w:type="dxa"/>
            <w:vMerge/>
            <w:textDirection w:val="tbRlV"/>
            <w:vAlign w:val="center"/>
          </w:tcPr>
          <w:p w:rsidR="00F5461F" w:rsidRDefault="00F5461F">
            <w:pPr>
              <w:spacing w:line="240" w:lineRule="exact"/>
              <w:ind w:left="113" w:right="113"/>
              <w:jc w:val="center"/>
              <w:rPr>
                <w:b/>
                <w:color w:val="000000" w:themeColor="text1"/>
                <w:szCs w:val="21"/>
              </w:rPr>
            </w:pPr>
          </w:p>
        </w:tc>
        <w:tc>
          <w:tcPr>
            <w:tcW w:w="9198" w:type="dxa"/>
          </w:tcPr>
          <w:p w:rsidR="00F5461F" w:rsidRDefault="00F5461F" w:rsidP="00C65C4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5461F" w:rsidRDefault="00F5461F" w:rsidP="00C65C4D">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F5461F" w:rsidRDefault="00F5461F" w:rsidP="00C65C4D">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F5461F" w:rsidRDefault="00F5461F" w:rsidP="00C65C4D">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F5461F" w:rsidRDefault="00F5461F" w:rsidP="00C65C4D">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F5461F" w:rsidRDefault="00F5461F" w:rsidP="00C65C4D">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F5461F" w:rsidRDefault="00F5461F" w:rsidP="00C65C4D">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F5461F" w:rsidRDefault="00F5461F" w:rsidP="00C65C4D">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F5461F" w:rsidRDefault="00F5461F" w:rsidP="00C65C4D">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F5461F" w:rsidRDefault="00F5461F" w:rsidP="00C65C4D">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F5461F">
        <w:trPr>
          <w:cantSplit/>
          <w:trHeight w:val="645"/>
          <w:jc w:val="center"/>
        </w:trPr>
        <w:tc>
          <w:tcPr>
            <w:tcW w:w="720" w:type="dxa"/>
            <w:vMerge/>
            <w:textDirection w:val="tbRlV"/>
            <w:vAlign w:val="center"/>
          </w:tcPr>
          <w:p w:rsidR="00F5461F" w:rsidRDefault="00F5461F">
            <w:pPr>
              <w:spacing w:line="240" w:lineRule="exact"/>
              <w:ind w:left="113" w:right="113"/>
              <w:jc w:val="center"/>
              <w:rPr>
                <w:b/>
                <w:color w:val="000000" w:themeColor="text1"/>
                <w:szCs w:val="21"/>
              </w:rPr>
            </w:pPr>
          </w:p>
        </w:tc>
        <w:tc>
          <w:tcPr>
            <w:tcW w:w="9198" w:type="dxa"/>
          </w:tcPr>
          <w:p w:rsidR="00F5461F" w:rsidRDefault="00F5461F" w:rsidP="00C65C4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F5461F">
        <w:trPr>
          <w:cantSplit/>
          <w:trHeight w:val="975"/>
          <w:jc w:val="center"/>
        </w:trPr>
        <w:tc>
          <w:tcPr>
            <w:tcW w:w="720" w:type="dxa"/>
            <w:vMerge/>
            <w:textDirection w:val="tbRlV"/>
            <w:vAlign w:val="center"/>
          </w:tcPr>
          <w:p w:rsidR="00F5461F" w:rsidRDefault="00F5461F">
            <w:pPr>
              <w:spacing w:line="240" w:lineRule="exact"/>
              <w:ind w:left="113" w:right="113"/>
              <w:jc w:val="center"/>
              <w:rPr>
                <w:b/>
                <w:color w:val="000000" w:themeColor="text1"/>
                <w:szCs w:val="21"/>
              </w:rPr>
            </w:pPr>
          </w:p>
        </w:tc>
        <w:tc>
          <w:tcPr>
            <w:tcW w:w="9198" w:type="dxa"/>
          </w:tcPr>
          <w:p w:rsidR="00F5461F" w:rsidRDefault="00F5461F" w:rsidP="00C65C4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F5461F">
        <w:trPr>
          <w:cantSplit/>
          <w:trHeight w:val="2531"/>
          <w:jc w:val="center"/>
        </w:trPr>
        <w:tc>
          <w:tcPr>
            <w:tcW w:w="720" w:type="dxa"/>
            <w:vMerge w:val="restart"/>
            <w:textDirection w:val="tbRlV"/>
            <w:vAlign w:val="center"/>
          </w:tcPr>
          <w:p w:rsidR="00F5461F" w:rsidRDefault="00F5461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5461F" w:rsidRDefault="00F5461F" w:rsidP="00C65C4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F5461F" w:rsidRDefault="00F5461F" w:rsidP="00C65C4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5461F" w:rsidRDefault="00F5461F" w:rsidP="00C65C4D">
            <w:pPr>
              <w:spacing w:line="300" w:lineRule="exact"/>
              <w:ind w:left="1"/>
              <w:rPr>
                <w:b/>
                <w:color w:val="000000" w:themeColor="text1"/>
                <w:sz w:val="20"/>
                <w:szCs w:val="20"/>
              </w:rPr>
            </w:pPr>
            <w:r>
              <w:rPr>
                <w:rFonts w:ascii="宋体" w:hAnsi="宋体" w:hint="eastAsia"/>
                <w:szCs w:val="22"/>
                <w:u w:val="single"/>
              </w:rPr>
              <w:t>根</w:t>
            </w:r>
            <w:r w:rsidRPr="00670DCF">
              <w:rPr>
                <w:rFonts w:ascii="宋体" w:hAnsi="宋体" w:hint="eastAsia"/>
                <w:szCs w:val="22"/>
                <w:u w:val="single"/>
              </w:rPr>
              <w:t>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F5461F">
        <w:trPr>
          <w:cantSplit/>
          <w:trHeight w:val="2553"/>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F5461F" w:rsidRDefault="00F5461F" w:rsidP="00C65C4D">
            <w:pPr>
              <w:spacing w:line="240" w:lineRule="exact"/>
              <w:rPr>
                <w:rFonts w:ascii="楷体_GB2312" w:eastAsia="楷体_GB2312"/>
                <w:b/>
                <w:color w:val="000000" w:themeColor="text1"/>
                <w:sz w:val="20"/>
                <w:szCs w:val="20"/>
              </w:rPr>
            </w:pPr>
          </w:p>
          <w:p w:rsidR="00F5461F" w:rsidRPr="00B9551C" w:rsidRDefault="00F5461F" w:rsidP="00C65C4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F5461F" w:rsidRDefault="00F5461F" w:rsidP="00C65C4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F5461F" w:rsidRDefault="00F5461F" w:rsidP="00C65C4D">
            <w:pPr>
              <w:spacing w:line="240" w:lineRule="exact"/>
              <w:rPr>
                <w:rFonts w:ascii="楷体_GB2312" w:eastAsia="楷体_GB2312"/>
                <w:b/>
                <w:color w:val="000000" w:themeColor="text1"/>
                <w:sz w:val="20"/>
                <w:szCs w:val="20"/>
              </w:rPr>
            </w:pPr>
          </w:p>
          <w:p w:rsidR="00F5461F" w:rsidRDefault="00F5461F" w:rsidP="00C65C4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F5461F" w:rsidRPr="00891D51" w:rsidRDefault="00F5461F" w:rsidP="00C65C4D">
            <w:pPr>
              <w:spacing w:line="240" w:lineRule="exact"/>
              <w:rPr>
                <w:rFonts w:ascii="楷体_GB2312" w:eastAsia="楷体_GB2312"/>
                <w:b/>
                <w:color w:val="000000" w:themeColor="text1"/>
                <w:sz w:val="20"/>
                <w:szCs w:val="20"/>
              </w:rPr>
            </w:pPr>
          </w:p>
          <w:p w:rsidR="00F5461F" w:rsidRDefault="00F5461F" w:rsidP="00C65C4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F5461F" w:rsidRDefault="00F5461F" w:rsidP="00C65C4D">
            <w:pPr>
              <w:spacing w:line="240" w:lineRule="exact"/>
              <w:rPr>
                <w:rFonts w:ascii="楷体_GB2312" w:eastAsia="楷体_GB2312"/>
                <w:b/>
                <w:color w:val="000000" w:themeColor="text1"/>
                <w:sz w:val="20"/>
                <w:szCs w:val="20"/>
              </w:rPr>
            </w:pPr>
          </w:p>
          <w:p w:rsidR="00F5461F" w:rsidRDefault="00F5461F" w:rsidP="00C65C4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F5461F" w:rsidRDefault="00F5461F" w:rsidP="00C65C4D">
            <w:pPr>
              <w:spacing w:line="240" w:lineRule="exact"/>
              <w:rPr>
                <w:rFonts w:ascii="楷体_GB2312" w:eastAsia="楷体_GB2312"/>
                <w:b/>
                <w:color w:val="000000" w:themeColor="text1"/>
                <w:sz w:val="20"/>
                <w:szCs w:val="20"/>
              </w:rPr>
            </w:pPr>
          </w:p>
          <w:p w:rsidR="00F5461F" w:rsidRDefault="00F5461F" w:rsidP="00C65C4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F5461F" w:rsidRDefault="00F5461F" w:rsidP="00C65C4D">
            <w:pPr>
              <w:spacing w:line="240" w:lineRule="exact"/>
              <w:rPr>
                <w:rFonts w:ascii="楷体_GB2312" w:eastAsia="楷体_GB2312"/>
                <w:b/>
                <w:color w:val="000000" w:themeColor="text1"/>
                <w:sz w:val="20"/>
                <w:szCs w:val="20"/>
              </w:rPr>
            </w:pPr>
          </w:p>
          <w:p w:rsidR="00F5461F" w:rsidRDefault="00F5461F" w:rsidP="00C65C4D">
            <w:pPr>
              <w:spacing w:line="240" w:lineRule="exact"/>
              <w:rPr>
                <w:rFonts w:ascii="楷体_GB2312" w:eastAsia="楷体_GB2312"/>
                <w:b/>
                <w:color w:val="000000" w:themeColor="text1"/>
                <w:szCs w:val="21"/>
              </w:rPr>
            </w:pPr>
          </w:p>
          <w:p w:rsidR="00F5461F" w:rsidRDefault="00F5461F" w:rsidP="00C65C4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F5461F">
        <w:trPr>
          <w:cantSplit/>
          <w:trHeight w:val="2250"/>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F5461F" w:rsidRDefault="00F5461F" w:rsidP="00C65C4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5461F" w:rsidRDefault="00F5461F" w:rsidP="00C65C4D">
            <w:pPr>
              <w:spacing w:line="240" w:lineRule="exact"/>
              <w:rPr>
                <w:b/>
                <w:color w:val="000000" w:themeColor="text1"/>
                <w:sz w:val="20"/>
                <w:szCs w:val="20"/>
              </w:rPr>
            </w:pPr>
          </w:p>
          <w:p w:rsidR="00F5461F" w:rsidRDefault="00F5461F" w:rsidP="00C65C4D">
            <w:pPr>
              <w:spacing w:line="240" w:lineRule="exact"/>
              <w:rPr>
                <w:b/>
                <w:color w:val="000000" w:themeColor="text1"/>
                <w:sz w:val="20"/>
                <w:szCs w:val="20"/>
              </w:rPr>
            </w:pPr>
            <w:r>
              <w:rPr>
                <w:rFonts w:hint="eastAsia"/>
                <w:b/>
                <w:color w:val="000000"/>
                <w:sz w:val="20"/>
                <w:szCs w:val="20"/>
              </w:rPr>
              <w:t>销售为重要过程，公司实施严格控制，做好采购产品的质量控制，效果明显，未发生质量纠纷。</w:t>
            </w:r>
          </w:p>
        </w:tc>
      </w:tr>
      <w:tr w:rsidR="00F5461F">
        <w:trPr>
          <w:cantSplit/>
          <w:trHeight w:val="2250"/>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5461F" w:rsidRDefault="00F5461F" w:rsidP="00C65C4D">
            <w:pPr>
              <w:spacing w:line="400" w:lineRule="exact"/>
            </w:pPr>
            <w:r>
              <w:rPr>
                <w:rFonts w:hint="eastAsia"/>
                <w:b/>
                <w:color w:val="000000"/>
                <w:sz w:val="20"/>
                <w:szCs w:val="20"/>
              </w:rPr>
              <w:t>企业采用标准：</w:t>
            </w:r>
            <w:r>
              <w:rPr>
                <w:rFonts w:hint="eastAsia"/>
              </w:rPr>
              <w:t>汽车行业国家标准</w:t>
            </w:r>
            <w:r>
              <w:rPr>
                <w:rFonts w:hint="eastAsia"/>
              </w:rPr>
              <w:t>-</w:t>
            </w:r>
            <w:r>
              <w:rPr>
                <w:rFonts w:hint="eastAsia"/>
              </w:rPr>
              <w:t>外部灯具</w:t>
            </w:r>
            <w:r>
              <w:rPr>
                <w:rFonts w:hint="eastAsia"/>
              </w:rPr>
              <w:t>GB4785</w:t>
            </w:r>
            <w:r>
              <w:rPr>
                <w:rFonts w:hint="eastAsia"/>
              </w:rPr>
              <w:t>、汽车用踏步板</w:t>
            </w:r>
            <w:r>
              <w:rPr>
                <w:rFonts w:ascii="宋体" w:hAnsi="宋体" w:hint="eastAsia"/>
                <w:color w:val="000000"/>
                <w:szCs w:val="21"/>
              </w:rPr>
              <w:t>QC/T 1018-2015、</w:t>
            </w:r>
            <w:r>
              <w:rPr>
                <w:rFonts w:hint="eastAsia"/>
              </w:rPr>
              <w:t>汽车用单组分聚氨酯密封胶</w:t>
            </w:r>
            <w:r>
              <w:rPr>
                <w:rFonts w:ascii="宋体" w:hAnsi="宋体" w:hint="eastAsia"/>
                <w:color w:val="000000"/>
                <w:szCs w:val="21"/>
              </w:rPr>
              <w:t>QC/T 1024-2015、</w:t>
            </w:r>
            <w:r>
              <w:rPr>
                <w:rFonts w:hint="eastAsia"/>
              </w:rPr>
              <w:t>防尘罩</w:t>
            </w:r>
            <w:r>
              <w:rPr>
                <w:rFonts w:hint="eastAsia"/>
              </w:rPr>
              <w:t>Q_YMJ003-2017</w:t>
            </w:r>
            <w:r>
              <w:rPr>
                <w:rFonts w:hint="eastAsia"/>
              </w:rPr>
              <w:t>、球笼</w:t>
            </w:r>
            <w:r>
              <w:rPr>
                <w:rFonts w:hint="eastAsia"/>
              </w:rPr>
              <w:t>GB7549-1987</w:t>
            </w:r>
            <w:r>
              <w:rPr>
                <w:rFonts w:hint="eastAsia"/>
              </w:rPr>
              <w:t>等</w:t>
            </w:r>
          </w:p>
          <w:p w:rsidR="00F5461F" w:rsidRDefault="00F5461F" w:rsidP="00C65C4D">
            <w:pPr>
              <w:spacing w:line="300" w:lineRule="exact"/>
              <w:rPr>
                <w:b/>
                <w:color w:val="000000" w:themeColor="text1"/>
                <w:sz w:val="20"/>
                <w:szCs w:val="20"/>
              </w:rPr>
            </w:pPr>
            <w:r>
              <w:rPr>
                <w:rFonts w:hint="eastAsia"/>
                <w:b/>
                <w:color w:val="000000"/>
                <w:sz w:val="20"/>
                <w:szCs w:val="20"/>
              </w:rPr>
              <w:t>企业制定的《销售服务规范》、《原材料入库检验办法》</w:t>
            </w:r>
          </w:p>
          <w:p w:rsidR="00F5461F" w:rsidRPr="00891D51" w:rsidRDefault="00F5461F" w:rsidP="00C65C4D">
            <w:pPr>
              <w:spacing w:line="300" w:lineRule="exact"/>
              <w:rPr>
                <w:b/>
                <w:color w:val="000000" w:themeColor="text1"/>
                <w:sz w:val="20"/>
                <w:szCs w:val="20"/>
              </w:rPr>
            </w:pPr>
          </w:p>
          <w:p w:rsidR="00F5461F" w:rsidRDefault="00F5461F" w:rsidP="00C65C4D">
            <w:pPr>
              <w:spacing w:line="240" w:lineRule="exact"/>
              <w:rPr>
                <w:b/>
                <w:color w:val="000000" w:themeColor="text1"/>
                <w:sz w:val="20"/>
                <w:szCs w:val="20"/>
              </w:rPr>
            </w:pPr>
          </w:p>
          <w:p w:rsidR="00F5461F" w:rsidRDefault="00F5461F" w:rsidP="00C65C4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F5461F" w:rsidRDefault="00F5461F" w:rsidP="00C65C4D">
            <w:pPr>
              <w:spacing w:line="240" w:lineRule="exact"/>
              <w:rPr>
                <w:b/>
                <w:color w:val="000000" w:themeColor="text1"/>
                <w:sz w:val="20"/>
                <w:szCs w:val="20"/>
              </w:rPr>
            </w:pPr>
          </w:p>
        </w:tc>
      </w:tr>
      <w:tr w:rsidR="00F5461F">
        <w:trPr>
          <w:cantSplit/>
          <w:trHeight w:val="2250"/>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5461F" w:rsidRDefault="00F5461F" w:rsidP="00C65C4D">
            <w:pPr>
              <w:spacing w:line="240" w:lineRule="exact"/>
              <w:ind w:firstLineChars="100" w:firstLine="201"/>
              <w:rPr>
                <w:b/>
                <w:color w:val="000000" w:themeColor="text1"/>
                <w:sz w:val="20"/>
                <w:szCs w:val="20"/>
              </w:rPr>
            </w:pPr>
          </w:p>
          <w:p w:rsidR="00F5461F" w:rsidRPr="00670DCF" w:rsidRDefault="00F5461F" w:rsidP="00C65C4D">
            <w:pPr>
              <w:spacing w:line="240" w:lineRule="exact"/>
              <w:ind w:firstLineChars="100" w:firstLine="200"/>
              <w:rPr>
                <w:rFonts w:ascii="宋体" w:hAnsi="宋体"/>
                <w:color w:val="000000"/>
                <w:sz w:val="20"/>
                <w:szCs w:val="20"/>
              </w:rPr>
            </w:pPr>
            <w:r>
              <w:rPr>
                <w:rFonts w:ascii="宋体" w:hAnsi="宋体" w:hint="eastAsia"/>
                <w:color w:val="000000"/>
                <w:sz w:val="20"/>
                <w:szCs w:val="20"/>
              </w:rPr>
              <w:t>未发生抽查情况</w:t>
            </w:r>
            <w:r w:rsidRPr="00670DCF">
              <w:rPr>
                <w:rFonts w:ascii="宋体" w:hAnsi="宋体" w:hint="eastAsia"/>
                <w:color w:val="000000"/>
                <w:sz w:val="20"/>
                <w:szCs w:val="20"/>
              </w:rPr>
              <w:t>。</w:t>
            </w:r>
          </w:p>
          <w:p w:rsidR="00F5461F" w:rsidRDefault="00F5461F" w:rsidP="00C65C4D">
            <w:pPr>
              <w:spacing w:line="240" w:lineRule="exact"/>
              <w:rPr>
                <w:b/>
                <w:color w:val="000000" w:themeColor="text1"/>
                <w:sz w:val="20"/>
                <w:szCs w:val="20"/>
              </w:rPr>
            </w:pPr>
          </w:p>
          <w:p w:rsidR="00F5461F" w:rsidRDefault="00F5461F" w:rsidP="00C65C4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F5461F" w:rsidRDefault="00F5461F" w:rsidP="00C65C4D">
            <w:pPr>
              <w:spacing w:line="300" w:lineRule="exact"/>
              <w:jc w:val="left"/>
              <w:rPr>
                <w:b/>
                <w:color w:val="000000" w:themeColor="text1"/>
                <w:sz w:val="20"/>
                <w:szCs w:val="20"/>
              </w:rPr>
            </w:pPr>
          </w:p>
        </w:tc>
      </w:tr>
      <w:tr w:rsidR="00F5461F">
        <w:trPr>
          <w:cantSplit/>
          <w:trHeight w:val="1679"/>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5461F" w:rsidRDefault="00F5461F" w:rsidP="00C65C4D">
            <w:pPr>
              <w:spacing w:line="240" w:lineRule="exact"/>
              <w:rPr>
                <w:b/>
                <w:color w:val="000000" w:themeColor="text1"/>
                <w:sz w:val="20"/>
                <w:szCs w:val="20"/>
              </w:rPr>
            </w:pPr>
            <w:r w:rsidRPr="00670DCF">
              <w:rPr>
                <w:rFonts w:ascii="宋体" w:hAnsi="宋体" w:hint="eastAsia"/>
                <w:color w:val="000000"/>
                <w:sz w:val="20"/>
                <w:szCs w:val="20"/>
              </w:rPr>
              <w:t>编制了不合格品控制程序，对不合格品进行了有效控制。</w:t>
            </w:r>
          </w:p>
        </w:tc>
      </w:tr>
      <w:tr w:rsidR="00F5461F">
        <w:trPr>
          <w:cantSplit/>
          <w:trHeight w:val="1833"/>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5461F" w:rsidRDefault="00F5461F" w:rsidP="00C65C4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5461F" w:rsidRDefault="00F5461F" w:rsidP="00C65C4D">
            <w:pPr>
              <w:spacing w:line="240" w:lineRule="exact"/>
              <w:rPr>
                <w:b/>
                <w:color w:val="000000" w:themeColor="text1"/>
                <w:sz w:val="20"/>
                <w:szCs w:val="20"/>
              </w:rPr>
            </w:pPr>
          </w:p>
        </w:tc>
      </w:tr>
      <w:tr w:rsidR="00F5461F">
        <w:trPr>
          <w:cantSplit/>
          <w:trHeight w:val="1263"/>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F5461F">
        <w:trPr>
          <w:cantSplit/>
          <w:trHeight w:val="1403"/>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5461F" w:rsidRDefault="00F5461F" w:rsidP="00C65C4D">
            <w:pPr>
              <w:spacing w:line="240" w:lineRule="exact"/>
              <w:rPr>
                <w:b/>
                <w:color w:val="000000" w:themeColor="text1"/>
                <w:spacing w:val="-4"/>
                <w:sz w:val="20"/>
                <w:szCs w:val="20"/>
              </w:rPr>
            </w:pPr>
          </w:p>
        </w:tc>
      </w:tr>
      <w:tr w:rsidR="00F5461F">
        <w:trPr>
          <w:cantSplit/>
          <w:trHeight w:val="961"/>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F5461F" w:rsidRDefault="00F5461F" w:rsidP="00C65C4D">
            <w:pPr>
              <w:spacing w:line="240" w:lineRule="exact"/>
              <w:rPr>
                <w:b/>
                <w:color w:val="000000" w:themeColor="text1"/>
                <w:sz w:val="20"/>
                <w:szCs w:val="20"/>
              </w:rPr>
            </w:pPr>
          </w:p>
          <w:p w:rsidR="00F5461F" w:rsidRDefault="00F5461F" w:rsidP="00C65C4D">
            <w:pPr>
              <w:spacing w:line="240" w:lineRule="exact"/>
              <w:rPr>
                <w:b/>
                <w:color w:val="000000" w:themeColor="text1"/>
                <w:sz w:val="20"/>
                <w:szCs w:val="20"/>
              </w:rPr>
            </w:pPr>
            <w:r>
              <w:rPr>
                <w:b/>
                <w:color w:val="000000" w:themeColor="text1"/>
                <w:sz w:val="20"/>
                <w:szCs w:val="20"/>
              </w:rPr>
              <w:t>无</w:t>
            </w:r>
          </w:p>
        </w:tc>
      </w:tr>
      <w:tr w:rsidR="00F5461F">
        <w:trPr>
          <w:cantSplit/>
          <w:trHeight w:val="1277"/>
          <w:jc w:val="center"/>
        </w:trPr>
        <w:tc>
          <w:tcPr>
            <w:tcW w:w="720" w:type="dxa"/>
            <w:vMerge/>
            <w:vAlign w:val="center"/>
          </w:tcPr>
          <w:p w:rsidR="00F5461F" w:rsidRDefault="00F5461F">
            <w:pPr>
              <w:spacing w:line="240" w:lineRule="exact"/>
              <w:jc w:val="center"/>
              <w:rPr>
                <w:b/>
                <w:color w:val="000000" w:themeColor="text1"/>
                <w:szCs w:val="21"/>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F5461F">
        <w:trPr>
          <w:cantSplit/>
          <w:trHeight w:val="1415"/>
          <w:jc w:val="center"/>
        </w:trPr>
        <w:tc>
          <w:tcPr>
            <w:tcW w:w="720" w:type="dxa"/>
            <w:vMerge w:val="restart"/>
            <w:textDirection w:val="tbRlV"/>
            <w:vAlign w:val="center"/>
          </w:tcPr>
          <w:p w:rsidR="00F5461F" w:rsidRDefault="00F5461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5461F" w:rsidRDefault="00F5461F" w:rsidP="00C65C4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F5461F" w:rsidRDefault="00F5461F" w:rsidP="00C65C4D">
            <w:pPr>
              <w:spacing w:line="240" w:lineRule="exact"/>
              <w:ind w:firstLineChars="50" w:firstLine="100"/>
              <w:rPr>
                <w:b/>
                <w:color w:val="000000" w:themeColor="text1"/>
                <w:sz w:val="20"/>
                <w:szCs w:val="20"/>
              </w:rPr>
            </w:pPr>
            <w:r>
              <w:rPr>
                <w:rFonts w:hint="eastAsia"/>
                <w:b/>
                <w:color w:val="000000"/>
                <w:sz w:val="20"/>
                <w:szCs w:val="20"/>
              </w:rPr>
              <w:t>每季度对目标进行定期检查考核，考核部门：行政部、供销部、质检部，从检查的情况看，均能完成目标指标。</w:t>
            </w:r>
          </w:p>
        </w:tc>
      </w:tr>
      <w:tr w:rsidR="00F5461F">
        <w:trPr>
          <w:cantSplit/>
          <w:trHeight w:val="1415"/>
          <w:jc w:val="center"/>
        </w:trPr>
        <w:tc>
          <w:tcPr>
            <w:tcW w:w="720" w:type="dxa"/>
            <w:vMerge/>
            <w:textDirection w:val="tbRlV"/>
            <w:vAlign w:val="center"/>
          </w:tcPr>
          <w:p w:rsidR="00F5461F" w:rsidRDefault="00F5461F">
            <w:pPr>
              <w:spacing w:line="240" w:lineRule="exact"/>
              <w:ind w:left="113" w:right="113"/>
              <w:jc w:val="center"/>
              <w:rPr>
                <w:b/>
                <w:color w:val="000000" w:themeColor="text1"/>
                <w:szCs w:val="21"/>
              </w:rPr>
            </w:pPr>
          </w:p>
        </w:tc>
        <w:tc>
          <w:tcPr>
            <w:tcW w:w="9198" w:type="dxa"/>
          </w:tcPr>
          <w:p w:rsidR="00F5461F" w:rsidRDefault="00F5461F" w:rsidP="00C65C4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5461F" w:rsidRPr="00670DCF" w:rsidRDefault="00F5461F" w:rsidP="00C65C4D">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F5461F" w:rsidRPr="00670DCF" w:rsidRDefault="00F5461F" w:rsidP="00C65C4D">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p>
          <w:p w:rsidR="00F5461F" w:rsidRPr="00891D51" w:rsidRDefault="00F5461F" w:rsidP="00C65C4D">
            <w:pPr>
              <w:spacing w:line="240" w:lineRule="exact"/>
              <w:ind w:left="100" w:hangingChars="50" w:hanging="100"/>
              <w:rPr>
                <w:b/>
                <w:color w:val="000000" w:themeColor="text1"/>
                <w:sz w:val="20"/>
                <w:szCs w:val="20"/>
              </w:rPr>
            </w:pPr>
          </w:p>
        </w:tc>
      </w:tr>
      <w:tr w:rsidR="00F5461F">
        <w:trPr>
          <w:cantSplit/>
          <w:trHeight w:val="2117"/>
          <w:jc w:val="center"/>
        </w:trPr>
        <w:tc>
          <w:tcPr>
            <w:tcW w:w="720" w:type="dxa"/>
            <w:vMerge/>
            <w:textDirection w:val="tbRlV"/>
            <w:vAlign w:val="center"/>
          </w:tcPr>
          <w:p w:rsidR="00F5461F" w:rsidRDefault="00F5461F" w:rsidP="00F5461F">
            <w:pPr>
              <w:spacing w:line="240" w:lineRule="exact"/>
              <w:ind w:left="201" w:right="113" w:hangingChars="100" w:hanging="201"/>
              <w:jc w:val="center"/>
              <w:rPr>
                <w:b/>
                <w:color w:val="000000" w:themeColor="text1"/>
                <w:sz w:val="20"/>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5461F" w:rsidRDefault="00F5461F" w:rsidP="00C65C4D">
            <w:pPr>
              <w:spacing w:line="240" w:lineRule="exact"/>
              <w:rPr>
                <w:b/>
                <w:color w:val="000000" w:themeColor="text1"/>
                <w:spacing w:val="-8"/>
                <w:sz w:val="20"/>
                <w:szCs w:val="20"/>
              </w:rPr>
            </w:pPr>
          </w:p>
          <w:p w:rsidR="00F5461F" w:rsidRDefault="00F5461F" w:rsidP="00C65C4D">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F5461F">
        <w:trPr>
          <w:cantSplit/>
          <w:trHeight w:val="1826"/>
          <w:jc w:val="center"/>
        </w:trPr>
        <w:tc>
          <w:tcPr>
            <w:tcW w:w="720" w:type="dxa"/>
            <w:vMerge/>
            <w:textDirection w:val="tbRlV"/>
            <w:vAlign w:val="center"/>
          </w:tcPr>
          <w:p w:rsidR="00F5461F" w:rsidRDefault="00F5461F" w:rsidP="00F5461F">
            <w:pPr>
              <w:spacing w:line="240" w:lineRule="exact"/>
              <w:ind w:left="201" w:right="113" w:hangingChars="100" w:hanging="201"/>
              <w:jc w:val="center"/>
              <w:rPr>
                <w:b/>
                <w:color w:val="000000" w:themeColor="text1"/>
                <w:sz w:val="20"/>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5461F" w:rsidRDefault="00F5461F" w:rsidP="00C65C4D">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F5461F">
        <w:trPr>
          <w:cantSplit/>
          <w:trHeight w:val="1834"/>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F5461F">
        <w:trPr>
          <w:cantSplit/>
          <w:trHeight w:val="1546"/>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5461F" w:rsidRDefault="00F5461F" w:rsidP="00C65C4D">
            <w:pPr>
              <w:spacing w:line="240" w:lineRule="exact"/>
              <w:rPr>
                <w:b/>
                <w:color w:val="000000" w:themeColor="text1"/>
                <w:sz w:val="20"/>
                <w:szCs w:val="20"/>
              </w:rPr>
            </w:pPr>
          </w:p>
        </w:tc>
      </w:tr>
      <w:tr w:rsidR="00F5461F">
        <w:trPr>
          <w:cantSplit/>
          <w:trHeight w:val="1399"/>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5461F" w:rsidRDefault="00F5461F" w:rsidP="00C65C4D">
            <w:pPr>
              <w:spacing w:line="300" w:lineRule="exact"/>
              <w:rPr>
                <w:b/>
                <w:color w:val="000000" w:themeColor="text1"/>
                <w:sz w:val="20"/>
                <w:szCs w:val="20"/>
              </w:rPr>
            </w:pPr>
          </w:p>
          <w:p w:rsidR="00F5461F" w:rsidRDefault="00F5461F" w:rsidP="00C65C4D">
            <w:pPr>
              <w:spacing w:line="240" w:lineRule="exact"/>
              <w:rPr>
                <w:b/>
                <w:color w:val="000000" w:themeColor="text1"/>
                <w:sz w:val="20"/>
                <w:szCs w:val="20"/>
              </w:rPr>
            </w:pPr>
          </w:p>
        </w:tc>
      </w:tr>
      <w:tr w:rsidR="00F5461F">
        <w:trPr>
          <w:cantSplit/>
          <w:trHeight w:val="1404"/>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Pr>
          <w:p w:rsidR="00F5461F" w:rsidRDefault="00F5461F" w:rsidP="00C65C4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5461F" w:rsidRDefault="00F5461F" w:rsidP="00C65C4D">
            <w:pPr>
              <w:spacing w:line="240" w:lineRule="exact"/>
              <w:rPr>
                <w:b/>
                <w:color w:val="000000" w:themeColor="text1"/>
                <w:sz w:val="20"/>
                <w:szCs w:val="20"/>
              </w:rPr>
            </w:pPr>
          </w:p>
        </w:tc>
      </w:tr>
      <w:tr w:rsidR="00F5461F">
        <w:trPr>
          <w:cantSplit/>
          <w:trHeight w:val="850"/>
          <w:jc w:val="center"/>
        </w:trPr>
        <w:tc>
          <w:tcPr>
            <w:tcW w:w="720" w:type="dxa"/>
            <w:vMerge/>
            <w:tcBorders>
              <w:bottom w:val="single" w:sz="4" w:space="0" w:color="auto"/>
            </w:tcBorders>
            <w:vAlign w:val="center"/>
          </w:tcPr>
          <w:p w:rsidR="00F5461F" w:rsidRDefault="00F5461F">
            <w:pPr>
              <w:spacing w:line="240" w:lineRule="exact"/>
              <w:jc w:val="center"/>
              <w:rPr>
                <w:b/>
                <w:color w:val="000000" w:themeColor="text1"/>
                <w:sz w:val="20"/>
              </w:rPr>
            </w:pPr>
          </w:p>
        </w:tc>
        <w:tc>
          <w:tcPr>
            <w:tcW w:w="9198" w:type="dxa"/>
            <w:tcBorders>
              <w:bottom w:val="single" w:sz="4" w:space="0" w:color="auto"/>
            </w:tcBorders>
          </w:tcPr>
          <w:p w:rsidR="00F5461F" w:rsidRDefault="00F5461F" w:rsidP="00C65C4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F5461F" w:rsidRDefault="00F5461F" w:rsidP="00C65C4D">
            <w:pPr>
              <w:widowControl/>
              <w:spacing w:line="240" w:lineRule="exact"/>
              <w:rPr>
                <w:b/>
                <w:color w:val="000000" w:themeColor="text1"/>
                <w:sz w:val="20"/>
                <w:szCs w:val="20"/>
              </w:rPr>
            </w:pPr>
            <w:r>
              <w:rPr>
                <w:rFonts w:hint="eastAsia"/>
                <w:b/>
                <w:color w:val="000000" w:themeColor="text1"/>
                <w:sz w:val="20"/>
                <w:szCs w:val="20"/>
              </w:rPr>
              <w:t>无</w:t>
            </w:r>
          </w:p>
        </w:tc>
      </w:tr>
      <w:tr w:rsidR="00F5461F">
        <w:trPr>
          <w:cantSplit/>
          <w:trHeight w:val="1550"/>
          <w:jc w:val="center"/>
        </w:trPr>
        <w:tc>
          <w:tcPr>
            <w:tcW w:w="720" w:type="dxa"/>
            <w:vMerge w:val="restart"/>
            <w:vAlign w:val="center"/>
          </w:tcPr>
          <w:p w:rsidR="00F5461F" w:rsidRDefault="00F5461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5461F" w:rsidRDefault="00F5461F" w:rsidP="00C65C4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5461F" w:rsidRPr="00670DCF" w:rsidRDefault="00F5461F" w:rsidP="00C65C4D">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F5461F" w:rsidRDefault="00F5461F" w:rsidP="00C65C4D">
            <w:pPr>
              <w:spacing w:line="240" w:lineRule="exact"/>
              <w:rPr>
                <w:b/>
                <w:color w:val="000000" w:themeColor="text1"/>
                <w:sz w:val="20"/>
                <w:szCs w:val="20"/>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F5461F">
        <w:trPr>
          <w:cantSplit/>
          <w:trHeight w:val="1259"/>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461F" w:rsidRDefault="00F5461F" w:rsidP="00C65C4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5461F" w:rsidRDefault="00F5461F" w:rsidP="00C65C4D">
            <w:pPr>
              <w:spacing w:line="240" w:lineRule="exact"/>
              <w:rPr>
                <w:b/>
                <w:color w:val="000000" w:themeColor="text1"/>
                <w:spacing w:val="-20"/>
                <w:sz w:val="20"/>
                <w:szCs w:val="20"/>
              </w:rPr>
            </w:pPr>
          </w:p>
          <w:p w:rsidR="00F5461F" w:rsidRDefault="00F5461F" w:rsidP="00C65C4D">
            <w:pPr>
              <w:spacing w:line="240" w:lineRule="exact"/>
              <w:rPr>
                <w:b/>
                <w:color w:val="000000" w:themeColor="text1"/>
                <w:sz w:val="20"/>
                <w:szCs w:val="20"/>
              </w:rPr>
            </w:pPr>
            <w:r>
              <w:rPr>
                <w:b/>
                <w:color w:val="000000" w:themeColor="text1"/>
                <w:sz w:val="20"/>
                <w:szCs w:val="20"/>
              </w:rPr>
              <w:t>无</w:t>
            </w:r>
          </w:p>
        </w:tc>
      </w:tr>
      <w:tr w:rsidR="00F5461F">
        <w:trPr>
          <w:cantSplit/>
          <w:trHeight w:val="1259"/>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461F" w:rsidRDefault="00F5461F" w:rsidP="00C65C4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5461F" w:rsidRDefault="00F5461F" w:rsidP="00C65C4D">
            <w:pPr>
              <w:spacing w:line="240" w:lineRule="exact"/>
              <w:rPr>
                <w:b/>
                <w:color w:val="000000" w:themeColor="text1"/>
                <w:spacing w:val="-20"/>
                <w:sz w:val="20"/>
                <w:szCs w:val="20"/>
              </w:rPr>
            </w:pPr>
            <w:r>
              <w:rPr>
                <w:b/>
                <w:color w:val="000000" w:themeColor="text1"/>
                <w:spacing w:val="-20"/>
                <w:sz w:val="20"/>
                <w:szCs w:val="20"/>
              </w:rPr>
              <w:t>二阶段远程审核已确认整改完毕</w:t>
            </w:r>
          </w:p>
        </w:tc>
      </w:tr>
      <w:tr w:rsidR="00F5461F">
        <w:trPr>
          <w:cantSplit/>
          <w:trHeight w:val="1259"/>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461F" w:rsidRDefault="00F5461F" w:rsidP="00C65C4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F5461F" w:rsidRDefault="00F5461F" w:rsidP="00C65C4D">
            <w:pPr>
              <w:spacing w:line="240" w:lineRule="exact"/>
              <w:rPr>
                <w:b/>
                <w:color w:val="000000" w:themeColor="text1"/>
                <w:sz w:val="20"/>
                <w:szCs w:val="20"/>
              </w:rPr>
            </w:pPr>
            <w:r>
              <w:rPr>
                <w:rFonts w:hint="eastAsia"/>
                <w:b/>
                <w:color w:val="000000" w:themeColor="text1"/>
                <w:sz w:val="20"/>
                <w:szCs w:val="20"/>
              </w:rPr>
              <w:t>无</w:t>
            </w:r>
          </w:p>
        </w:tc>
      </w:tr>
      <w:tr w:rsidR="00F5461F">
        <w:trPr>
          <w:cantSplit/>
          <w:trHeight w:val="980"/>
          <w:jc w:val="center"/>
        </w:trPr>
        <w:tc>
          <w:tcPr>
            <w:tcW w:w="720" w:type="dxa"/>
            <w:vMerge/>
            <w:vAlign w:val="center"/>
          </w:tcPr>
          <w:p w:rsidR="00F5461F" w:rsidRDefault="00F546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5461F" w:rsidRDefault="00F5461F" w:rsidP="00C65C4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563B53">
      <w:pPr>
        <w:spacing w:line="300" w:lineRule="exact"/>
        <w:rPr>
          <w:b/>
          <w:color w:val="000000" w:themeColor="text1"/>
          <w:sz w:val="26"/>
          <w:szCs w:val="26"/>
        </w:rPr>
      </w:pPr>
    </w:p>
    <w:p w:rsidR="00877EB8" w:rsidRDefault="00885BED" w:rsidP="00F5461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277E2" w:rsidRDefault="008277E2" w:rsidP="008277E2">
      <w:pPr>
        <w:tabs>
          <w:tab w:val="left" w:pos="9072"/>
        </w:tabs>
        <w:spacing w:line="360" w:lineRule="auto"/>
        <w:ind w:leftChars="-473" w:left="-993" w:firstLine="2"/>
        <w:rPr>
          <w:b/>
          <w:color w:val="000000" w:themeColor="text1"/>
        </w:rPr>
      </w:pPr>
      <w:r>
        <w:rPr>
          <w:rFonts w:hint="eastAsia"/>
          <w:b/>
          <w:color w:val="000000" w:themeColor="text1"/>
        </w:rPr>
        <w:t xml:space="preserve">1. </w:t>
      </w:r>
      <w:r w:rsidRPr="00FD0334">
        <w:rPr>
          <w:rFonts w:hint="eastAsia"/>
          <w:b/>
          <w:color w:val="FF0000"/>
        </w:rPr>
        <w:t>二阶段远程</w:t>
      </w:r>
      <w:r>
        <w:rPr>
          <w:rFonts w:hint="eastAsia"/>
          <w:b/>
          <w:color w:val="000000" w:themeColor="text1"/>
        </w:rPr>
        <w:t>审核共开具不符合项报告</w:t>
      </w:r>
      <w:r>
        <w:rPr>
          <w:rFonts w:hint="eastAsia"/>
          <w:b/>
          <w:color w:val="000000" w:themeColor="text1"/>
        </w:rPr>
        <w:t>2</w:t>
      </w:r>
      <w:r>
        <w:rPr>
          <w:rFonts w:hint="eastAsia"/>
          <w:b/>
          <w:color w:val="000000" w:themeColor="text1"/>
        </w:rPr>
        <w:t>项；其中</w:t>
      </w:r>
      <w:r>
        <w:rPr>
          <w:b/>
          <w:color w:val="000000" w:themeColor="text1"/>
        </w:rPr>
        <w:pict>
          <v:line id="直接连接符 1" o:spid="_x0000_s1032"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8277E2" w:rsidRPr="00FD0334" w:rsidRDefault="008277E2" w:rsidP="008277E2">
      <w:pPr>
        <w:tabs>
          <w:tab w:val="left" w:pos="9072"/>
        </w:tabs>
        <w:spacing w:line="360" w:lineRule="auto"/>
        <w:ind w:leftChars="-473" w:left="-993" w:firstLine="2"/>
        <w:rPr>
          <w:b/>
          <w:color w:val="FF0000"/>
        </w:rPr>
      </w:pPr>
      <w:r w:rsidRPr="00FD0334">
        <w:rPr>
          <w:rFonts w:hint="eastAsia"/>
          <w:b/>
          <w:color w:val="FF0000"/>
        </w:rPr>
        <w:t>二阶段现场补充审核验证了不符合项整改措施及相关材料，已整改完毕。</w:t>
      </w:r>
    </w:p>
    <w:p w:rsidR="00877EB8" w:rsidRDefault="00885BED" w:rsidP="00F5461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8277E2">
        <w:rPr>
          <w:rFonts w:ascii="MS Mincho" w:eastAsia="MS Mincho" w:hAnsi="MS Mincho" w:cs="MS Mincho" w:hint="eastAsia"/>
          <w:b/>
          <w:color w:val="000000" w:themeColor="text1"/>
          <w:spacing w:val="-10"/>
          <w:szCs w:val="21"/>
        </w:rPr>
        <w:t>☑</w:t>
      </w:r>
      <w:r>
        <w:rPr>
          <w:rFonts w:hint="eastAsia"/>
          <w:b/>
          <w:color w:val="000000" w:themeColor="text1"/>
        </w:rPr>
        <w:t>不大</w:t>
      </w:r>
    </w:p>
    <w:p w:rsidR="00877EB8" w:rsidRDefault="00885BED" w:rsidP="00F5461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885BED" w:rsidP="00F5461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DB64E4">
        <w:tc>
          <w:tcPr>
            <w:tcW w:w="5246" w:type="dxa"/>
          </w:tcPr>
          <w:p w:rsidR="00877EB8" w:rsidRDefault="00885BE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885BE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B64E4">
        <w:tc>
          <w:tcPr>
            <w:tcW w:w="5246" w:type="dxa"/>
          </w:tcPr>
          <w:p w:rsidR="00877EB8" w:rsidRDefault="00885B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563B53">
            <w:pPr>
              <w:snapToGrid w:val="0"/>
              <w:spacing w:line="360" w:lineRule="auto"/>
              <w:rPr>
                <w:rFonts w:ascii="宋体" w:hAnsi="宋体"/>
                <w:b/>
                <w:color w:val="000000" w:themeColor="text1"/>
                <w:szCs w:val="21"/>
              </w:rPr>
            </w:pPr>
          </w:p>
        </w:tc>
      </w:tr>
      <w:tr w:rsidR="00DB64E4">
        <w:tc>
          <w:tcPr>
            <w:tcW w:w="5246" w:type="dxa"/>
          </w:tcPr>
          <w:p w:rsidR="00877EB8" w:rsidRDefault="00885B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563B53">
            <w:pPr>
              <w:snapToGrid w:val="0"/>
              <w:spacing w:line="360" w:lineRule="auto"/>
              <w:rPr>
                <w:rFonts w:ascii="宋体" w:hAnsi="宋体"/>
                <w:b/>
                <w:color w:val="000000" w:themeColor="text1"/>
                <w:szCs w:val="21"/>
              </w:rPr>
            </w:pPr>
          </w:p>
        </w:tc>
      </w:tr>
      <w:tr w:rsidR="00DB64E4">
        <w:tc>
          <w:tcPr>
            <w:tcW w:w="5246" w:type="dxa"/>
          </w:tcPr>
          <w:p w:rsidR="00877EB8" w:rsidRDefault="00885B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563B53">
            <w:pPr>
              <w:snapToGrid w:val="0"/>
              <w:spacing w:line="360" w:lineRule="auto"/>
              <w:rPr>
                <w:rFonts w:ascii="宋体" w:hAnsi="宋体"/>
                <w:b/>
                <w:color w:val="000000" w:themeColor="text1"/>
                <w:szCs w:val="21"/>
              </w:rPr>
            </w:pPr>
          </w:p>
        </w:tc>
      </w:tr>
    </w:tbl>
    <w:p w:rsidR="00877EB8" w:rsidRDefault="00563B53" w:rsidP="00F5461F">
      <w:pPr>
        <w:snapToGrid w:val="0"/>
        <w:spacing w:line="360" w:lineRule="auto"/>
        <w:ind w:leftChars="-337" w:left="-191" w:hangingChars="271" w:hanging="517"/>
        <w:rPr>
          <w:b/>
          <w:color w:val="000000" w:themeColor="text1"/>
          <w:spacing w:val="-10"/>
          <w:szCs w:val="21"/>
        </w:rPr>
      </w:pPr>
    </w:p>
    <w:p w:rsidR="00877EB8" w:rsidRDefault="00563B53">
      <w:pPr>
        <w:snapToGrid w:val="0"/>
        <w:spacing w:line="360" w:lineRule="auto"/>
        <w:rPr>
          <w:b/>
          <w:color w:val="000000" w:themeColor="text1"/>
          <w:spacing w:val="-10"/>
          <w:szCs w:val="21"/>
        </w:rPr>
      </w:pPr>
    </w:p>
    <w:p w:rsidR="00877EB8" w:rsidRDefault="00885BED" w:rsidP="00F5461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8277E2" w:rsidP="00F5461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885BED">
        <w:rPr>
          <w:rFonts w:ascii="宋体" w:hAnsi="宋体" w:hint="eastAsia"/>
          <w:b/>
          <w:color w:val="000000" w:themeColor="text1"/>
          <w:szCs w:val="21"/>
        </w:rPr>
        <w:t xml:space="preserve">达到审核目的 </w:t>
      </w:r>
    </w:p>
    <w:p w:rsidR="00877EB8" w:rsidRDefault="00885BED" w:rsidP="00F5461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885BED" w:rsidP="00F5461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B64E4">
        <w:trPr>
          <w:trHeight w:val="4952"/>
        </w:trPr>
        <w:tc>
          <w:tcPr>
            <w:tcW w:w="10080" w:type="dxa"/>
          </w:tcPr>
          <w:p w:rsidR="00877EB8" w:rsidRDefault="00885BED">
            <w:pPr>
              <w:spacing w:line="280" w:lineRule="exact"/>
              <w:rPr>
                <w:b/>
                <w:color w:val="000000" w:themeColor="text1"/>
                <w:sz w:val="22"/>
                <w:szCs w:val="22"/>
              </w:rPr>
            </w:pPr>
            <w:r>
              <w:rPr>
                <w:rFonts w:hint="eastAsia"/>
                <w:b/>
                <w:color w:val="000000" w:themeColor="text1"/>
                <w:spacing w:val="-10"/>
                <w:sz w:val="22"/>
                <w:szCs w:val="22"/>
              </w:rPr>
              <w:t xml:space="preserve">1. </w:t>
            </w:r>
            <w:r w:rsidR="008277E2">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885BED" w:rsidP="00F5461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8277E2">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885BED">
              <w:rPr>
                <w:rFonts w:hint="eastAsia"/>
                <w:b/>
                <w:color w:val="000000" w:themeColor="text1"/>
                <w:sz w:val="22"/>
                <w:szCs w:val="22"/>
              </w:rPr>
              <w:t xml:space="preserve">QMS  </w:t>
            </w:r>
            <w:r w:rsidR="00885BED">
              <w:rPr>
                <w:rFonts w:hint="eastAsia"/>
                <w:b/>
                <w:color w:val="000000" w:themeColor="text1"/>
                <w:spacing w:val="-10"/>
                <w:szCs w:val="21"/>
              </w:rPr>
              <w:t>□</w:t>
            </w:r>
            <w:r w:rsidR="00885BED">
              <w:rPr>
                <w:rFonts w:hint="eastAsia"/>
                <w:b/>
                <w:color w:val="000000" w:themeColor="text1"/>
                <w:sz w:val="22"/>
                <w:szCs w:val="22"/>
              </w:rPr>
              <w:t xml:space="preserve">EMS  </w:t>
            </w:r>
            <w:r w:rsidR="00885BED">
              <w:rPr>
                <w:rFonts w:hint="eastAsia"/>
                <w:b/>
                <w:color w:val="000000" w:themeColor="text1"/>
                <w:spacing w:val="-10"/>
                <w:szCs w:val="21"/>
              </w:rPr>
              <w:t>□</w:t>
            </w:r>
            <w:r w:rsidR="00885BED">
              <w:rPr>
                <w:rFonts w:hint="eastAsia"/>
                <w:b/>
                <w:color w:val="000000" w:themeColor="text1"/>
                <w:sz w:val="22"/>
                <w:szCs w:val="22"/>
              </w:rPr>
              <w:t>OHSMS</w:t>
            </w:r>
            <w:r w:rsidR="00885BED">
              <w:rPr>
                <w:rFonts w:hint="eastAsia"/>
                <w:b/>
                <w:color w:val="000000" w:themeColor="text1"/>
                <w:sz w:val="22"/>
                <w:szCs w:val="22"/>
              </w:rPr>
              <w:t>持续的符合性及运行的有效性，以及与认证范围的持续相关性和适宜性及自我完善机制等。</w:t>
            </w:r>
          </w:p>
          <w:p w:rsidR="00877EB8" w:rsidRDefault="00563B53">
            <w:pPr>
              <w:spacing w:line="240" w:lineRule="exact"/>
              <w:rPr>
                <w:b/>
                <w:color w:val="000000" w:themeColor="text1"/>
                <w:sz w:val="22"/>
                <w:szCs w:val="22"/>
              </w:rPr>
            </w:pPr>
          </w:p>
          <w:p w:rsidR="008277E2" w:rsidRDefault="008277E2" w:rsidP="008277E2">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sidRPr="00FD0334">
              <w:rPr>
                <w:rFonts w:hint="eastAsia"/>
                <w:color w:val="FF0000"/>
              </w:rPr>
              <w:t>二阶段远程审核中</w:t>
            </w:r>
            <w:r>
              <w:rPr>
                <w:rFonts w:hint="eastAsia"/>
              </w:rPr>
              <w:t>开具的不符合项在规定的期限内采取纠正措施并经审核组书面验证有效后，同意推荐认证注册。</w:t>
            </w:r>
          </w:p>
          <w:p w:rsidR="00877EB8" w:rsidRPr="008277E2" w:rsidRDefault="00563B53">
            <w:pPr>
              <w:spacing w:line="240" w:lineRule="exact"/>
              <w:rPr>
                <w:b/>
                <w:color w:val="000000" w:themeColor="text1"/>
                <w:sz w:val="28"/>
                <w:szCs w:val="28"/>
              </w:rPr>
            </w:pPr>
          </w:p>
        </w:tc>
      </w:tr>
      <w:tr w:rsidR="00DB64E4" w:rsidTr="008277E2">
        <w:trPr>
          <w:trHeight w:val="3153"/>
        </w:trPr>
        <w:tc>
          <w:tcPr>
            <w:tcW w:w="10080" w:type="dxa"/>
          </w:tcPr>
          <w:p w:rsidR="00877EB8" w:rsidRDefault="00885BED">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877EB8" w:rsidRDefault="008277E2">
            <w:pPr>
              <w:rPr>
                <w:b/>
                <w:color w:val="000000" w:themeColor="text1"/>
              </w:rPr>
            </w:pPr>
            <w:r>
              <w:rPr>
                <w:rFonts w:ascii="MS Mincho" w:eastAsia="MS Mincho" w:hAnsi="MS Mincho" w:cs="MS Mincho" w:hint="eastAsia"/>
                <w:b/>
                <w:color w:val="000000" w:themeColor="text1"/>
                <w:spacing w:val="-10"/>
                <w:szCs w:val="21"/>
              </w:rPr>
              <w:t>☑</w:t>
            </w:r>
            <w:r w:rsidR="00885BED">
              <w:rPr>
                <w:rFonts w:hint="eastAsia"/>
                <w:b/>
                <w:color w:val="000000" w:themeColor="text1"/>
              </w:rPr>
              <w:t>审核范围适宜，与申请范围一致</w:t>
            </w:r>
          </w:p>
          <w:p w:rsidR="00877EB8" w:rsidRDefault="00885BE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885BED">
            <w:pPr>
              <w:spacing w:line="320" w:lineRule="exact"/>
              <w:rPr>
                <w:rFonts w:ascii="宋体" w:hAnsi="宋体"/>
                <w:b/>
                <w:color w:val="000000" w:themeColor="text1"/>
                <w:u w:val="single"/>
              </w:rPr>
            </w:pPr>
            <w:r>
              <w:rPr>
                <w:rFonts w:ascii="宋体" w:hAnsi="宋体"/>
                <w:b/>
                <w:color w:val="000000" w:themeColor="text1"/>
              </w:rPr>
              <w:t>QMS:</w:t>
            </w:r>
          </w:p>
          <w:p w:rsidR="00877EB8" w:rsidRDefault="00563B53">
            <w:pPr>
              <w:spacing w:line="320" w:lineRule="exact"/>
              <w:rPr>
                <w:rFonts w:ascii="宋体" w:hAnsi="宋体"/>
                <w:b/>
                <w:color w:val="000000" w:themeColor="text1"/>
                <w:u w:val="single"/>
              </w:rPr>
            </w:pPr>
          </w:p>
          <w:p w:rsidR="00877EB8" w:rsidRDefault="00885BE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563B53">
            <w:pPr>
              <w:spacing w:line="320" w:lineRule="exact"/>
              <w:rPr>
                <w:rFonts w:ascii="宋体" w:hAnsi="宋体"/>
                <w:b/>
                <w:color w:val="000000" w:themeColor="text1"/>
                <w:u w:val="single"/>
                <w:lang w:val="en-GB"/>
              </w:rPr>
            </w:pPr>
          </w:p>
          <w:p w:rsidR="00877EB8" w:rsidRDefault="00885BE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563B53">
            <w:pPr>
              <w:snapToGrid w:val="0"/>
              <w:spacing w:line="280" w:lineRule="exact"/>
              <w:rPr>
                <w:b/>
                <w:color w:val="000000" w:themeColor="text1"/>
                <w:spacing w:val="-10"/>
                <w:sz w:val="22"/>
                <w:szCs w:val="22"/>
              </w:rPr>
            </w:pPr>
          </w:p>
        </w:tc>
      </w:tr>
      <w:tr w:rsidR="00DB64E4" w:rsidTr="008277E2">
        <w:trPr>
          <w:trHeight w:val="3589"/>
        </w:trPr>
        <w:tc>
          <w:tcPr>
            <w:tcW w:w="10080" w:type="dxa"/>
          </w:tcPr>
          <w:p w:rsidR="00877EB8" w:rsidRDefault="00885BE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885BE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277E2">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885BED">
              <w:rPr>
                <w:rFonts w:hint="eastAsia"/>
                <w:b/>
                <w:color w:val="000000" w:themeColor="text1"/>
                <w:spacing w:val="-4"/>
              </w:rPr>
              <w:t>在完成纠正措施后</w:t>
            </w:r>
            <w:r w:rsidR="00885BED">
              <w:rPr>
                <w:rFonts w:hint="eastAsia"/>
                <w:b/>
                <w:color w:val="000000" w:themeColor="text1"/>
              </w:rPr>
              <w:t>推荐认证注册</w:t>
            </w:r>
            <w:r w:rsidR="00885BED">
              <w:rPr>
                <w:rFonts w:hint="eastAsia"/>
                <w:b/>
                <w:color w:val="000000" w:themeColor="text1"/>
                <w:szCs w:val="21"/>
              </w:rPr>
              <w:t>(</w:t>
            </w:r>
            <w:r>
              <w:rPr>
                <w:rFonts w:ascii="MS Mincho" w:eastAsia="MS Mincho" w:hAnsi="MS Mincho" w:cs="MS Mincho" w:hint="eastAsia"/>
                <w:b/>
                <w:color w:val="000000" w:themeColor="text1"/>
                <w:spacing w:val="-10"/>
                <w:szCs w:val="21"/>
              </w:rPr>
              <w:t>☑</w:t>
            </w:r>
            <w:r w:rsidR="00885BED">
              <w:rPr>
                <w:rFonts w:hint="eastAsia"/>
                <w:b/>
                <w:color w:val="000000" w:themeColor="text1"/>
                <w:szCs w:val="21"/>
              </w:rPr>
              <w:t xml:space="preserve">QMS  </w:t>
            </w:r>
            <w:r w:rsidR="00885BED">
              <w:rPr>
                <w:rFonts w:hint="eastAsia"/>
                <w:b/>
                <w:color w:val="000000" w:themeColor="text1"/>
                <w:spacing w:val="-10"/>
                <w:szCs w:val="21"/>
              </w:rPr>
              <w:t>□</w:t>
            </w:r>
            <w:r w:rsidR="00885BED">
              <w:rPr>
                <w:rFonts w:hint="eastAsia"/>
                <w:b/>
                <w:color w:val="000000" w:themeColor="text1"/>
                <w:szCs w:val="21"/>
              </w:rPr>
              <w:t xml:space="preserve">EMS   </w:t>
            </w:r>
            <w:r w:rsidR="00885BED">
              <w:rPr>
                <w:rFonts w:hint="eastAsia"/>
                <w:b/>
                <w:color w:val="000000" w:themeColor="text1"/>
                <w:spacing w:val="-10"/>
                <w:szCs w:val="21"/>
              </w:rPr>
              <w:t>□</w:t>
            </w:r>
            <w:r w:rsidR="00885BED">
              <w:rPr>
                <w:rFonts w:hint="eastAsia"/>
                <w:b/>
                <w:color w:val="000000" w:themeColor="text1"/>
                <w:szCs w:val="21"/>
              </w:rPr>
              <w:t>OHSMS)</w:t>
            </w:r>
          </w:p>
          <w:p w:rsidR="00877EB8" w:rsidRDefault="00885BE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85BE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85BE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85BE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85BE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85BE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885BE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B64E4">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563B53">
            <w:pPr>
              <w:spacing w:line="360" w:lineRule="auto"/>
              <w:rPr>
                <w:rFonts w:hint="eastAsia"/>
                <w:b/>
                <w:color w:val="000000" w:themeColor="text1"/>
              </w:rPr>
            </w:pPr>
          </w:p>
          <w:p w:rsidR="008277E2" w:rsidRDefault="008277E2">
            <w:pPr>
              <w:spacing w:line="360" w:lineRule="auto"/>
              <w:rPr>
                <w:b/>
                <w:color w:val="000000" w:themeColor="text1"/>
              </w:rPr>
            </w:pPr>
          </w:p>
        </w:tc>
      </w:tr>
    </w:tbl>
    <w:p w:rsidR="00877EB8" w:rsidRDefault="00885BED" w:rsidP="00F5461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885BED" w:rsidP="00F5461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885BE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885BED" w:rsidP="00F5461F">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Pr="008277E2" w:rsidRDefault="00885BED" w:rsidP="008277E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8277E2" w:rsidRPr="00234783">
        <w:rPr>
          <w:rFonts w:hint="eastAsia"/>
          <w:b/>
          <w:sz w:val="26"/>
          <w:szCs w:val="26"/>
        </w:rPr>
        <w:t>本次审核为（</w:t>
      </w:r>
      <w:r w:rsidR="008277E2" w:rsidRPr="00234783">
        <w:rPr>
          <w:rFonts w:hint="eastAsia"/>
          <w:b/>
          <w:sz w:val="26"/>
          <w:szCs w:val="26"/>
        </w:rPr>
        <w:t>2020</w:t>
      </w:r>
      <w:r w:rsidR="008277E2" w:rsidRPr="00234783">
        <w:rPr>
          <w:rFonts w:hint="eastAsia"/>
          <w:b/>
          <w:sz w:val="26"/>
          <w:szCs w:val="26"/>
        </w:rPr>
        <w:t>年</w:t>
      </w:r>
      <w:r w:rsidR="008277E2" w:rsidRPr="00234783">
        <w:rPr>
          <w:rFonts w:hint="eastAsia"/>
          <w:b/>
          <w:sz w:val="26"/>
          <w:szCs w:val="26"/>
        </w:rPr>
        <w:t>7</w:t>
      </w:r>
      <w:r w:rsidR="008277E2" w:rsidRPr="00234783">
        <w:rPr>
          <w:rFonts w:hint="eastAsia"/>
          <w:b/>
          <w:sz w:val="26"/>
          <w:szCs w:val="26"/>
        </w:rPr>
        <w:t>月</w:t>
      </w:r>
      <w:r w:rsidR="008277E2" w:rsidRPr="00234783">
        <w:rPr>
          <w:rFonts w:hint="eastAsia"/>
          <w:b/>
          <w:sz w:val="26"/>
          <w:szCs w:val="26"/>
        </w:rPr>
        <w:t>19</w:t>
      </w:r>
      <w:r w:rsidR="008277E2" w:rsidRPr="00234783">
        <w:rPr>
          <w:rFonts w:hint="eastAsia"/>
          <w:b/>
          <w:sz w:val="26"/>
          <w:szCs w:val="26"/>
        </w:rPr>
        <w:t>日——</w:t>
      </w:r>
      <w:r w:rsidR="008277E2" w:rsidRPr="00234783">
        <w:rPr>
          <w:rFonts w:hint="eastAsia"/>
          <w:b/>
          <w:sz w:val="26"/>
          <w:szCs w:val="26"/>
        </w:rPr>
        <w:t>7</w:t>
      </w:r>
      <w:r w:rsidR="008277E2" w:rsidRPr="00234783">
        <w:rPr>
          <w:rFonts w:hint="eastAsia"/>
          <w:b/>
          <w:sz w:val="26"/>
          <w:szCs w:val="26"/>
        </w:rPr>
        <w:t>月</w:t>
      </w:r>
      <w:r w:rsidR="008277E2" w:rsidRPr="00234783">
        <w:rPr>
          <w:rFonts w:hint="eastAsia"/>
          <w:b/>
          <w:sz w:val="26"/>
          <w:szCs w:val="26"/>
        </w:rPr>
        <w:t>21</w:t>
      </w:r>
      <w:r w:rsidR="008277E2" w:rsidRPr="00234783">
        <w:rPr>
          <w:rFonts w:hint="eastAsia"/>
          <w:b/>
          <w:sz w:val="26"/>
          <w:szCs w:val="26"/>
        </w:rPr>
        <w:t>日）一、二阶段远程审核的补充审核，此次现场补充审核与二阶段远程审核相一致</w:t>
      </w:r>
      <w:r w:rsidR="008277E2">
        <w:rPr>
          <w:rFonts w:hint="eastAsia"/>
          <w:b/>
          <w:sz w:val="26"/>
          <w:szCs w:val="26"/>
        </w:rPr>
        <w:t>。</w:t>
      </w:r>
    </w:p>
    <w:p w:rsidR="00877EB8" w:rsidRDefault="00563B53" w:rsidP="008277E2">
      <w:pPr>
        <w:spacing w:beforeLines="50" w:afterLines="50"/>
        <w:ind w:leftChars="-405" w:left="-326" w:hangingChars="326" w:hanging="524"/>
        <w:rPr>
          <w:b/>
          <w:color w:val="000000" w:themeColor="text1"/>
          <w:sz w:val="16"/>
          <w:szCs w:val="16"/>
        </w:rPr>
      </w:pPr>
    </w:p>
    <w:p w:rsidR="00877EB8" w:rsidRDefault="00563B53">
      <w:pPr>
        <w:snapToGrid w:val="0"/>
        <w:rPr>
          <w:b/>
          <w:bCs/>
          <w:color w:val="000000" w:themeColor="text1"/>
          <w:szCs w:val="28"/>
          <w:u w:val="single"/>
        </w:rPr>
      </w:pPr>
    </w:p>
    <w:p w:rsidR="00877EB8" w:rsidRDefault="008277E2" w:rsidP="008277E2">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2336" behindDoc="0" locked="0" layoutInCell="1" allowOverlap="1">
            <wp:simplePos x="0" y="0"/>
            <wp:positionH relativeFrom="column">
              <wp:posOffset>1889760</wp:posOffset>
            </wp:positionH>
            <wp:positionV relativeFrom="paragraph">
              <wp:posOffset>329565</wp:posOffset>
            </wp:positionV>
            <wp:extent cx="734060" cy="445770"/>
            <wp:effectExtent l="19050" t="0" r="889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0"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885BED">
        <w:rPr>
          <w:rFonts w:hint="eastAsia"/>
          <w:b/>
          <w:color w:val="000000" w:themeColor="text1"/>
          <w:sz w:val="26"/>
          <w:szCs w:val="26"/>
        </w:rPr>
        <w:t>十四、审核组签字</w:t>
      </w:r>
    </w:p>
    <w:p w:rsidR="00877EB8" w:rsidRDefault="00885BED" w:rsidP="008277E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563B53" w:rsidP="008277E2">
      <w:pPr>
        <w:snapToGrid w:val="0"/>
        <w:spacing w:beforeLines="50" w:line="360" w:lineRule="auto"/>
        <w:ind w:firstLineChars="250" w:firstLine="527"/>
        <w:rPr>
          <w:b/>
          <w:color w:val="000000" w:themeColor="text1"/>
        </w:rPr>
      </w:pPr>
    </w:p>
    <w:p w:rsidR="00877EB8" w:rsidRDefault="00885BED" w:rsidP="008277E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885BED" w:rsidP="00F5461F">
      <w:pPr>
        <w:snapToGrid w:val="0"/>
        <w:spacing w:line="360" w:lineRule="auto"/>
        <w:ind w:firstLineChars="1461" w:firstLine="3080"/>
        <w:rPr>
          <w:b/>
          <w:color w:val="000000" w:themeColor="text1"/>
          <w:sz w:val="16"/>
          <w:szCs w:val="16"/>
        </w:rPr>
      </w:pPr>
      <w:r>
        <w:rPr>
          <w:rFonts w:hint="eastAsia"/>
          <w:b/>
          <w:color w:val="000000" w:themeColor="text1"/>
        </w:rPr>
        <w:t>日期</w:t>
      </w:r>
      <w:r w:rsidR="008277E2">
        <w:rPr>
          <w:rFonts w:hint="eastAsia"/>
          <w:b/>
          <w:color w:val="000000" w:themeColor="text1"/>
        </w:rPr>
        <w:t>：</w:t>
      </w:r>
      <w:r w:rsidR="008277E2">
        <w:rPr>
          <w:rFonts w:hint="eastAsia"/>
          <w:b/>
          <w:color w:val="000000" w:themeColor="text1"/>
        </w:rPr>
        <w:t xml:space="preserve"> 2020  </w:t>
      </w:r>
      <w:r>
        <w:rPr>
          <w:rFonts w:asciiTheme="minorEastAsia" w:eastAsiaTheme="minorEastAsia" w:hAnsiTheme="minorEastAsia" w:hint="eastAsia"/>
          <w:b/>
          <w:color w:val="000000" w:themeColor="text1"/>
        </w:rPr>
        <w:t>年</w:t>
      </w:r>
      <w:r w:rsidR="008277E2">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sidR="008277E2">
        <w:rPr>
          <w:rFonts w:asciiTheme="minorEastAsia" w:eastAsiaTheme="minorEastAsia" w:hAnsiTheme="minorEastAsia" w:hint="eastAsia"/>
          <w:b/>
          <w:color w:val="000000" w:themeColor="text1"/>
        </w:rPr>
        <w:t>31</w:t>
      </w:r>
      <w:r>
        <w:rPr>
          <w:rFonts w:asciiTheme="minorEastAsia" w:eastAsiaTheme="minorEastAsia" w:hAnsiTheme="minorEastAsia" w:hint="eastAsia"/>
          <w:b/>
          <w:color w:val="000000" w:themeColor="text1"/>
        </w:rPr>
        <w:t>日</w:t>
      </w:r>
    </w:p>
    <w:p w:rsidR="00877EB8" w:rsidRDefault="00885BED" w:rsidP="008277E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885BED" w:rsidP="008277E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8277E2">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8277E2">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8277E2">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85BE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85BE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85BED">
      <w:pPr>
        <w:spacing w:line="360" w:lineRule="auto"/>
        <w:rPr>
          <w:b/>
          <w:color w:val="000000" w:themeColor="text1"/>
          <w:szCs w:val="21"/>
          <w:u w:val="single"/>
        </w:rPr>
      </w:pPr>
      <w:r>
        <w:rPr>
          <w:rFonts w:hint="eastAsia"/>
          <w:b/>
          <w:color w:val="000000" w:themeColor="text1"/>
          <w:szCs w:val="21"/>
        </w:rPr>
        <w:t>存在问题说明及意见：</w:t>
      </w:r>
    </w:p>
    <w:p w:rsidR="00877EB8" w:rsidRDefault="00563B53" w:rsidP="008277E2">
      <w:pPr>
        <w:spacing w:afterLines="50"/>
        <w:ind w:firstLineChars="200" w:firstLine="422"/>
        <w:rPr>
          <w:b/>
          <w:color w:val="000000" w:themeColor="text1"/>
          <w:szCs w:val="21"/>
        </w:rPr>
      </w:pPr>
    </w:p>
    <w:p w:rsidR="00877EB8" w:rsidRDefault="00885BED" w:rsidP="008277E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8277E2" w:rsidP="00F5461F">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885BED">
        <w:rPr>
          <w:rFonts w:hint="eastAsia"/>
          <w:b/>
          <w:color w:val="000000" w:themeColor="text1"/>
          <w:szCs w:val="21"/>
        </w:rPr>
        <w:t>推荐注册□不推荐注册</w:t>
      </w:r>
      <w:r w:rsidR="00885BED">
        <w:rPr>
          <w:rFonts w:hint="eastAsia"/>
          <w:b/>
          <w:color w:val="000000" w:themeColor="text1"/>
          <w:spacing w:val="-10"/>
          <w:szCs w:val="21"/>
        </w:rPr>
        <w:t>□推荐重新认证</w:t>
      </w:r>
      <w:r w:rsidR="00885BED">
        <w:rPr>
          <w:rFonts w:hint="eastAsia"/>
          <w:b/>
          <w:color w:val="000000" w:themeColor="text1"/>
          <w:szCs w:val="21"/>
        </w:rPr>
        <w:t>注册（再认证填写）</w:t>
      </w:r>
    </w:p>
    <w:p w:rsidR="00877EB8" w:rsidRDefault="008277E2" w:rsidP="008277E2">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4384" behindDoc="0" locked="0" layoutInCell="1" allowOverlap="1">
            <wp:simplePos x="0" y="0"/>
            <wp:positionH relativeFrom="column">
              <wp:posOffset>792480</wp:posOffset>
            </wp:positionH>
            <wp:positionV relativeFrom="paragraph">
              <wp:posOffset>9525</wp:posOffset>
            </wp:positionV>
            <wp:extent cx="734060" cy="445770"/>
            <wp:effectExtent l="19050" t="0" r="8890" b="0"/>
            <wp:wrapNone/>
            <wp:docPr id="4"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0"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885BED">
        <w:rPr>
          <w:rFonts w:hint="eastAsia"/>
          <w:b/>
          <w:color w:val="000000" w:themeColor="text1"/>
          <w:szCs w:val="21"/>
        </w:rPr>
        <w:t>组长签字</w:t>
      </w:r>
      <w:r w:rsidR="00885BED">
        <w:rPr>
          <w:rFonts w:hint="eastAsia"/>
          <w:b/>
          <w:color w:val="000000" w:themeColor="text1"/>
          <w:szCs w:val="21"/>
        </w:rPr>
        <w:t xml:space="preserve">:                               </w:t>
      </w:r>
      <w:r w:rsidR="00885BED">
        <w:rPr>
          <w:rFonts w:hint="eastAsia"/>
          <w:b/>
          <w:color w:val="000000" w:themeColor="text1"/>
          <w:szCs w:val="21"/>
        </w:rPr>
        <w:t>日期</w:t>
      </w:r>
      <w:r w:rsidR="00885BED">
        <w:rPr>
          <w:rFonts w:hint="eastAsia"/>
          <w:b/>
          <w:color w:val="000000" w:themeColor="text1"/>
          <w:szCs w:val="21"/>
        </w:rPr>
        <w:t xml:space="preserve">:  </w:t>
      </w:r>
      <w:r>
        <w:rPr>
          <w:rFonts w:hint="eastAsia"/>
          <w:b/>
          <w:color w:val="000000" w:themeColor="text1"/>
          <w:szCs w:val="21"/>
        </w:rPr>
        <w:t>2020</w:t>
      </w:r>
      <w:r w:rsidR="00885BED">
        <w:rPr>
          <w:rFonts w:hint="eastAsia"/>
          <w:b/>
          <w:color w:val="000000" w:themeColor="text1"/>
          <w:szCs w:val="21"/>
        </w:rPr>
        <w:t>年</w:t>
      </w:r>
      <w:r>
        <w:rPr>
          <w:rFonts w:hint="eastAsia"/>
          <w:b/>
          <w:color w:val="000000" w:themeColor="text1"/>
          <w:szCs w:val="21"/>
        </w:rPr>
        <w:t>10</w:t>
      </w:r>
      <w:r w:rsidR="00885BED">
        <w:rPr>
          <w:rFonts w:hint="eastAsia"/>
          <w:b/>
          <w:color w:val="000000" w:themeColor="text1"/>
          <w:szCs w:val="21"/>
        </w:rPr>
        <w:t>月</w:t>
      </w:r>
      <w:r>
        <w:rPr>
          <w:rFonts w:hint="eastAsia"/>
          <w:b/>
          <w:color w:val="000000" w:themeColor="text1"/>
          <w:szCs w:val="21"/>
        </w:rPr>
        <w:t>31</w:t>
      </w:r>
      <w:r w:rsidR="00885BED">
        <w:rPr>
          <w:rFonts w:hint="eastAsia"/>
          <w:b/>
          <w:color w:val="000000" w:themeColor="text1"/>
          <w:szCs w:val="21"/>
        </w:rPr>
        <w:t>日</w:t>
      </w:r>
    </w:p>
    <w:p w:rsidR="00877EB8" w:rsidRDefault="00885BED" w:rsidP="00F5461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885BED" w:rsidP="00F5461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885BED" w:rsidP="00F5461F">
      <w:pPr>
        <w:spacing w:line="360" w:lineRule="auto"/>
        <w:ind w:leftChars="-405" w:hangingChars="403" w:hanging="850"/>
        <w:rPr>
          <w:b/>
          <w:color w:val="000000" w:themeColor="text1"/>
        </w:rPr>
      </w:pPr>
      <w:r>
        <w:rPr>
          <w:rFonts w:hint="eastAsia"/>
          <w:b/>
          <w:color w:val="000000" w:themeColor="text1"/>
        </w:rPr>
        <w:t>认证评定负责人：</w:t>
      </w:r>
      <w:r w:rsidR="008277E2">
        <w:rPr>
          <w:rFonts w:hint="eastAsia"/>
          <w:b/>
          <w:color w:val="000000" w:themeColor="text1"/>
        </w:rPr>
        <w:t xml:space="preserve">             </w:t>
      </w:r>
      <w:r>
        <w:rPr>
          <w:rFonts w:hint="eastAsia"/>
          <w:b/>
          <w:color w:val="000000" w:themeColor="text1"/>
        </w:rPr>
        <w:t>日期：</w:t>
      </w:r>
      <w:r w:rsidR="008277E2">
        <w:rPr>
          <w:rFonts w:hint="eastAsia"/>
          <w:b/>
          <w:color w:val="000000" w:themeColor="text1"/>
        </w:rPr>
        <w:t xml:space="preserve">    </w:t>
      </w:r>
      <w:r>
        <w:rPr>
          <w:rFonts w:hint="eastAsia"/>
          <w:b/>
          <w:color w:val="000000" w:themeColor="text1"/>
        </w:rPr>
        <w:t>年</w:t>
      </w:r>
      <w:r w:rsidR="008277E2">
        <w:rPr>
          <w:rFonts w:hint="eastAsia"/>
          <w:b/>
          <w:color w:val="000000" w:themeColor="text1"/>
        </w:rPr>
        <w:t xml:space="preserve">  </w:t>
      </w:r>
      <w:r>
        <w:rPr>
          <w:rFonts w:hint="eastAsia"/>
          <w:b/>
          <w:color w:val="000000" w:themeColor="text1"/>
        </w:rPr>
        <w:t>月</w:t>
      </w:r>
      <w:r w:rsidR="008277E2">
        <w:rPr>
          <w:rFonts w:hint="eastAsia"/>
          <w:b/>
          <w:color w:val="000000" w:themeColor="text1"/>
        </w:rPr>
        <w:t xml:space="preserve">  </w:t>
      </w:r>
      <w:r>
        <w:rPr>
          <w:rFonts w:hint="eastAsia"/>
          <w:b/>
          <w:color w:val="000000" w:themeColor="text1"/>
        </w:rPr>
        <w:t>日</w:t>
      </w:r>
    </w:p>
    <w:p w:rsidR="00877EB8" w:rsidRDefault="00885BED" w:rsidP="00F5461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885BED" w:rsidP="00F5461F">
      <w:pPr>
        <w:spacing w:line="360" w:lineRule="auto"/>
        <w:ind w:leftChars="-405" w:hangingChars="403" w:hanging="850"/>
        <w:rPr>
          <w:b/>
          <w:color w:val="000000" w:themeColor="text1"/>
        </w:rPr>
      </w:pPr>
      <w:r>
        <w:rPr>
          <w:rFonts w:hint="eastAsia"/>
          <w:b/>
          <w:color w:val="000000" w:themeColor="text1"/>
        </w:rPr>
        <w:t>批准人（总经理）：</w:t>
      </w:r>
      <w:r w:rsidR="008277E2">
        <w:rPr>
          <w:rFonts w:hint="eastAsia"/>
          <w:b/>
          <w:color w:val="000000" w:themeColor="text1"/>
        </w:rPr>
        <w:t xml:space="preserve">            </w:t>
      </w:r>
      <w:r>
        <w:rPr>
          <w:rFonts w:hint="eastAsia"/>
          <w:b/>
          <w:color w:val="000000" w:themeColor="text1"/>
        </w:rPr>
        <w:t>日期：</w:t>
      </w:r>
      <w:r w:rsidR="008277E2">
        <w:rPr>
          <w:rFonts w:hint="eastAsia"/>
          <w:b/>
          <w:color w:val="000000" w:themeColor="text1"/>
        </w:rPr>
        <w:t xml:space="preserve">    </w:t>
      </w:r>
      <w:r>
        <w:rPr>
          <w:rFonts w:hint="eastAsia"/>
          <w:b/>
          <w:color w:val="000000" w:themeColor="text1"/>
        </w:rPr>
        <w:t>年</w:t>
      </w:r>
      <w:r w:rsidR="008277E2">
        <w:rPr>
          <w:rFonts w:hint="eastAsia"/>
          <w:b/>
          <w:color w:val="000000" w:themeColor="text1"/>
        </w:rPr>
        <w:t xml:space="preserve">  </w:t>
      </w:r>
      <w:r>
        <w:rPr>
          <w:rFonts w:hint="eastAsia"/>
          <w:b/>
          <w:color w:val="000000" w:themeColor="text1"/>
        </w:rPr>
        <w:t>月</w:t>
      </w:r>
      <w:r w:rsidR="008277E2">
        <w:rPr>
          <w:rFonts w:hint="eastAsia"/>
          <w:b/>
          <w:color w:val="000000" w:themeColor="text1"/>
        </w:rPr>
        <w:t xml:space="preserve">  </w:t>
      </w:r>
      <w:r>
        <w:rPr>
          <w:rFonts w:hint="eastAsia"/>
          <w:b/>
          <w:color w:val="000000" w:themeColor="text1"/>
        </w:rPr>
        <w:t>日</w:t>
      </w:r>
    </w:p>
    <w:p w:rsidR="00877EB8" w:rsidRDefault="00885BED" w:rsidP="00F5461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563B53" w:rsidP="00F5461F">
      <w:pPr>
        <w:snapToGrid w:val="0"/>
        <w:spacing w:line="360" w:lineRule="auto"/>
        <w:ind w:leftChars="-405" w:hangingChars="403" w:hanging="850"/>
        <w:rPr>
          <w:b/>
          <w:color w:val="000000" w:themeColor="text1"/>
          <w:szCs w:val="21"/>
          <w:u w:val="single"/>
        </w:rPr>
      </w:pPr>
    </w:p>
    <w:p w:rsidR="00877EB8" w:rsidRDefault="00563B53" w:rsidP="00F5461F">
      <w:pPr>
        <w:snapToGrid w:val="0"/>
        <w:spacing w:line="360" w:lineRule="auto"/>
        <w:ind w:leftChars="-405" w:hangingChars="403" w:hanging="850"/>
        <w:rPr>
          <w:b/>
          <w:color w:val="000000" w:themeColor="text1"/>
          <w:szCs w:val="21"/>
          <w:u w:val="single"/>
        </w:rPr>
      </w:pPr>
    </w:p>
    <w:p w:rsidR="00877EB8" w:rsidRDefault="00563B53" w:rsidP="00F5461F">
      <w:pPr>
        <w:snapToGrid w:val="0"/>
        <w:spacing w:line="360" w:lineRule="auto"/>
        <w:ind w:left="738" w:hangingChars="350" w:hanging="738"/>
        <w:rPr>
          <w:b/>
          <w:color w:val="000000" w:themeColor="text1"/>
          <w:szCs w:val="21"/>
          <w:u w:val="single"/>
        </w:rPr>
      </w:pPr>
    </w:p>
    <w:p w:rsidR="00877EB8" w:rsidRDefault="00885BED" w:rsidP="008277E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885BED" w:rsidP="008277E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885BED" w:rsidP="008277E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885BED" w:rsidP="008277E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885BE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885BED">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885BE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885BED" w:rsidP="00F5461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885BED" w:rsidP="00F5461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885BE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885BED" w:rsidP="00F5461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885BED" w:rsidP="00F5461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885BED" w:rsidP="00F5461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563B53" w:rsidP="00F5461F">
      <w:pPr>
        <w:spacing w:line="360" w:lineRule="auto"/>
        <w:ind w:left="964" w:hangingChars="600" w:hanging="964"/>
        <w:rPr>
          <w:b/>
          <w:bCs/>
          <w:color w:val="000000" w:themeColor="text1"/>
          <w:sz w:val="16"/>
          <w:szCs w:val="16"/>
        </w:rPr>
      </w:pPr>
    </w:p>
    <w:p w:rsidR="00877EB8" w:rsidRDefault="00563B53" w:rsidP="00F5461F">
      <w:pPr>
        <w:snapToGrid w:val="0"/>
        <w:spacing w:line="300" w:lineRule="auto"/>
        <w:ind w:firstLineChars="100" w:firstLine="244"/>
        <w:jc w:val="left"/>
        <w:rPr>
          <w:b/>
          <w:bCs/>
          <w:color w:val="000000" w:themeColor="text1"/>
          <w:w w:val="115"/>
        </w:rPr>
      </w:pPr>
    </w:p>
    <w:p w:rsidR="00877EB8" w:rsidRDefault="00563B53">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B53" w:rsidRDefault="00563B53" w:rsidP="00DB64E4">
      <w:r>
        <w:separator/>
      </w:r>
    </w:p>
  </w:endnote>
  <w:endnote w:type="continuationSeparator" w:id="1">
    <w:p w:rsidR="00563B53" w:rsidRDefault="00563B53" w:rsidP="00DB6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B53" w:rsidRDefault="00563B53" w:rsidP="00DB64E4">
      <w:r>
        <w:separator/>
      </w:r>
    </w:p>
  </w:footnote>
  <w:footnote w:type="continuationSeparator" w:id="1">
    <w:p w:rsidR="00563B53" w:rsidRDefault="00563B53" w:rsidP="00DB6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AE7570" w:rsidP="00F546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AE7570">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85BE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85BE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885BED" w:rsidRPr="00390345">
      <w:rPr>
        <w:rStyle w:val="CharChar1"/>
        <w:rFonts w:hint="default"/>
      </w:rPr>
      <w:t>北京国标联合认证有限公司</w:t>
    </w:r>
    <w:r w:rsidR="00885BED" w:rsidRPr="00390345">
      <w:rPr>
        <w:rStyle w:val="CharChar1"/>
        <w:rFonts w:hint="default"/>
      </w:rPr>
      <w:tab/>
    </w:r>
    <w:r w:rsidR="00885BED" w:rsidRPr="00390345">
      <w:rPr>
        <w:rStyle w:val="CharChar1"/>
        <w:rFonts w:hint="default"/>
      </w:rPr>
      <w:tab/>
    </w:r>
    <w:r w:rsidR="00885BED">
      <w:rPr>
        <w:rStyle w:val="CharChar1"/>
        <w:rFonts w:hint="default"/>
      </w:rPr>
      <w:tab/>
    </w:r>
    <w:bookmarkEnd w:id="21"/>
  </w:p>
  <w:p w:rsidR="008E67FF" w:rsidRPr="008E67FF" w:rsidRDefault="00563B53"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4E4"/>
    <w:rsid w:val="00563B53"/>
    <w:rsid w:val="008277E2"/>
    <w:rsid w:val="00885BED"/>
    <w:rsid w:val="00AE7570"/>
    <w:rsid w:val="00DB64E4"/>
    <w:rsid w:val="00F54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1267</Words>
  <Characters>7224</Characters>
  <Application>Microsoft Office Word</Application>
  <DocSecurity>0</DocSecurity>
  <Lines>60</Lines>
  <Paragraphs>16</Paragraphs>
  <ScaleCrop>false</ScaleCrop>
  <Company>微软中国</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cp:revision>
  <cp:lastPrinted>2019-05-13T03:19:00Z</cp:lastPrinted>
  <dcterms:created xsi:type="dcterms:W3CDTF">2015-06-17T14:51:00Z</dcterms:created>
  <dcterms:modified xsi:type="dcterms:W3CDTF">2020-11-04T04:17:00Z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