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00" w:lineRule="exact"/>
        <w:ind w:firstLine="420" w:firstLineChars="200"/>
        <w:jc w:val="left"/>
        <w:rPr>
          <w:rFonts w:hint="eastAsia"/>
          <w:szCs w:val="22"/>
        </w:rPr>
      </w:pPr>
      <w:r>
        <w:rPr>
          <w:rFonts w:hint="eastAsia"/>
          <w:szCs w:val="22"/>
        </w:rPr>
        <w:t>受审核部门：</w:t>
      </w:r>
      <w:r>
        <w:rPr>
          <w:rFonts w:hint="eastAsia"/>
          <w:szCs w:val="22"/>
          <w:lang w:eastAsia="zh-CN"/>
        </w:rPr>
        <w:t xml:space="preserve">管理层 综合部 生产部 技术部  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rFonts w:hint="eastAsia"/>
          <w:szCs w:val="22"/>
        </w:rPr>
        <w:t>陪同人员</w:t>
      </w:r>
      <w:r>
        <w:rPr>
          <w:rFonts w:hint="eastAsia"/>
          <w:szCs w:val="22"/>
          <w:lang w:eastAsia="zh-CN"/>
        </w:rPr>
        <w:t>：汪俊</w:t>
      </w:r>
      <w:r>
        <w:rPr>
          <w:rFonts w:hint="eastAsia"/>
          <w:szCs w:val="22"/>
          <w:lang w:val="en-US" w:eastAsia="zh-CN"/>
        </w:rPr>
        <w:t xml:space="preserve">   </w:t>
      </w:r>
      <w:r>
        <w:rPr>
          <w:rFonts w:hint="eastAsia"/>
          <w:szCs w:val="22"/>
        </w:rPr>
        <w:t>审核员：</w:t>
      </w:r>
      <w:r>
        <w:rPr>
          <w:rFonts w:hint="eastAsia"/>
          <w:szCs w:val="22"/>
          <w:lang w:eastAsia="zh-CN"/>
        </w:rPr>
        <w:t>张心</w:t>
      </w:r>
      <w:r>
        <w:rPr>
          <w:rFonts w:hint="eastAsia"/>
          <w:szCs w:val="22"/>
          <w:lang w:val="en-US" w:eastAsia="zh-CN"/>
        </w:rPr>
        <w:t xml:space="preserve">  </w:t>
      </w:r>
      <w:r>
        <w:rPr>
          <w:rFonts w:hint="eastAsia"/>
          <w:szCs w:val="22"/>
        </w:rPr>
        <w:t>审核时间</w:t>
      </w:r>
      <w:r>
        <w:rPr>
          <w:rFonts w:hint="eastAsia"/>
          <w:szCs w:val="22"/>
          <w:lang w:val="en-US" w:eastAsia="zh-CN"/>
        </w:rPr>
        <w:t>:</w:t>
      </w:r>
      <w:bookmarkStart w:id="0" w:name="审核开始日"/>
      <w:r>
        <w:rPr>
          <w:rFonts w:hint="eastAsia"/>
          <w:szCs w:val="22"/>
        </w:rPr>
        <w:t>2020年</w:t>
      </w:r>
      <w:r>
        <w:rPr>
          <w:rFonts w:hint="eastAsia"/>
          <w:szCs w:val="22"/>
          <w:lang w:val="en-US" w:eastAsia="zh-CN"/>
        </w:rPr>
        <w:t>10</w:t>
      </w:r>
      <w:r>
        <w:rPr>
          <w:rFonts w:hint="eastAsia"/>
          <w:szCs w:val="22"/>
        </w:rPr>
        <w:t>月</w:t>
      </w:r>
      <w:r>
        <w:rPr>
          <w:rFonts w:hint="eastAsia"/>
          <w:szCs w:val="22"/>
          <w:lang w:val="en-US" w:eastAsia="zh-CN"/>
        </w:rPr>
        <w:t>24</w:t>
      </w:r>
      <w:r>
        <w:rPr>
          <w:rFonts w:hint="eastAsia"/>
          <w:szCs w:val="22"/>
        </w:rPr>
        <w:t xml:space="preserve">日 </w:t>
      </w:r>
      <w:bookmarkEnd w:id="0"/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重庆嘉竞电子设备有限公司</w:t>
            </w:r>
            <w:bookmarkEnd w:id="1"/>
            <w:r>
              <w:rPr>
                <w:rFonts w:hint="eastAsia" w:ascii="宋体" w:hAnsi="宋体"/>
                <w:szCs w:val="21"/>
              </w:rPr>
              <w:t>成立于20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日，坐落于</w:t>
            </w:r>
            <w:bookmarkStart w:id="2" w:name="生产地址"/>
            <w:r>
              <w:rPr>
                <w:rFonts w:hint="eastAsia" w:ascii="宋体" w:hAnsi="宋体"/>
                <w:szCs w:val="21"/>
              </w:rPr>
              <w:t>重庆市北碚区歇马街道小湾工业园区</w:t>
            </w:r>
            <w:bookmarkEnd w:id="2"/>
            <w:r>
              <w:rPr>
                <w:rFonts w:hint="eastAsia" w:ascii="宋体" w:hAnsi="宋体"/>
                <w:szCs w:val="21"/>
              </w:rPr>
              <w:t>，公司主要经营范围是五电控柜生产、销售（资质许可范围内除外）</w:t>
            </w:r>
            <w:r>
              <w:rPr>
                <w:rFonts w:hint="eastAsia" w:ascii="宋体" w:hAnsi="宋体"/>
                <w:szCs w:val="21"/>
                <w:lang w:eastAsia="zh-CN"/>
              </w:rPr>
              <w:t>，目前生产经营状况良好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管理层 综合部 生产部 技术部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核实：生产经营场所为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重庆市北碚区歇马街道小湾工业园区，与任务书一致。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经确认，认证范围为</w:t>
            </w:r>
            <w:r>
              <w:rPr>
                <w:rFonts w:hint="eastAsia" w:ascii="宋体" w:hAnsi="宋体"/>
                <w:szCs w:val="21"/>
              </w:rPr>
              <w:t>五电控柜生产、销售（资质许可范围内除外</w:t>
            </w:r>
            <w:r>
              <w:rPr>
                <w:rFonts w:hint="eastAsia" w:ascii="宋体" w:hAnsi="宋体"/>
                <w:szCs w:val="21"/>
                <w:lang w:eastAsia="zh-CN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询问，主要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设备为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静音端子机、博士充电钻、标印打号机、玻璃钢穿线器、裁线机等。原材料主要为：机箱、电子元器件、线缆线材等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。特殊过程：销售过程，外包过程：电控柜机箱加工外包。关键过程：组装、调试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体系运行时间：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2020年03月01日。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组织实际与管理体系文件化信息描述基本一致。有</w:t>
            </w:r>
            <w:r>
              <w:rPr>
                <w:rFonts w:hint="eastAsia"/>
                <w:szCs w:val="22"/>
                <w:lang w:eastAsia="zh-CN"/>
              </w:rPr>
              <w:t>管理层 综合部 生产部 技术部等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2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产品流程见《工艺流程</w:t>
            </w:r>
            <w:r>
              <w:rPr>
                <w:rFonts w:hint="eastAsia" w:ascii="宋体" w:hAnsi="宋体"/>
                <w:szCs w:val="21"/>
                <w:lang w:eastAsia="zh-CN"/>
              </w:rPr>
              <w:t>图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查，管理体系文件名称：</w:t>
            </w:r>
            <w:r>
              <w:rPr>
                <w:rFonts w:hint="eastAsia" w:ascii="宋体" w:hAnsi="宋体"/>
                <w:szCs w:val="21"/>
                <w:lang w:eastAsia="zh-CN"/>
              </w:rPr>
              <w:t>管理</w:t>
            </w:r>
            <w:r>
              <w:rPr>
                <w:rFonts w:hint="eastAsia" w:ascii="宋体" w:hAnsi="宋体"/>
                <w:szCs w:val="21"/>
              </w:rPr>
              <w:t>手册，程序文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件21</w:t>
            </w:r>
            <w:r>
              <w:rPr>
                <w:rFonts w:hint="eastAsia" w:ascii="宋体" w:hAnsi="宋体"/>
                <w:szCs w:val="21"/>
              </w:rPr>
              <w:t>个。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《GB/T 3098.6-2000 耐腐蚀不锈钢紧固件机械性能 第 1 部分：螺栓、螺钉和螺柱》；IEC 60529-2013 机壳提供的防护等级；GB 14048-2012 低压开关设备和控制设备；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低压电器外壳防护等级GB／T 4942．2—93；GB 2900 ． 18  电工术语 低压电；JB/T8734.2-2012 额定电压450∕750V及以下聚氯乙烯绝缘电缆电线和软线等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标准及顾客技术要求和图纸。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年暂无抽检。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生产工艺流程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签定合同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采购物料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组装、调试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成品</w:t>
            </w:r>
            <w:r>
              <w:rPr>
                <w:rFonts w:hint="eastAsia" w:ascii="宋体" w:hAnsi="宋体"/>
                <w:sz w:val="21"/>
                <w:szCs w:val="21"/>
              </w:rPr>
              <w:t>检验→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交付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司电控柜生产依据客户图纸及要求生产，产品均为成熟产品，生产工艺成熟固定</w:t>
            </w:r>
            <w:r>
              <w:rPr>
                <w:rFonts w:hint="eastAsia" w:ascii="宋体" w:hAnsi="宋体"/>
                <w:sz w:val="21"/>
                <w:szCs w:val="21"/>
              </w:rPr>
              <w:t>,因此标准8.3条款“产品和服务的设计和开发”要求不适用。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该条款的不适用</w:t>
            </w:r>
            <w:r>
              <w:rPr>
                <w:rFonts w:hint="eastAsia" w:ascii="宋体" w:hAnsi="宋体"/>
                <w:sz w:val="21"/>
                <w:szCs w:val="21"/>
              </w:rPr>
              <w:t>，不影响组织确保产品和服务合格以及增强顾客满意的能力或责任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电控柜机箱加工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1"/>
                <w:szCs w:val="21"/>
              </w:rPr>
              <w:t>一次交验合格率≥95%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采购材料合格率100</w:t>
            </w:r>
            <w:r>
              <w:rPr>
                <w:rFonts w:hint="eastAsia" w:ascii="宋体" w:hAnsi="宋体"/>
                <w:sz w:val="21"/>
                <w:szCs w:val="21"/>
              </w:rPr>
              <w:t>%</w:t>
            </w:r>
          </w:p>
          <w:p>
            <w:pPr>
              <w:adjustRightInd w:val="0"/>
              <w:spacing w:line="300" w:lineRule="auto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顾客满意度≥9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机箱、电子元器件、线缆线材等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25人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检验员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主要生产设备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bookmarkStart w:id="4" w:name="_GoBack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特种设备</w:t>
            </w:r>
          </w:p>
          <w:bookmarkEnd w:id="4"/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主要设备为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静音端子机、博士充电钻、标印打号机、玻璃钢穿线器、裁线机等。可以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满足</w:t>
            </w:r>
            <w:bookmarkStart w:id="3" w:name="审核范围"/>
            <w:r>
              <w:rPr>
                <w:rFonts w:hint="eastAsia" w:ascii="宋体" w:hAnsi="宋体"/>
                <w:szCs w:val="21"/>
              </w:rPr>
              <w:t>电控柜生产、销售（资质许可范围内除外）</w:t>
            </w:r>
            <w:bookmarkEnd w:id="3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需要。</w:t>
            </w: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主要检测设备有万用表、钳形表、接地电阻测试仪、绝缘电阻表、数字存储示波器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等，均采用委外送检的方式。现场查见，组织不能提以上检具的有效校准记录。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7.1.5  N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360" w:lineRule="auto"/>
              <w:ind w:firstLine="102" w:firstLineChars="49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方针：质量第一、降本增效、精益求精、持续改进。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建立有《内</w:t>
            </w:r>
            <w:r>
              <w:rPr>
                <w:rFonts w:hint="eastAsia"/>
                <w:sz w:val="21"/>
                <w:szCs w:val="21"/>
                <w:lang w:eastAsia="zh-CN"/>
              </w:rPr>
              <w:t>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见有《内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内审时间：2020年 7月24日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内审组：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审核组长：郑伟       组员：汪俊、孟小雨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见有：《内审不符合项报告》1份，涉及综合部9.1.2条款。</w:t>
            </w:r>
            <w:r>
              <w:rPr>
                <w:rFonts w:hint="eastAsia"/>
                <w:sz w:val="21"/>
                <w:szCs w:val="21"/>
                <w:lang w:eastAsia="zh-CN"/>
              </w:rPr>
              <w:t>对不符合事实描述为“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综合部2020年6月进行的客户满意度调查，未见其客户满意度分析报告</w:t>
            </w:r>
            <w:r>
              <w:rPr>
                <w:rFonts w:hint="eastAsia"/>
                <w:sz w:val="21"/>
                <w:szCs w:val="21"/>
                <w:lang w:eastAsia="zh-CN"/>
              </w:rPr>
              <w:t>”针对以上不符合项，已及时采取纠正措施后，经内审员验证关闭。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管理评审于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日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项：</w:t>
            </w:r>
          </w:p>
          <w:p>
            <w:pPr>
              <w:adjustRightInd w:val="0"/>
              <w:snapToGrid w:val="0"/>
              <w:spacing w:before="120" w:after="60" w:line="360" w:lineRule="atLeast"/>
              <w:ind w:right="-23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加强</w:t>
            </w:r>
            <w:r>
              <w:rPr>
                <w:rFonts w:hint="eastAsia" w:ascii="宋体" w:hAnsi="宋体" w:cs="宋体"/>
                <w:szCs w:val="21"/>
              </w:rPr>
              <w:t>员工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Cs w:val="21"/>
              </w:rPr>
              <w:t>ISO9001:2015《质量管理体系 要求》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标准条款学习的</w:t>
            </w:r>
            <w:r>
              <w:rPr>
                <w:rFonts w:hint="eastAsia" w:ascii="宋体" w:hAnsi="宋体" w:cs="宋体"/>
                <w:szCs w:val="21"/>
              </w:rPr>
              <w:t>培训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查</w:t>
            </w:r>
            <w:r>
              <w:rPr>
                <w:rFonts w:hint="eastAsia" w:ascii="宋体" w:hAnsi="宋体"/>
                <w:szCs w:val="21"/>
              </w:rPr>
              <w:t>见改进计划书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综合部在8月底前对全体员工进行管理体系文件学习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重点审核部门：生产部、技术部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重点审核场所：办公区域、生产场所。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p/>
    <w:p>
      <w:pPr>
        <w:pStyle w:val="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5E4F1A"/>
    <w:rsid w:val="05F801DC"/>
    <w:rsid w:val="0965107D"/>
    <w:rsid w:val="0ED06F5A"/>
    <w:rsid w:val="0F691838"/>
    <w:rsid w:val="0FC77A8D"/>
    <w:rsid w:val="10754435"/>
    <w:rsid w:val="1090505F"/>
    <w:rsid w:val="1AA613C8"/>
    <w:rsid w:val="1AD72EB3"/>
    <w:rsid w:val="22A414DF"/>
    <w:rsid w:val="230773D4"/>
    <w:rsid w:val="27B22DE0"/>
    <w:rsid w:val="2E337696"/>
    <w:rsid w:val="2E85355B"/>
    <w:rsid w:val="34E520EE"/>
    <w:rsid w:val="37935459"/>
    <w:rsid w:val="37B47A9E"/>
    <w:rsid w:val="48AB465A"/>
    <w:rsid w:val="4F2D3934"/>
    <w:rsid w:val="51A74403"/>
    <w:rsid w:val="53565B9B"/>
    <w:rsid w:val="5683774B"/>
    <w:rsid w:val="57CD735A"/>
    <w:rsid w:val="58DF76C2"/>
    <w:rsid w:val="5ED31B1B"/>
    <w:rsid w:val="666A57CF"/>
    <w:rsid w:val="683677B3"/>
    <w:rsid w:val="6D7F489D"/>
    <w:rsid w:val="751B45B3"/>
    <w:rsid w:val="78260399"/>
    <w:rsid w:val="78606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2020-10-26T06:36:25Z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