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王慧霞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EI]0038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7788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济南晶科办公家具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山东省济南市长清区万德镇铭峰路1号西区2号(鲁商工业园)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250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山东省济南市长清区万德镇铭峰路1号西区2号(鲁商工业园)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250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山东省济南市长清区万德镇铭峰路1号西区2号(鲁商工业园)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250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贾双喜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853100799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贾双喜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贾双喜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10月25日 上午至2020年10月25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