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left="7800" w:right="400" w:hanging="7800" w:hangingChars="3900"/>
        <w:jc w:val="both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hint="eastAsia" w:ascii="Times New Roman" w:hAnsi="Times New Roman" w:cs="Times New Roman"/>
          <w:sz w:val="20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0204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</w:rPr>
        <w:t>20</w:t>
      </w:r>
      <w:r>
        <w:rPr>
          <w:rFonts w:hint="eastAsia" w:ascii="Times New Roman" w:hAnsi="Times New Roman" w:cs="Times New Roman"/>
          <w:sz w:val="20"/>
          <w:szCs w:val="28"/>
        </w:rPr>
        <w:t xml:space="preserve">     </w:t>
      </w:r>
    </w:p>
    <w:p>
      <w:pPr>
        <w:jc w:val="center"/>
        <w:rPr>
          <w:rFonts w:hint="eastAsia" w:ascii="Tahoma" w:hAnsi="Tahoma" w:eastAsia="宋体" w:cs="Tahoma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</w:rPr>
        <w:t>设备溯源抽查表</w:t>
      </w:r>
    </w:p>
    <w:tbl>
      <w:tblPr>
        <w:tblStyle w:val="6"/>
        <w:tblpPr w:leftFromText="180" w:rightFromText="180" w:vertAnchor="text" w:horzAnchor="margin" w:tblpXSpec="center" w:tblpY="32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840"/>
        <w:gridCol w:w="1095"/>
        <w:gridCol w:w="1365"/>
        <w:gridCol w:w="1350"/>
        <w:gridCol w:w="1845"/>
        <w:gridCol w:w="1800"/>
        <w:gridCol w:w="990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企业</w:t>
            </w:r>
          </w:p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名称</w:t>
            </w:r>
          </w:p>
        </w:tc>
        <w:tc>
          <w:tcPr>
            <w:tcW w:w="6495" w:type="dxa"/>
            <w:gridSpan w:val="5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江苏艾迈特机械制造有限公司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审核员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武秀云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部门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测量设备名称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测量设</w:t>
            </w:r>
          </w:p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备编号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型号</w:t>
            </w:r>
          </w:p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规格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测量设备</w:t>
            </w:r>
          </w:p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准确度等级</w:t>
            </w:r>
          </w:p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/最大允许误差/测量不确定度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测量标准置</w:t>
            </w:r>
          </w:p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准确度等级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检定/校准机构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检定/校准日期</w:t>
            </w:r>
          </w:p>
        </w:tc>
        <w:tc>
          <w:tcPr>
            <w:tcW w:w="663" w:type="dxa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符合打√</w:t>
            </w:r>
          </w:p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质检部</w:t>
            </w:r>
          </w:p>
        </w:tc>
        <w:tc>
          <w:tcPr>
            <w:tcW w:w="840" w:type="dxa"/>
            <w:vAlign w:val="center"/>
          </w:tcPr>
          <w:p>
            <w:pPr>
              <w:jc w:val="both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游标</w:t>
            </w:r>
          </w:p>
          <w:p>
            <w:pPr>
              <w:jc w:val="both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卡尺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CD103484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（0</w:t>
            </w: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～</w:t>
            </w: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125）mm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±</w:t>
            </w: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0.02mm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量块：5等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18"/>
                <w:szCs w:val="18"/>
                <w:highlight w:val="none"/>
                <w:lang w:val="en-US" w:eastAsia="zh-CN"/>
              </w:rPr>
              <w:t>姜堰区产品质量综合检验检测中心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18"/>
                <w:szCs w:val="18"/>
                <w:highlight w:val="none"/>
                <w:lang w:val="en-US" w:eastAsia="zh-CN"/>
              </w:rPr>
              <w:t>2020年3月30日</w:t>
            </w:r>
          </w:p>
        </w:tc>
        <w:tc>
          <w:tcPr>
            <w:tcW w:w="663" w:type="dxa"/>
            <w:vAlign w:val="top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ind w:firstLine="200" w:firstLineChars="100"/>
              <w:jc w:val="both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质检部</w:t>
            </w:r>
          </w:p>
        </w:tc>
        <w:tc>
          <w:tcPr>
            <w:tcW w:w="840" w:type="dxa"/>
            <w:vAlign w:val="center"/>
          </w:tcPr>
          <w:p>
            <w:pPr>
              <w:jc w:val="both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游标</w:t>
            </w:r>
          </w:p>
          <w:p>
            <w:pPr>
              <w:jc w:val="both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卡尺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7078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（0</w:t>
            </w: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～</w:t>
            </w: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300）mm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i/>
                <w:iCs/>
                <w:color w:val="auto"/>
                <w:sz w:val="20"/>
                <w:szCs w:val="20"/>
                <w:highlight w:val="none"/>
                <w:lang w:val="en-US" w:eastAsia="zh-CN"/>
              </w:rPr>
              <w:t>U</w:t>
            </w: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=0.01mm  </w:t>
            </w:r>
            <w:r>
              <w:rPr>
                <w:rFonts w:hint="eastAsia" w:eastAsia="宋体" w:cs="Tahoma"/>
                <w:i/>
                <w:iCs/>
                <w:color w:val="auto"/>
                <w:sz w:val="20"/>
                <w:szCs w:val="20"/>
                <w:highlight w:val="none"/>
                <w:lang w:val="en-US" w:eastAsia="zh-CN"/>
              </w:rPr>
              <w:t>k</w:t>
            </w: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=2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量块：4等</w:t>
            </w:r>
          </w:p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刀口型直尺：1级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18"/>
                <w:szCs w:val="18"/>
                <w:lang w:val="en-US" w:eastAsia="zh-CN"/>
              </w:rPr>
              <w:t>2020年10月28日</w:t>
            </w:r>
          </w:p>
        </w:tc>
        <w:tc>
          <w:tcPr>
            <w:tcW w:w="663" w:type="dxa"/>
            <w:vAlign w:val="top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ind w:firstLine="200" w:firstLineChars="100"/>
              <w:jc w:val="both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质检部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卷尺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（0～5）m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 xml:space="preserve"> ±(0.1+0.1L)mm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>标准钢卷尺（5m）：一级/读数显微镜：0.01mm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18"/>
                <w:szCs w:val="18"/>
                <w:lang w:val="en-US" w:eastAsia="zh-CN"/>
              </w:rPr>
              <w:t>姜堰区产品质量综合检验检测中心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18"/>
                <w:szCs w:val="18"/>
                <w:lang w:val="en-US" w:eastAsia="zh-CN"/>
              </w:rPr>
              <w:t>2020年3月30日</w:t>
            </w:r>
          </w:p>
        </w:tc>
        <w:tc>
          <w:tcPr>
            <w:tcW w:w="663" w:type="dxa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lang w:val="en-US" w:eastAsia="zh-CN"/>
              </w:rPr>
              <w:t xml:space="preserve"> 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质检部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焊接检验尺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HJC45B</w:t>
            </w:r>
          </w:p>
          <w:p>
            <w:pPr>
              <w:jc w:val="center"/>
              <w:rPr>
                <w:rFonts w:hint="default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(0-40)mm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hint="default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尺示值误差:0.1mm</w:t>
            </w:r>
          </w:p>
        </w:tc>
        <w:tc>
          <w:tcPr>
            <w:tcW w:w="1845" w:type="dxa"/>
            <w:vAlign w:val="center"/>
          </w:tcPr>
          <w:p>
            <w:pPr>
              <w:jc w:val="both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量块：5等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18"/>
                <w:szCs w:val="18"/>
                <w:highlight w:val="none"/>
                <w:lang w:val="en-US" w:eastAsia="zh-CN"/>
              </w:rPr>
              <w:t>姜堰区产品质量综合检验检测中心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18"/>
                <w:szCs w:val="18"/>
                <w:highlight w:val="none"/>
                <w:lang w:val="en-US" w:eastAsia="zh-CN"/>
              </w:rPr>
              <w:t>2020年3月30日</w:t>
            </w:r>
          </w:p>
        </w:tc>
        <w:tc>
          <w:tcPr>
            <w:tcW w:w="663" w:type="dxa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质检部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万能角度尺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4-1432149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（0～</w:t>
            </w: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320）℃</w:t>
            </w: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i/>
                <w:iCs/>
                <w:color w:val="auto"/>
                <w:sz w:val="20"/>
                <w:szCs w:val="20"/>
                <w:highlight w:val="none"/>
                <w:lang w:val="en-US" w:eastAsia="zh-CN"/>
              </w:rPr>
              <w:t>U</w:t>
            </w: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=1</w:t>
            </w:r>
            <w:r>
              <w:rPr>
                <w:rFonts w:hint="default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'</w:t>
            </w: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宋体" w:cs="Tahoma"/>
                <w:i/>
                <w:iCs/>
                <w:color w:val="auto"/>
                <w:sz w:val="20"/>
                <w:szCs w:val="20"/>
                <w:highlight w:val="none"/>
                <w:lang w:val="en-US" w:eastAsia="zh-CN"/>
              </w:rPr>
              <w:t>k</w:t>
            </w: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=2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角度块：2级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18"/>
                <w:szCs w:val="18"/>
                <w:highlight w:val="none"/>
                <w:lang w:val="en-US" w:eastAsia="zh-CN"/>
              </w:rPr>
              <w:t>深圳华科计量检测技术有限公司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18"/>
                <w:szCs w:val="18"/>
                <w:highlight w:val="none"/>
                <w:lang w:val="en-US" w:eastAsia="zh-CN"/>
              </w:rPr>
              <w:t>2020年10月28日</w:t>
            </w:r>
          </w:p>
        </w:tc>
        <w:tc>
          <w:tcPr>
            <w:tcW w:w="663" w:type="dxa"/>
            <w:vAlign w:val="top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ind w:firstLine="200" w:firstLineChars="100"/>
              <w:jc w:val="both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质检部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压力表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14019650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Y-100</w:t>
            </w:r>
          </w:p>
          <w:p>
            <w:pPr>
              <w:jc w:val="center"/>
              <w:rPr>
                <w:rFonts w:hint="default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(0～6.0)MPa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1.6级</w:t>
            </w:r>
          </w:p>
        </w:tc>
        <w:tc>
          <w:tcPr>
            <w:tcW w:w="1845" w:type="dxa"/>
            <w:vAlign w:val="center"/>
          </w:tcPr>
          <w:p>
            <w:pPr>
              <w:jc w:val="left"/>
              <w:rPr>
                <w:rFonts w:hint="default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精密压力表：0.4级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18"/>
                <w:szCs w:val="18"/>
                <w:highlight w:val="none"/>
                <w:lang w:val="en-US" w:eastAsia="zh-CN"/>
              </w:rPr>
              <w:t>姜堰区产品质量综合检验检测中心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18"/>
                <w:szCs w:val="18"/>
                <w:highlight w:val="none"/>
                <w:lang w:val="en-US" w:eastAsia="zh-CN"/>
              </w:rPr>
              <w:t>2020年10月28日</w:t>
            </w:r>
          </w:p>
        </w:tc>
        <w:tc>
          <w:tcPr>
            <w:tcW w:w="663" w:type="dxa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ind w:firstLine="200" w:firstLineChars="100"/>
              <w:jc w:val="both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质检部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压力表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162215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Y-100</w:t>
            </w:r>
          </w:p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(0～4.0)MPa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i/>
                <w:iCs/>
                <w:color w:val="auto"/>
                <w:sz w:val="20"/>
                <w:szCs w:val="20"/>
                <w:highlight w:val="none"/>
                <w:lang w:val="en-US" w:eastAsia="zh-CN"/>
              </w:rPr>
              <w:t>U</w:t>
            </w:r>
            <w:r>
              <w:rPr>
                <w:rFonts w:hint="eastAsia" w:eastAsia="宋体" w:cs="Tahoma"/>
                <w:i w:val="0"/>
                <w:iCs w:val="0"/>
                <w:color w:val="auto"/>
                <w:sz w:val="20"/>
                <w:szCs w:val="20"/>
                <w:highlight w:val="none"/>
                <w:lang w:val="en-US" w:eastAsia="zh-CN"/>
              </w:rPr>
              <w:t>rel</w:t>
            </w: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=0.5%FS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压力表校验仪：编号SB6012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18"/>
                <w:szCs w:val="18"/>
                <w:highlight w:val="none"/>
                <w:lang w:val="en-US" w:eastAsia="zh-CN"/>
              </w:rPr>
              <w:t>深圳华科计量检测技术有限公司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18"/>
                <w:szCs w:val="18"/>
                <w:highlight w:val="none"/>
                <w:lang w:val="en-US" w:eastAsia="zh-CN"/>
              </w:rPr>
              <w:t>2020年10月28日</w:t>
            </w:r>
          </w:p>
        </w:tc>
        <w:tc>
          <w:tcPr>
            <w:tcW w:w="663" w:type="dxa"/>
            <w:vAlign w:val="top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质检部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压力表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4518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Y-100</w:t>
            </w:r>
          </w:p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(0～10.0)MPa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1.6级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精密压力表：0.4级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18"/>
                <w:szCs w:val="18"/>
                <w:highlight w:val="none"/>
                <w:lang w:val="en-US" w:eastAsia="zh-CN"/>
              </w:rPr>
              <w:t>姜堰区产品质量综合检验检测中心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18"/>
                <w:szCs w:val="18"/>
                <w:highlight w:val="none"/>
                <w:lang w:val="en-US" w:eastAsia="zh-CN"/>
              </w:rPr>
              <w:t>2020年10月28日</w:t>
            </w:r>
          </w:p>
        </w:tc>
        <w:tc>
          <w:tcPr>
            <w:tcW w:w="663" w:type="dxa"/>
            <w:vAlign w:val="top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质检部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压力表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12072861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Y-100</w:t>
            </w:r>
          </w:p>
          <w:p>
            <w:pPr>
              <w:jc w:val="center"/>
              <w:rPr>
                <w:rFonts w:hint="default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(0～2.5)MPa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i/>
                <w:iCs/>
                <w:color w:val="auto"/>
                <w:sz w:val="20"/>
                <w:szCs w:val="20"/>
                <w:highlight w:val="none"/>
                <w:lang w:val="en-US" w:eastAsia="zh-CN"/>
              </w:rPr>
              <w:t>U</w:t>
            </w:r>
            <w:r>
              <w:rPr>
                <w:rFonts w:hint="eastAsia" w:eastAsia="宋体" w:cs="Tahoma"/>
                <w:i w:val="0"/>
                <w:iCs w:val="0"/>
                <w:color w:val="auto"/>
                <w:sz w:val="20"/>
                <w:szCs w:val="20"/>
                <w:highlight w:val="none"/>
                <w:lang w:val="en-US" w:eastAsia="zh-CN"/>
              </w:rPr>
              <w:t>rel</w:t>
            </w: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=0.5%FS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压力表校验仪：编号SB6012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18"/>
                <w:szCs w:val="18"/>
                <w:highlight w:val="none"/>
                <w:lang w:val="en-US" w:eastAsia="zh-CN"/>
              </w:rPr>
              <w:t>深圳华科计量检测技术有限公司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eastAsia="宋体" w:cs="Tahom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18"/>
                <w:szCs w:val="18"/>
                <w:highlight w:val="none"/>
                <w:lang w:val="en-US" w:eastAsia="zh-CN"/>
              </w:rPr>
              <w:t>2020年10月28日</w:t>
            </w:r>
          </w:p>
        </w:tc>
        <w:tc>
          <w:tcPr>
            <w:tcW w:w="663" w:type="dxa"/>
            <w:vAlign w:val="top"/>
          </w:tcPr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color w:val="auto"/>
                <w:sz w:val="20"/>
                <w:szCs w:val="20"/>
                <w:highlight w:val="no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0881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（抽查有效文件、溯源原始记录、证书报告，进行评价，说明理由）</w:t>
            </w:r>
          </w:p>
          <w:p>
            <w:pPr>
              <w:ind w:firstLine="450" w:firstLineChars="250"/>
              <w:rPr>
                <w:rFonts w:hint="eastAsia" w:eastAsia="宋体" w:cs="Times New Roman"/>
                <w:i w:val="0"/>
                <w:iCs w:val="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sz w:val="18"/>
                <w:szCs w:val="18"/>
                <w:lang w:eastAsia="zh-CN"/>
              </w:rPr>
              <w:t>抽查企业</w:t>
            </w:r>
            <w:r>
              <w:rPr>
                <w:rFonts w:hint="eastAsia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eastAsia="宋体" w:cs="Times New Roman"/>
                <w:i w:val="0"/>
                <w:iCs w:val="0"/>
                <w:sz w:val="18"/>
                <w:szCs w:val="18"/>
                <w:lang w:eastAsia="zh-CN"/>
              </w:rPr>
              <w:t>台计量设备，均送至有相应资质的机构姜堰区产品质量综合检验检测中心检定/校准， 检定机构出具检定/校准证书量值溯源符合文件要求。</w:t>
            </w:r>
          </w:p>
          <w:p>
            <w:pPr>
              <w:ind w:firstLine="450" w:firstLineChars="250"/>
              <w:rPr>
                <w:rFonts w:hint="eastAsia" w:eastAsia="宋体" w:cs="Times New Roman"/>
                <w:i w:val="0"/>
                <w:iCs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0881" w:type="dxa"/>
            <w:gridSpan w:val="9"/>
          </w:tcPr>
          <w:p>
            <w:pPr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2020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~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月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员签字：                                                             部门代表签字：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 </w:t>
            </w:r>
          </w:p>
        </w:tc>
      </w:tr>
    </w:tbl>
    <w:p>
      <w:pPr>
        <w:spacing w:line="240" w:lineRule="atLeast"/>
        <w:jc w:val="right"/>
        <w:rPr>
          <w:rFonts w:ascii="Times New Roman" w:hAnsi="Times New Roman" w:cs="Times New Roman"/>
          <w:sz w:val="20"/>
          <w:szCs w:val="28"/>
          <w:u w:val="single"/>
        </w:rPr>
      </w:pPr>
    </w:p>
    <w:p>
      <w:pPr>
        <w:spacing w:line="240" w:lineRule="atLeast"/>
        <w:ind w:right="400"/>
        <w:rPr>
          <w:rFonts w:ascii="Times New Roman" w:hAnsi="Times New Roman" w:cs="Times New Roman"/>
          <w:sz w:val="20"/>
          <w:szCs w:val="28"/>
        </w:rPr>
      </w:pPr>
    </w:p>
    <w:sectPr>
      <w:headerReference r:id="rId3" w:type="default"/>
      <w:footerReference r:id="rId4" w:type="default"/>
      <w:pgSz w:w="11906" w:h="16838"/>
      <w:pgMar w:top="533" w:right="1080" w:bottom="533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831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1025" o:spid="_x0000_s1025" o:spt="202" type="#_x0000_t202" style="position:absolute;left:0pt;margin-left:290.25pt;margin-top:-0.4pt;height:20.6pt;width:234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 xml:space="preserve">Beijing International Standard united Certification Co.,Ltd.      </w:t>
    </w:r>
  </w:p>
  <w:p>
    <w:r>
      <w:pict>
        <v:shape id="直接连接符 3" o:spid="_x0000_s1026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F97"/>
    <w:rsid w:val="0001724C"/>
    <w:rsid w:val="00023E1A"/>
    <w:rsid w:val="00026834"/>
    <w:rsid w:val="00027816"/>
    <w:rsid w:val="00046B15"/>
    <w:rsid w:val="00051AB3"/>
    <w:rsid w:val="0006417E"/>
    <w:rsid w:val="00066823"/>
    <w:rsid w:val="000672E1"/>
    <w:rsid w:val="00073576"/>
    <w:rsid w:val="000779DA"/>
    <w:rsid w:val="00086F5C"/>
    <w:rsid w:val="00092D44"/>
    <w:rsid w:val="00097AC9"/>
    <w:rsid w:val="000A7544"/>
    <w:rsid w:val="000B652C"/>
    <w:rsid w:val="000C3CFB"/>
    <w:rsid w:val="000C56DA"/>
    <w:rsid w:val="000D641E"/>
    <w:rsid w:val="000D77A7"/>
    <w:rsid w:val="000E033E"/>
    <w:rsid w:val="000F24F1"/>
    <w:rsid w:val="00105BB3"/>
    <w:rsid w:val="001073C5"/>
    <w:rsid w:val="00127BE4"/>
    <w:rsid w:val="00130A24"/>
    <w:rsid w:val="00145980"/>
    <w:rsid w:val="00167798"/>
    <w:rsid w:val="00171783"/>
    <w:rsid w:val="001B6EC8"/>
    <w:rsid w:val="001D0D34"/>
    <w:rsid w:val="001E7868"/>
    <w:rsid w:val="0020536C"/>
    <w:rsid w:val="00247A70"/>
    <w:rsid w:val="00260D5A"/>
    <w:rsid w:val="00274471"/>
    <w:rsid w:val="00280199"/>
    <w:rsid w:val="00286658"/>
    <w:rsid w:val="002926BA"/>
    <w:rsid w:val="002A1510"/>
    <w:rsid w:val="002B73DB"/>
    <w:rsid w:val="002C64DA"/>
    <w:rsid w:val="002F54C5"/>
    <w:rsid w:val="00303743"/>
    <w:rsid w:val="00303B1E"/>
    <w:rsid w:val="00312F51"/>
    <w:rsid w:val="00321219"/>
    <w:rsid w:val="00330B06"/>
    <w:rsid w:val="003442E1"/>
    <w:rsid w:val="003677D9"/>
    <w:rsid w:val="00383250"/>
    <w:rsid w:val="00383B36"/>
    <w:rsid w:val="003979A8"/>
    <w:rsid w:val="003B3B34"/>
    <w:rsid w:val="003C1179"/>
    <w:rsid w:val="003C30FD"/>
    <w:rsid w:val="003C490B"/>
    <w:rsid w:val="003D49EA"/>
    <w:rsid w:val="003D4A37"/>
    <w:rsid w:val="003D7B4D"/>
    <w:rsid w:val="003E15EB"/>
    <w:rsid w:val="003E5C34"/>
    <w:rsid w:val="004223BD"/>
    <w:rsid w:val="00423496"/>
    <w:rsid w:val="00425603"/>
    <w:rsid w:val="00431C5A"/>
    <w:rsid w:val="00431E2C"/>
    <w:rsid w:val="004370FE"/>
    <w:rsid w:val="00441A77"/>
    <w:rsid w:val="004A2387"/>
    <w:rsid w:val="004B5787"/>
    <w:rsid w:val="004B7B95"/>
    <w:rsid w:val="004C32BF"/>
    <w:rsid w:val="004D00E1"/>
    <w:rsid w:val="004D173D"/>
    <w:rsid w:val="004D2C64"/>
    <w:rsid w:val="00501A3C"/>
    <w:rsid w:val="00510F11"/>
    <w:rsid w:val="00512E10"/>
    <w:rsid w:val="0052564D"/>
    <w:rsid w:val="00530639"/>
    <w:rsid w:val="0053782D"/>
    <w:rsid w:val="00554CCC"/>
    <w:rsid w:val="005627B1"/>
    <w:rsid w:val="00565F25"/>
    <w:rsid w:val="005675ED"/>
    <w:rsid w:val="00572B8B"/>
    <w:rsid w:val="00575123"/>
    <w:rsid w:val="00575593"/>
    <w:rsid w:val="00575F97"/>
    <w:rsid w:val="00584A9B"/>
    <w:rsid w:val="00587F8B"/>
    <w:rsid w:val="005A4D85"/>
    <w:rsid w:val="005A708C"/>
    <w:rsid w:val="005C189D"/>
    <w:rsid w:val="005C395F"/>
    <w:rsid w:val="005C70DC"/>
    <w:rsid w:val="005E0767"/>
    <w:rsid w:val="006034AE"/>
    <w:rsid w:val="00643CA5"/>
    <w:rsid w:val="0065636E"/>
    <w:rsid w:val="0066211C"/>
    <w:rsid w:val="00671B8D"/>
    <w:rsid w:val="00672C2D"/>
    <w:rsid w:val="00690B08"/>
    <w:rsid w:val="006925A5"/>
    <w:rsid w:val="006B3B97"/>
    <w:rsid w:val="006C042D"/>
    <w:rsid w:val="006C412A"/>
    <w:rsid w:val="006D1816"/>
    <w:rsid w:val="006D1A26"/>
    <w:rsid w:val="006F6747"/>
    <w:rsid w:val="006F7967"/>
    <w:rsid w:val="00703F24"/>
    <w:rsid w:val="007103AD"/>
    <w:rsid w:val="0072737B"/>
    <w:rsid w:val="00745244"/>
    <w:rsid w:val="00747D6F"/>
    <w:rsid w:val="00747E3E"/>
    <w:rsid w:val="00752636"/>
    <w:rsid w:val="00760225"/>
    <w:rsid w:val="00767BED"/>
    <w:rsid w:val="00773039"/>
    <w:rsid w:val="00775256"/>
    <w:rsid w:val="0077604C"/>
    <w:rsid w:val="00777FA2"/>
    <w:rsid w:val="0078239E"/>
    <w:rsid w:val="007838AB"/>
    <w:rsid w:val="0078477C"/>
    <w:rsid w:val="007A516A"/>
    <w:rsid w:val="007A5432"/>
    <w:rsid w:val="007C5F7F"/>
    <w:rsid w:val="007D3312"/>
    <w:rsid w:val="007D76DA"/>
    <w:rsid w:val="007E6C66"/>
    <w:rsid w:val="007F6912"/>
    <w:rsid w:val="00801832"/>
    <w:rsid w:val="00833D09"/>
    <w:rsid w:val="008363EA"/>
    <w:rsid w:val="008475F3"/>
    <w:rsid w:val="008478B1"/>
    <w:rsid w:val="0086536C"/>
    <w:rsid w:val="008731AD"/>
    <w:rsid w:val="0087500E"/>
    <w:rsid w:val="00893C25"/>
    <w:rsid w:val="008A3769"/>
    <w:rsid w:val="008A5BB6"/>
    <w:rsid w:val="008B41F3"/>
    <w:rsid w:val="008C28CC"/>
    <w:rsid w:val="008D35F2"/>
    <w:rsid w:val="008D5EC0"/>
    <w:rsid w:val="009102CD"/>
    <w:rsid w:val="0091426C"/>
    <w:rsid w:val="009220DC"/>
    <w:rsid w:val="00923ADC"/>
    <w:rsid w:val="00927A0A"/>
    <w:rsid w:val="009322C8"/>
    <w:rsid w:val="00976233"/>
    <w:rsid w:val="00985D2B"/>
    <w:rsid w:val="00994429"/>
    <w:rsid w:val="009B7851"/>
    <w:rsid w:val="009E1947"/>
    <w:rsid w:val="009F36F6"/>
    <w:rsid w:val="009F4F14"/>
    <w:rsid w:val="009F5D04"/>
    <w:rsid w:val="00A026B2"/>
    <w:rsid w:val="00A050AE"/>
    <w:rsid w:val="00A067BB"/>
    <w:rsid w:val="00A46CDC"/>
    <w:rsid w:val="00A63B1F"/>
    <w:rsid w:val="00A64586"/>
    <w:rsid w:val="00A77EB5"/>
    <w:rsid w:val="00A825C1"/>
    <w:rsid w:val="00A90229"/>
    <w:rsid w:val="00AA2522"/>
    <w:rsid w:val="00AC0258"/>
    <w:rsid w:val="00AD023A"/>
    <w:rsid w:val="00AE2EE3"/>
    <w:rsid w:val="00B07285"/>
    <w:rsid w:val="00B2068D"/>
    <w:rsid w:val="00B220E1"/>
    <w:rsid w:val="00B23B4F"/>
    <w:rsid w:val="00B349D3"/>
    <w:rsid w:val="00B4358B"/>
    <w:rsid w:val="00B5405A"/>
    <w:rsid w:val="00B62724"/>
    <w:rsid w:val="00B66F58"/>
    <w:rsid w:val="00B72EE2"/>
    <w:rsid w:val="00B76A01"/>
    <w:rsid w:val="00B80F6E"/>
    <w:rsid w:val="00B91011"/>
    <w:rsid w:val="00BC272D"/>
    <w:rsid w:val="00BC3500"/>
    <w:rsid w:val="00BD2D3B"/>
    <w:rsid w:val="00BD687A"/>
    <w:rsid w:val="00BE7914"/>
    <w:rsid w:val="00C15CB6"/>
    <w:rsid w:val="00C1737B"/>
    <w:rsid w:val="00C22DEA"/>
    <w:rsid w:val="00C325DA"/>
    <w:rsid w:val="00C34D0A"/>
    <w:rsid w:val="00C45A61"/>
    <w:rsid w:val="00C54EF3"/>
    <w:rsid w:val="00C7123F"/>
    <w:rsid w:val="00C80272"/>
    <w:rsid w:val="00CA2CE4"/>
    <w:rsid w:val="00CA4546"/>
    <w:rsid w:val="00CA58AF"/>
    <w:rsid w:val="00CB2163"/>
    <w:rsid w:val="00CC7877"/>
    <w:rsid w:val="00CD70B4"/>
    <w:rsid w:val="00CE6D20"/>
    <w:rsid w:val="00D07C32"/>
    <w:rsid w:val="00D419D3"/>
    <w:rsid w:val="00D44A13"/>
    <w:rsid w:val="00D500E4"/>
    <w:rsid w:val="00D53414"/>
    <w:rsid w:val="00D56ECF"/>
    <w:rsid w:val="00D576AD"/>
    <w:rsid w:val="00D62AA2"/>
    <w:rsid w:val="00D669DE"/>
    <w:rsid w:val="00D83FA6"/>
    <w:rsid w:val="00DA6D7E"/>
    <w:rsid w:val="00DC48A2"/>
    <w:rsid w:val="00DD5C67"/>
    <w:rsid w:val="00DE35A6"/>
    <w:rsid w:val="00DE5131"/>
    <w:rsid w:val="00E2264F"/>
    <w:rsid w:val="00E52587"/>
    <w:rsid w:val="00E53727"/>
    <w:rsid w:val="00E565F5"/>
    <w:rsid w:val="00E90242"/>
    <w:rsid w:val="00E922B0"/>
    <w:rsid w:val="00E9398C"/>
    <w:rsid w:val="00E94D7D"/>
    <w:rsid w:val="00E95967"/>
    <w:rsid w:val="00E9692E"/>
    <w:rsid w:val="00EA01AE"/>
    <w:rsid w:val="00EA6A4B"/>
    <w:rsid w:val="00EC2145"/>
    <w:rsid w:val="00EC4AB2"/>
    <w:rsid w:val="00EC4FF1"/>
    <w:rsid w:val="00EC710F"/>
    <w:rsid w:val="00EF6793"/>
    <w:rsid w:val="00F209FC"/>
    <w:rsid w:val="00F236FB"/>
    <w:rsid w:val="00F244EC"/>
    <w:rsid w:val="00F33FE3"/>
    <w:rsid w:val="00F631AC"/>
    <w:rsid w:val="00F65E5E"/>
    <w:rsid w:val="00F74C45"/>
    <w:rsid w:val="00FA4C56"/>
    <w:rsid w:val="00FA61E8"/>
    <w:rsid w:val="00FA79A9"/>
    <w:rsid w:val="00FE3EFF"/>
    <w:rsid w:val="00FF228F"/>
    <w:rsid w:val="00FF7065"/>
    <w:rsid w:val="02220452"/>
    <w:rsid w:val="03055C7C"/>
    <w:rsid w:val="03973E1E"/>
    <w:rsid w:val="03CF4A82"/>
    <w:rsid w:val="042814AF"/>
    <w:rsid w:val="04ED19B4"/>
    <w:rsid w:val="05756D0C"/>
    <w:rsid w:val="05A83522"/>
    <w:rsid w:val="06850CAD"/>
    <w:rsid w:val="06A6082F"/>
    <w:rsid w:val="074D0BD7"/>
    <w:rsid w:val="07703178"/>
    <w:rsid w:val="08194C53"/>
    <w:rsid w:val="08636B71"/>
    <w:rsid w:val="08C11309"/>
    <w:rsid w:val="0AAC56B9"/>
    <w:rsid w:val="0BE17A3A"/>
    <w:rsid w:val="0C453741"/>
    <w:rsid w:val="0C77469B"/>
    <w:rsid w:val="0CEF71D1"/>
    <w:rsid w:val="0CF52CE4"/>
    <w:rsid w:val="0D3F0F05"/>
    <w:rsid w:val="0D9255A7"/>
    <w:rsid w:val="0E163537"/>
    <w:rsid w:val="0E1D39DA"/>
    <w:rsid w:val="0EE014AB"/>
    <w:rsid w:val="0F7A6C2D"/>
    <w:rsid w:val="0FDF5C0B"/>
    <w:rsid w:val="110E608B"/>
    <w:rsid w:val="12BE5E5D"/>
    <w:rsid w:val="12E357B1"/>
    <w:rsid w:val="134C5658"/>
    <w:rsid w:val="134C6BB7"/>
    <w:rsid w:val="14261855"/>
    <w:rsid w:val="14B2556F"/>
    <w:rsid w:val="14D57C65"/>
    <w:rsid w:val="14F0681E"/>
    <w:rsid w:val="15275296"/>
    <w:rsid w:val="1538233A"/>
    <w:rsid w:val="15A21ABC"/>
    <w:rsid w:val="16135099"/>
    <w:rsid w:val="16340014"/>
    <w:rsid w:val="17175E4E"/>
    <w:rsid w:val="1791394E"/>
    <w:rsid w:val="17CF0086"/>
    <w:rsid w:val="17E82543"/>
    <w:rsid w:val="190D19F9"/>
    <w:rsid w:val="19447AF2"/>
    <w:rsid w:val="19467337"/>
    <w:rsid w:val="19902404"/>
    <w:rsid w:val="1A89754D"/>
    <w:rsid w:val="1AB85AB3"/>
    <w:rsid w:val="1B1A161A"/>
    <w:rsid w:val="1B9B55FA"/>
    <w:rsid w:val="1BA829C6"/>
    <w:rsid w:val="1BEE4FFC"/>
    <w:rsid w:val="1C313675"/>
    <w:rsid w:val="1C7863C1"/>
    <w:rsid w:val="1D587393"/>
    <w:rsid w:val="1D7F59CA"/>
    <w:rsid w:val="1E671810"/>
    <w:rsid w:val="1F1661FD"/>
    <w:rsid w:val="1F7140B6"/>
    <w:rsid w:val="1F8236CB"/>
    <w:rsid w:val="1FD31310"/>
    <w:rsid w:val="204B5009"/>
    <w:rsid w:val="20514574"/>
    <w:rsid w:val="20D76E81"/>
    <w:rsid w:val="217E53DA"/>
    <w:rsid w:val="2210610B"/>
    <w:rsid w:val="23436172"/>
    <w:rsid w:val="23443AA5"/>
    <w:rsid w:val="23994C7C"/>
    <w:rsid w:val="23F65D25"/>
    <w:rsid w:val="24563DB9"/>
    <w:rsid w:val="24F8684A"/>
    <w:rsid w:val="25F211C1"/>
    <w:rsid w:val="26085734"/>
    <w:rsid w:val="26396CBB"/>
    <w:rsid w:val="263D6740"/>
    <w:rsid w:val="26C4448E"/>
    <w:rsid w:val="27DA4AB8"/>
    <w:rsid w:val="28110155"/>
    <w:rsid w:val="288E701F"/>
    <w:rsid w:val="29461F7D"/>
    <w:rsid w:val="29646020"/>
    <w:rsid w:val="2981004A"/>
    <w:rsid w:val="2A140CEB"/>
    <w:rsid w:val="2ACC3C66"/>
    <w:rsid w:val="2AF2259A"/>
    <w:rsid w:val="2B4F130C"/>
    <w:rsid w:val="2B7B5EA5"/>
    <w:rsid w:val="2BA0443A"/>
    <w:rsid w:val="2CB2255B"/>
    <w:rsid w:val="2CD633B7"/>
    <w:rsid w:val="2D7F5E81"/>
    <w:rsid w:val="2DBA0822"/>
    <w:rsid w:val="2DFB4E9F"/>
    <w:rsid w:val="2EE3791C"/>
    <w:rsid w:val="2F12172E"/>
    <w:rsid w:val="2FA313F4"/>
    <w:rsid w:val="2FD13668"/>
    <w:rsid w:val="30336EF5"/>
    <w:rsid w:val="30742EF6"/>
    <w:rsid w:val="30DB7151"/>
    <w:rsid w:val="31AD31B1"/>
    <w:rsid w:val="31B02CC1"/>
    <w:rsid w:val="31FE3890"/>
    <w:rsid w:val="332A6566"/>
    <w:rsid w:val="3413448B"/>
    <w:rsid w:val="37375020"/>
    <w:rsid w:val="376E3B8C"/>
    <w:rsid w:val="37AB3F6B"/>
    <w:rsid w:val="38E30749"/>
    <w:rsid w:val="38E51287"/>
    <w:rsid w:val="39086E4B"/>
    <w:rsid w:val="3936712E"/>
    <w:rsid w:val="39BF0665"/>
    <w:rsid w:val="3A3D6EE3"/>
    <w:rsid w:val="3B760700"/>
    <w:rsid w:val="3BEC77F3"/>
    <w:rsid w:val="3C1C7ABF"/>
    <w:rsid w:val="3CC439F7"/>
    <w:rsid w:val="3CC66EC4"/>
    <w:rsid w:val="3CC850A0"/>
    <w:rsid w:val="3E243205"/>
    <w:rsid w:val="3E404EDF"/>
    <w:rsid w:val="3EA325A9"/>
    <w:rsid w:val="3FBC1D79"/>
    <w:rsid w:val="3FD542F6"/>
    <w:rsid w:val="418A7C1C"/>
    <w:rsid w:val="419046E1"/>
    <w:rsid w:val="41E629AE"/>
    <w:rsid w:val="423B19CA"/>
    <w:rsid w:val="42BA148D"/>
    <w:rsid w:val="43E865E5"/>
    <w:rsid w:val="440009D7"/>
    <w:rsid w:val="440832FA"/>
    <w:rsid w:val="44A220FC"/>
    <w:rsid w:val="44A459D7"/>
    <w:rsid w:val="452B04DB"/>
    <w:rsid w:val="455D2C5F"/>
    <w:rsid w:val="46693551"/>
    <w:rsid w:val="46952C0C"/>
    <w:rsid w:val="470E3CA9"/>
    <w:rsid w:val="472E0A9D"/>
    <w:rsid w:val="47326DEF"/>
    <w:rsid w:val="480A1EB6"/>
    <w:rsid w:val="49505282"/>
    <w:rsid w:val="498D5FCE"/>
    <w:rsid w:val="4A43437A"/>
    <w:rsid w:val="4A5E7352"/>
    <w:rsid w:val="4A796B3F"/>
    <w:rsid w:val="4A812570"/>
    <w:rsid w:val="4B13359E"/>
    <w:rsid w:val="4DF2410A"/>
    <w:rsid w:val="4E2B42CF"/>
    <w:rsid w:val="4E8D3AEF"/>
    <w:rsid w:val="4E966335"/>
    <w:rsid w:val="4EA52CC9"/>
    <w:rsid w:val="4EA81826"/>
    <w:rsid w:val="4ECE7F25"/>
    <w:rsid w:val="4F0865EF"/>
    <w:rsid w:val="4F792C74"/>
    <w:rsid w:val="4F8E4782"/>
    <w:rsid w:val="502D24B2"/>
    <w:rsid w:val="50C20F23"/>
    <w:rsid w:val="51745E4D"/>
    <w:rsid w:val="52040400"/>
    <w:rsid w:val="5252469E"/>
    <w:rsid w:val="534E1853"/>
    <w:rsid w:val="539E472A"/>
    <w:rsid w:val="53F31C3E"/>
    <w:rsid w:val="5471407D"/>
    <w:rsid w:val="548E6479"/>
    <w:rsid w:val="55473894"/>
    <w:rsid w:val="554F3543"/>
    <w:rsid w:val="559633DC"/>
    <w:rsid w:val="56514A99"/>
    <w:rsid w:val="57D03D92"/>
    <w:rsid w:val="57F71ECA"/>
    <w:rsid w:val="58F80585"/>
    <w:rsid w:val="5AEC7393"/>
    <w:rsid w:val="5B1757C1"/>
    <w:rsid w:val="5B535B13"/>
    <w:rsid w:val="5BA2616D"/>
    <w:rsid w:val="5BCA4F15"/>
    <w:rsid w:val="5C550952"/>
    <w:rsid w:val="5CDD3775"/>
    <w:rsid w:val="5D4F7043"/>
    <w:rsid w:val="5F081A61"/>
    <w:rsid w:val="5F847290"/>
    <w:rsid w:val="5FBB6271"/>
    <w:rsid w:val="5FFD6CC9"/>
    <w:rsid w:val="6047186A"/>
    <w:rsid w:val="60812609"/>
    <w:rsid w:val="60B61BF6"/>
    <w:rsid w:val="62783165"/>
    <w:rsid w:val="62F37AEC"/>
    <w:rsid w:val="64C42466"/>
    <w:rsid w:val="64E02769"/>
    <w:rsid w:val="6514333B"/>
    <w:rsid w:val="6597000E"/>
    <w:rsid w:val="66262D93"/>
    <w:rsid w:val="666547ED"/>
    <w:rsid w:val="6685410D"/>
    <w:rsid w:val="66CA260D"/>
    <w:rsid w:val="6726629D"/>
    <w:rsid w:val="67A220EB"/>
    <w:rsid w:val="680C3821"/>
    <w:rsid w:val="68E83270"/>
    <w:rsid w:val="68FD27C0"/>
    <w:rsid w:val="6911077E"/>
    <w:rsid w:val="6AF525BC"/>
    <w:rsid w:val="6AF82133"/>
    <w:rsid w:val="6AFC187A"/>
    <w:rsid w:val="6B2324D2"/>
    <w:rsid w:val="6B2D744D"/>
    <w:rsid w:val="6B847090"/>
    <w:rsid w:val="6BAE2392"/>
    <w:rsid w:val="6BF21EEA"/>
    <w:rsid w:val="6CA774C1"/>
    <w:rsid w:val="6D50305B"/>
    <w:rsid w:val="6D8301C6"/>
    <w:rsid w:val="6DE030F8"/>
    <w:rsid w:val="6E1A5732"/>
    <w:rsid w:val="6E605942"/>
    <w:rsid w:val="6F016506"/>
    <w:rsid w:val="701A7E66"/>
    <w:rsid w:val="70865E8E"/>
    <w:rsid w:val="710C2983"/>
    <w:rsid w:val="71A640B5"/>
    <w:rsid w:val="71FC1CE4"/>
    <w:rsid w:val="726062FE"/>
    <w:rsid w:val="739965E8"/>
    <w:rsid w:val="73FC086F"/>
    <w:rsid w:val="75E66126"/>
    <w:rsid w:val="75F57F8B"/>
    <w:rsid w:val="764900A1"/>
    <w:rsid w:val="770270D5"/>
    <w:rsid w:val="770F3F2C"/>
    <w:rsid w:val="77224DB1"/>
    <w:rsid w:val="774F3594"/>
    <w:rsid w:val="788E509E"/>
    <w:rsid w:val="796309AE"/>
    <w:rsid w:val="79642C85"/>
    <w:rsid w:val="799108FC"/>
    <w:rsid w:val="79A45FDD"/>
    <w:rsid w:val="79B17181"/>
    <w:rsid w:val="79BD2B89"/>
    <w:rsid w:val="7A414439"/>
    <w:rsid w:val="7ABE2248"/>
    <w:rsid w:val="7BA44E97"/>
    <w:rsid w:val="7BC335B5"/>
    <w:rsid w:val="7C6358BE"/>
    <w:rsid w:val="7C6E1971"/>
    <w:rsid w:val="7CC549B7"/>
    <w:rsid w:val="7D590F72"/>
    <w:rsid w:val="7D7A17A0"/>
    <w:rsid w:val="7DBC3F39"/>
    <w:rsid w:val="7DC32AF8"/>
    <w:rsid w:val="7DC435FC"/>
    <w:rsid w:val="7DD10737"/>
    <w:rsid w:val="7E497AF6"/>
    <w:rsid w:val="7E4C4F1F"/>
    <w:rsid w:val="7FA448ED"/>
    <w:rsid w:val="7FA72F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font0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1B1DA6-F491-4323-9C0C-4B95B49211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221</Words>
  <Characters>1265</Characters>
  <Lines>10</Lines>
  <Paragraphs>2</Paragraphs>
  <TotalTime>31</TotalTime>
  <ScaleCrop>false</ScaleCrop>
  <LinksUpToDate>false</LinksUpToDate>
  <CharactersWithSpaces>1484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Administrator</cp:lastModifiedBy>
  <dcterms:modified xsi:type="dcterms:W3CDTF">2020-11-01T03:11:41Z</dcterms:modified>
  <cp:revision>274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