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重庆宝光车用材料有限公司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 24001-2016/ISO14001:2015</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0575-2020-E</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环境管理体系：初次认证第（二）阶段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文平</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2018-N1EMS-2093566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李林</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2019-N1EMS-1242345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冉景洲</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2020-N1EMS-1267598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2020年10月24日上午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2020年10月24日下午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bookmarkStart w:id="4" w:name="_GoBack"/>
            <w:bookmarkEnd w:id="4"/>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jc w:val="center"/>
              <w:rPr>
                <w:sz w:val="22"/>
                <w:szCs w:val="22"/>
              </w:rPr>
            </w:pPr>
          </w:p>
          <w:p>
            <w:pPr>
              <w:jc w:val="cente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FD122C4"/>
    <w:rsid w:val="10AC27BD"/>
    <w:rsid w:val="117812FB"/>
    <w:rsid w:val="1320693F"/>
    <w:rsid w:val="1CB34CD7"/>
    <w:rsid w:val="200D6159"/>
    <w:rsid w:val="2C856F64"/>
    <w:rsid w:val="47B06AEF"/>
    <w:rsid w:val="4CC70E8D"/>
    <w:rsid w:val="53E32A32"/>
    <w:rsid w:val="54553C99"/>
    <w:rsid w:val="71145C24"/>
    <w:rsid w:val="7E42221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80</TotalTime>
  <ScaleCrop>false</ScaleCrop>
  <LinksUpToDate>false</LinksUpToDate>
  <CharactersWithSpaces>602</CharactersWithSpaces>
  <Application>WPS Office_11.1.0.10069_F1E327BC-269C-435d-A152-05C5408002CA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Administrator</cp:lastModifiedBy>
  <dcterms:modified xsi:type="dcterms:W3CDTF">2020-10-20T01:38:14Z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2052-11.1.0.10069</vt:lpwstr>
  </property>
</Properties>
</file>