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D8" w:rsidRDefault="008940DF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ascii="宋体" w:hAnsi="宋体" w:hint="eastAsia"/>
          <w:b/>
          <w:sz w:val="24"/>
        </w:rPr>
        <w:t>认证信息变更传递单</w:t>
      </w:r>
    </w:p>
    <w:p w:rsidR="001E1DD8" w:rsidRDefault="008940D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1" w:name="合同编号"/>
      <w:r>
        <w:rPr>
          <w:rFonts w:hint="eastAsia"/>
          <w:b/>
          <w:szCs w:val="21"/>
        </w:rPr>
        <w:t>0371-2019-E-2020</w:t>
      </w:r>
      <w:bookmarkEnd w:id="1"/>
      <w:r>
        <w:rPr>
          <w:rFonts w:hint="eastAsia"/>
          <w:b/>
          <w:szCs w:val="21"/>
        </w:rPr>
        <w:t xml:space="preserve">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>
        <w:rPr>
          <w:rFonts w:ascii="宋体" w:hAnsi="宋体" w:cs="宋体"/>
          <w:kern w:val="0"/>
          <w:sz w:val="24"/>
        </w:rPr>
        <w:t>陕西奉航科技有限责任公司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1E1DD8">
        <w:trPr>
          <w:trHeight w:val="458"/>
        </w:trPr>
        <w:tc>
          <w:tcPr>
            <w:tcW w:w="4788" w:type="dxa"/>
            <w:gridSpan w:val="3"/>
            <w:vAlign w:val="center"/>
          </w:tcPr>
          <w:p w:rsidR="001E1DD8" w:rsidRDefault="008940DF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1E1DD8" w:rsidRDefault="001E1DD8"/>
        </w:tc>
      </w:tr>
      <w:tr w:rsidR="001E1DD8">
        <w:trPr>
          <w:trHeight w:val="1847"/>
        </w:trPr>
        <w:tc>
          <w:tcPr>
            <w:tcW w:w="4788" w:type="dxa"/>
            <w:gridSpan w:val="3"/>
          </w:tcPr>
          <w:p w:rsidR="001E1DD8" w:rsidRDefault="008940DF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1E1DD8" w:rsidRDefault="008940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1E1DD8" w:rsidRDefault="008940D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1E1DD8" w:rsidRDefault="008940D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1E1DD8" w:rsidRDefault="008940D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1E1DD8" w:rsidRDefault="008940DF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1E1DD8" w:rsidRDefault="001E1DD8">
            <w:pPr>
              <w:rPr>
                <w:szCs w:val="21"/>
              </w:rPr>
            </w:pPr>
          </w:p>
          <w:p w:rsidR="001E1DD8" w:rsidRDefault="008940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1E1DD8" w:rsidRDefault="008940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1E1DD8" w:rsidRDefault="008940D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1E1DD8" w:rsidRDefault="008940D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1E1DD8" w:rsidRDefault="008940D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1E1DD8">
        <w:trPr>
          <w:trHeight w:val="1365"/>
        </w:trPr>
        <w:tc>
          <w:tcPr>
            <w:tcW w:w="4788" w:type="dxa"/>
            <w:gridSpan w:val="3"/>
          </w:tcPr>
          <w:p w:rsidR="001E1DD8" w:rsidRDefault="008940DF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1E1DD8" w:rsidRDefault="008940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1E1DD8" w:rsidRDefault="008940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1E1DD8" w:rsidRDefault="008940D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1E1DD8" w:rsidRDefault="008940DF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1E1DD8" w:rsidRDefault="008940D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1E1DD8" w:rsidRDefault="008940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1E1DD8" w:rsidRDefault="008940D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1E1DD8">
        <w:trPr>
          <w:trHeight w:val="4823"/>
        </w:trPr>
        <w:tc>
          <w:tcPr>
            <w:tcW w:w="9831" w:type="dxa"/>
            <w:gridSpan w:val="6"/>
          </w:tcPr>
          <w:p w:rsidR="001E1DD8" w:rsidRDefault="008940DF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1E1DD8" w:rsidRDefault="008940D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1E1DD8" w:rsidRDefault="008940DF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2" w:name="审核范围"/>
            <w:r>
              <w:rPr>
                <w:rFonts w:ascii="宋体" w:hAnsi="宋体" w:hint="eastAsia"/>
              </w:rPr>
              <w:t>橡胶密封件及橡胶杂件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减震块、</w:t>
            </w:r>
            <w:r>
              <w:rPr>
                <w:rFonts w:ascii="宋体" w:hAnsi="宋体" w:hint="eastAsia"/>
                <w:b/>
                <w:bCs/>
              </w:rPr>
              <w:t>村</w:t>
            </w:r>
            <w:r>
              <w:rPr>
                <w:rFonts w:ascii="宋体" w:hAnsi="宋体" w:hint="eastAsia"/>
              </w:rPr>
              <w:t>套类、橡胶帽、空气弹簧</w:t>
            </w:r>
            <w:r>
              <w:rPr>
                <w:rFonts w:ascii="宋体" w:hAnsi="宋体" w:hint="eastAsia"/>
              </w:rPr>
              <w:t>)</w:t>
            </w:r>
            <w:r>
              <w:rPr>
                <w:rFonts w:ascii="宋体" w:hAnsi="宋体" w:hint="eastAsia"/>
              </w:rPr>
              <w:t>、尼龙气管、压力开关制造过程及其场所所涉及的环境管理活动</w:t>
            </w:r>
            <w:bookmarkEnd w:id="2"/>
          </w:p>
          <w:p w:rsidR="001E1DD8" w:rsidRDefault="008940DF">
            <w:pPr>
              <w:ind w:firstLineChars="800" w:firstLine="16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橡胶密封件及橡胶杂件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减震块、</w:t>
            </w:r>
            <w:r>
              <w:rPr>
                <w:rFonts w:ascii="宋体" w:hAnsi="宋体" w:hint="eastAsia"/>
                <w:b/>
                <w:bCs/>
              </w:rPr>
              <w:t>衬</w:t>
            </w:r>
            <w:r>
              <w:rPr>
                <w:rFonts w:ascii="宋体" w:hAnsi="宋体" w:hint="eastAsia"/>
              </w:rPr>
              <w:t>套类、橡胶帽、空气弹簧</w:t>
            </w:r>
            <w:r>
              <w:rPr>
                <w:rFonts w:ascii="宋体" w:hAnsi="宋体" w:hint="eastAsia"/>
              </w:rPr>
              <w:t>)</w:t>
            </w:r>
            <w:r>
              <w:rPr>
                <w:rFonts w:ascii="宋体" w:hAnsi="宋体" w:hint="eastAsia"/>
              </w:rPr>
              <w:t>、尼龙气管、压力开关制造过程及其场所所涉及的环境管理活动</w:t>
            </w:r>
          </w:p>
          <w:p w:rsidR="001E1DD8" w:rsidRDefault="001E1DD8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1E1DD8" w:rsidRDefault="008940D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1E1DD8" w:rsidRDefault="008940D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1E1DD8" w:rsidRDefault="008940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原名称：陕西奉航科技有限责任公司</w:t>
            </w:r>
          </w:p>
          <w:p w:rsidR="001E1DD8" w:rsidRDefault="008940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名称变更为：</w:t>
            </w:r>
            <w:r>
              <w:rPr>
                <w:rFonts w:hint="eastAsia"/>
                <w:szCs w:val="21"/>
              </w:rPr>
              <w:t>陕西奉航科技有限责任公司</w:t>
            </w:r>
          </w:p>
          <w:p w:rsidR="001E1DD8" w:rsidRDefault="008940D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1E1DD8" w:rsidRDefault="008940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1E1DD8" w:rsidRDefault="008940DF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1E1DD8" w:rsidRDefault="008940D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1E1DD8">
        <w:trPr>
          <w:trHeight w:val="2640"/>
        </w:trPr>
        <w:tc>
          <w:tcPr>
            <w:tcW w:w="9831" w:type="dxa"/>
            <w:gridSpan w:val="6"/>
          </w:tcPr>
          <w:p w:rsidR="001E1DD8" w:rsidRDefault="008940D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1E1DD8" w:rsidRDefault="008940D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1E1DD8" w:rsidRDefault="008940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1E1DD8" w:rsidRDefault="008940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1E1DD8" w:rsidRDefault="008940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1E1DD8" w:rsidRDefault="008940D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1E1DD8" w:rsidRDefault="008940D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1E1DD8" w:rsidRDefault="001E1DD8">
            <w:pPr>
              <w:rPr>
                <w:szCs w:val="21"/>
                <w:u w:val="single"/>
              </w:rPr>
            </w:pPr>
          </w:p>
          <w:p w:rsidR="001E1DD8" w:rsidRDefault="008940D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</w:p>
        </w:tc>
      </w:tr>
      <w:tr w:rsidR="001E1DD8">
        <w:trPr>
          <w:trHeight w:val="165"/>
        </w:trPr>
        <w:tc>
          <w:tcPr>
            <w:tcW w:w="9831" w:type="dxa"/>
            <w:gridSpan w:val="6"/>
          </w:tcPr>
          <w:p w:rsidR="001E1DD8" w:rsidRDefault="008940D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E1DD8">
        <w:trPr>
          <w:trHeight w:val="1353"/>
        </w:trPr>
        <w:tc>
          <w:tcPr>
            <w:tcW w:w="1545" w:type="dxa"/>
          </w:tcPr>
          <w:p w:rsidR="001E1DD8" w:rsidRDefault="008940D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E1DD8" w:rsidRDefault="001E1DD8">
            <w:pPr>
              <w:rPr>
                <w:b/>
                <w:szCs w:val="21"/>
              </w:rPr>
            </w:pPr>
          </w:p>
          <w:p w:rsidR="001E1DD8" w:rsidRDefault="001E1DD8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1E1DD8" w:rsidRDefault="008940D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1E1DD8" w:rsidRDefault="001E1DD8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1E1DD8" w:rsidRDefault="008940D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E1DD8" w:rsidRDefault="001E1DD8">
            <w:pPr>
              <w:rPr>
                <w:szCs w:val="21"/>
              </w:rPr>
            </w:pPr>
          </w:p>
          <w:p w:rsidR="001E1DD8" w:rsidRDefault="001E1DD8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1E1DD8" w:rsidRDefault="008940D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1E1DD8" w:rsidRDefault="008940D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1E1DD8" w:rsidRDefault="001E1DD8">
      <w:pPr>
        <w:tabs>
          <w:tab w:val="left" w:pos="360"/>
        </w:tabs>
        <w:snapToGrid w:val="0"/>
      </w:pPr>
    </w:p>
    <w:sectPr w:rsidR="001E1DD8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940DF">
      <w:r>
        <w:separator/>
      </w:r>
    </w:p>
  </w:endnote>
  <w:endnote w:type="continuationSeparator" w:id="0">
    <w:p w:rsidR="00000000" w:rsidRDefault="0089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940DF">
      <w:r>
        <w:separator/>
      </w:r>
    </w:p>
  </w:footnote>
  <w:footnote w:type="continuationSeparator" w:id="0">
    <w:p w:rsidR="00000000" w:rsidRDefault="00894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DD8" w:rsidRDefault="008940D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E1DD8" w:rsidRDefault="008940DF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;mso-width-relative:page;mso-height-relative:page" stroked="f">
          <v:textbox>
            <w:txbxContent>
              <w:p w:rsidR="001E1DD8" w:rsidRDefault="008940D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-II-00 </w:t>
                </w:r>
                <w:r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A358A"/>
    <w:multiLevelType w:val="singleLevel"/>
    <w:tmpl w:val="302A358A"/>
    <w:lvl w:ilvl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1DD8"/>
    <w:rsid w:val="001E1DD8"/>
    <w:rsid w:val="008940DF"/>
    <w:rsid w:val="0A304234"/>
    <w:rsid w:val="15283B03"/>
    <w:rsid w:val="23AE60BF"/>
    <w:rsid w:val="2BC71067"/>
    <w:rsid w:val="3B9E0EF4"/>
    <w:rsid w:val="46DC7412"/>
    <w:rsid w:val="513E6130"/>
    <w:rsid w:val="55947C0F"/>
    <w:rsid w:val="78595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0"/>
    <w:link w:val="a5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Company>番茄花园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郭力</cp:lastModifiedBy>
  <cp:revision>43</cp:revision>
  <cp:lastPrinted>2016-01-28T05:47:00Z</cp:lastPrinted>
  <dcterms:created xsi:type="dcterms:W3CDTF">2019-04-22T04:30:00Z</dcterms:created>
  <dcterms:modified xsi:type="dcterms:W3CDTF">2020-12-08T03:49:00Z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</Properties>
</file>