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20975-2025-Q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杭州特种纸业有限公司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913301837368823842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杭州特种纸业有限公司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浙江省杭州市富阳区鹿山街道上里工业区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浙江省杭州市富阳区鹿山街道上里工业区王河门口5号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Q:特种纸(定性化学分析滤纸、定量化学分析滤纸、体外诊断材料、滤油纸、缓冲纸、花纹纸、吸水纸、杯垫纸、化纤滤纸、绢花纸、色层分析滤纸、钢纸、钢纸原纸)、熔法非织造布的设计开发与生产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杭州特种纸业有限公司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浙江省杭州市富阳区鹿山街道上里工业区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浙江省杭州市富阳区鹿山街道上里工业区王河门口5号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Q:特种纸(定性化学分析滤纸、定量化学分析滤纸、体外诊断材料、滤油纸、缓冲纸、花纹纸、吸水纸、杯垫纸、化纤滤纸、绢花纸、色层分析滤纸、钢纸、钢纸原纸)、熔法非织造布的设计开发与生产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54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