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9E" w:rsidRDefault="006E4A7F" w:rsidP="00CE5CC7">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0433-2019-EO-2020</w:t>
      </w:r>
      <w:bookmarkEnd w:id="0"/>
    </w:p>
    <w:p w:rsidR="00955D9E" w:rsidRDefault="006E4A7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955D9E" w:rsidRDefault="006E4A7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955D9E" w:rsidRDefault="006E4A7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重庆东晟来电力设备有限公司</w:t>
      </w:r>
      <w:bookmarkEnd w:id="1"/>
    </w:p>
    <w:p w:rsidR="00955D9E" w:rsidRDefault="006E4A7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955D9E" w:rsidRDefault="006E4A7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重庆市九龙坡区渝州路</w:t>
      </w:r>
      <w:r>
        <w:rPr>
          <w:rFonts w:hint="eastAsia"/>
          <w:b/>
          <w:color w:val="000000" w:themeColor="text1"/>
          <w:sz w:val="22"/>
          <w:szCs w:val="22"/>
        </w:rPr>
        <w:t>51</w:t>
      </w:r>
      <w:r>
        <w:rPr>
          <w:rFonts w:hint="eastAsia"/>
          <w:b/>
          <w:color w:val="000000" w:themeColor="text1"/>
          <w:sz w:val="22"/>
          <w:szCs w:val="22"/>
        </w:rPr>
        <w:t>号附</w:t>
      </w:r>
      <w:r>
        <w:rPr>
          <w:rFonts w:hint="eastAsia"/>
          <w:b/>
          <w:color w:val="000000" w:themeColor="text1"/>
          <w:sz w:val="22"/>
          <w:szCs w:val="22"/>
        </w:rPr>
        <w:t>9</w:t>
      </w:r>
      <w:r>
        <w:rPr>
          <w:rFonts w:hint="eastAsia"/>
          <w:b/>
          <w:color w:val="000000" w:themeColor="text1"/>
          <w:sz w:val="22"/>
          <w:szCs w:val="22"/>
        </w:rPr>
        <w:t>号</w:t>
      </w:r>
      <w:bookmarkEnd w:id="3"/>
      <w:r w:rsidR="00CE5CC7">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400000</w:t>
      </w:r>
      <w:bookmarkEnd w:id="4"/>
    </w:p>
    <w:p w:rsidR="00955D9E" w:rsidRDefault="006E4A7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955D9E" w:rsidRDefault="006E4A7F">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E5CC7" w:rsidRPr="00CE5CC7">
        <w:rPr>
          <w:rFonts w:hint="eastAsia"/>
          <w:b/>
          <w:sz w:val="21"/>
          <w:szCs w:val="21"/>
        </w:rPr>
        <w:t>重庆市南岸区茶园新区樱花路</w:t>
      </w:r>
      <w:r w:rsidR="00CE5CC7" w:rsidRPr="00CE5CC7">
        <w:rPr>
          <w:rFonts w:hint="eastAsia"/>
          <w:b/>
          <w:sz w:val="21"/>
          <w:szCs w:val="21"/>
        </w:rPr>
        <w:t>1</w:t>
      </w:r>
      <w:r w:rsidR="00CE5CC7" w:rsidRPr="00CE5CC7">
        <w:rPr>
          <w:rFonts w:hint="eastAsia"/>
          <w:b/>
          <w:sz w:val="21"/>
          <w:szCs w:val="21"/>
        </w:rPr>
        <w:t>号</w:t>
      </w:r>
      <w:r w:rsidR="00CE5CC7" w:rsidRPr="00CE5CC7">
        <w:rPr>
          <w:rFonts w:hint="eastAsia"/>
          <w:b/>
          <w:sz w:val="21"/>
          <w:szCs w:val="21"/>
        </w:rPr>
        <w:t>4</w:t>
      </w:r>
      <w:r w:rsidR="00CE5CC7" w:rsidRPr="00CE5CC7">
        <w:rPr>
          <w:rFonts w:hint="eastAsia"/>
          <w:b/>
          <w:sz w:val="21"/>
          <w:szCs w:val="21"/>
        </w:rPr>
        <w:t>楼</w:t>
      </w:r>
      <w:r w:rsidR="00CE5CC7">
        <w:rPr>
          <w:rFonts w:hint="eastAsia"/>
          <w:szCs w:val="21"/>
        </w:rPr>
        <w:t>，</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400000</w:t>
      </w:r>
      <w:bookmarkEnd w:id="5"/>
    </w:p>
    <w:p w:rsidR="00955D9E" w:rsidRDefault="006E4A7F">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955D9E" w:rsidRDefault="006E4A7F">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E5CC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CE5CC7">
        <w:rPr>
          <w:rFonts w:hint="eastAsia"/>
          <w:b/>
          <w:color w:val="000000" w:themeColor="text1"/>
          <w:sz w:val="22"/>
          <w:szCs w:val="22"/>
        </w:rPr>
        <w:t xml:space="preserve"> </w:t>
      </w:r>
    </w:p>
    <w:p w:rsidR="00955D9E" w:rsidRDefault="006E4A7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955D9E" w:rsidRDefault="006E4A7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91500107305261578P</w:t>
      </w:r>
      <w:bookmarkEnd w:id="6"/>
      <w:r>
        <w:rPr>
          <w:rFonts w:hint="eastAsia"/>
          <w:b/>
          <w:color w:val="000000" w:themeColor="text1"/>
          <w:sz w:val="22"/>
          <w:szCs w:val="22"/>
        </w:rPr>
        <w:t>传真：</w:t>
      </w:r>
      <w:bookmarkStart w:id="7" w:name="联系人传真"/>
      <w:r>
        <w:rPr>
          <w:rFonts w:hint="eastAsia"/>
          <w:b/>
          <w:color w:val="000000" w:themeColor="text1"/>
          <w:sz w:val="22"/>
          <w:szCs w:val="22"/>
        </w:rPr>
        <w:t>023-62614645</w:t>
      </w:r>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023-62614645</w:t>
      </w:r>
      <w:bookmarkEnd w:id="8"/>
    </w:p>
    <w:p w:rsidR="00955D9E" w:rsidRDefault="006E4A7F" w:rsidP="00CE5CC7">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熊良东</w:t>
      </w:r>
      <w:bookmarkEnd w:id="9"/>
      <w:r w:rsidR="00CE5CC7">
        <w:rPr>
          <w:rFonts w:hint="eastAsia"/>
          <w:b/>
          <w:color w:val="000000" w:themeColor="text1"/>
          <w:sz w:val="22"/>
          <w:szCs w:val="22"/>
        </w:rPr>
        <w:t>，</w:t>
      </w:r>
      <w:r>
        <w:rPr>
          <w:rFonts w:hint="eastAsia"/>
          <w:b/>
          <w:color w:val="000000" w:themeColor="text1"/>
          <w:sz w:val="22"/>
          <w:szCs w:val="22"/>
        </w:rPr>
        <w:t>组织人数：</w:t>
      </w:r>
      <w:bookmarkStart w:id="10" w:name="体系人数"/>
      <w:r>
        <w:rPr>
          <w:b/>
          <w:color w:val="000000" w:themeColor="text1"/>
          <w:sz w:val="22"/>
          <w:szCs w:val="22"/>
          <w:u w:val="single"/>
        </w:rPr>
        <w:t>E:</w:t>
      </w:r>
      <w:r w:rsidR="00CE5CC7">
        <w:rPr>
          <w:b/>
          <w:color w:val="000000" w:themeColor="text1"/>
          <w:sz w:val="22"/>
          <w:szCs w:val="22"/>
          <w:u w:val="single"/>
        </w:rPr>
        <w:t>65</w:t>
      </w:r>
      <w:r>
        <w:rPr>
          <w:b/>
          <w:color w:val="000000" w:themeColor="text1"/>
          <w:sz w:val="22"/>
          <w:szCs w:val="22"/>
          <w:u w:val="single"/>
        </w:rPr>
        <w:t>,O:</w:t>
      </w:r>
      <w:bookmarkEnd w:id="10"/>
      <w:r w:rsidR="00CE5CC7">
        <w:rPr>
          <w:b/>
          <w:color w:val="000000" w:themeColor="text1"/>
          <w:sz w:val="22"/>
          <w:szCs w:val="22"/>
          <w:u w:val="single"/>
        </w:rPr>
        <w:t xml:space="preserve"> 65</w:t>
      </w:r>
    </w:p>
    <w:p w:rsidR="00955D9E" w:rsidRDefault="006E4A7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ascii="宋体" w:hAnsi="宋体" w:hint="eastAsia"/>
          <w:b/>
          <w:color w:val="000000" w:themeColor="text1"/>
          <w:sz w:val="22"/>
          <w:szCs w:val="22"/>
          <w:u w:val="single"/>
        </w:rPr>
        <w:t>□</w:t>
      </w:r>
      <w:bookmarkEnd w:id="11"/>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955D9E" w:rsidRDefault="006E4A7F">
      <w:pPr>
        <w:pStyle w:val="a3"/>
        <w:spacing w:line="240" w:lineRule="auto"/>
        <w:ind w:firstLineChars="488" w:firstLine="1078"/>
        <w:rPr>
          <w:rFonts w:ascii="宋体" w:hAnsi="宋体"/>
          <w:b/>
          <w:color w:val="000000" w:themeColor="text1"/>
          <w:sz w:val="22"/>
          <w:szCs w:val="22"/>
          <w:u w:val="single"/>
        </w:rPr>
      </w:pPr>
      <w:bookmarkStart w:id="12" w:name="QJ勾选"/>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955D9E" w:rsidRDefault="006E4A7F">
      <w:pPr>
        <w:pStyle w:val="a3"/>
        <w:spacing w:line="240" w:lineRule="auto"/>
        <w:ind w:firstLineChars="488" w:firstLine="1078"/>
        <w:rPr>
          <w:rFonts w:ascii="宋体" w:hAnsi="宋体"/>
          <w:b/>
          <w:color w:val="000000" w:themeColor="text1"/>
          <w:sz w:val="22"/>
          <w:szCs w:val="22"/>
          <w:u w:val="single"/>
        </w:rPr>
      </w:pPr>
      <w:bookmarkStart w:id="13" w:name="E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w:t>
      </w:r>
      <w:r>
        <w:rPr>
          <w:rFonts w:ascii="宋体" w:hAnsi="宋体" w:hint="eastAsia"/>
          <w:b/>
          <w:color w:val="000000" w:themeColor="text1"/>
          <w:sz w:val="22"/>
          <w:szCs w:val="22"/>
          <w:u w:val="single"/>
        </w:rPr>
        <w:t>标准；</w:t>
      </w:r>
    </w:p>
    <w:p w:rsidR="00955D9E" w:rsidRDefault="00CE5CC7">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6E4A7F">
        <w:rPr>
          <w:rFonts w:ascii="宋体" w:hAnsi="宋体" w:hint="eastAsia"/>
          <w:b/>
          <w:color w:val="000000" w:themeColor="text1"/>
          <w:sz w:val="22"/>
          <w:szCs w:val="22"/>
          <w:u w:val="single"/>
        </w:rPr>
        <w:t xml:space="preserve">GB/T 28001-2011 </w:t>
      </w:r>
      <w:proofErr w:type="spellStart"/>
      <w:r w:rsidR="006E4A7F">
        <w:rPr>
          <w:rFonts w:ascii="宋体" w:hAnsi="宋体" w:hint="eastAsia"/>
          <w:b/>
          <w:color w:val="000000" w:themeColor="text1"/>
          <w:sz w:val="22"/>
          <w:szCs w:val="22"/>
          <w:u w:val="single"/>
        </w:rPr>
        <w:t>idt</w:t>
      </w:r>
      <w:proofErr w:type="spellEnd"/>
      <w:r w:rsidR="006E4A7F">
        <w:rPr>
          <w:rFonts w:ascii="宋体" w:hAnsi="宋体" w:hint="eastAsia"/>
          <w:b/>
          <w:color w:val="000000" w:themeColor="text1"/>
          <w:sz w:val="22"/>
          <w:szCs w:val="22"/>
          <w:u w:val="single"/>
        </w:rPr>
        <w:t xml:space="preserve"> OHS</w:t>
      </w:r>
      <w:r w:rsidR="006E4A7F">
        <w:rPr>
          <w:rFonts w:ascii="宋体" w:hAnsi="宋体"/>
          <w:b/>
          <w:color w:val="000000" w:themeColor="text1"/>
          <w:sz w:val="22"/>
          <w:szCs w:val="22"/>
          <w:u w:val="single"/>
        </w:rPr>
        <w:t>M</w:t>
      </w:r>
      <w:r w:rsidR="006E4A7F">
        <w:rPr>
          <w:rFonts w:ascii="宋体" w:hAnsi="宋体" w:hint="eastAsia"/>
          <w:b/>
          <w:color w:val="000000" w:themeColor="text1"/>
          <w:sz w:val="22"/>
          <w:szCs w:val="22"/>
          <w:u w:val="single"/>
        </w:rPr>
        <w:t>S 18001:2007</w:t>
      </w:r>
      <w:r w:rsidR="006E4A7F">
        <w:rPr>
          <w:rFonts w:ascii="宋体" w:hAnsi="宋体" w:hint="eastAsia"/>
          <w:b/>
          <w:color w:val="000000" w:themeColor="text1"/>
          <w:sz w:val="22"/>
          <w:szCs w:val="22"/>
          <w:u w:val="single"/>
        </w:rPr>
        <w:t>标准；</w:t>
      </w:r>
    </w:p>
    <w:p w:rsidR="00955D9E" w:rsidRDefault="00CE5CC7">
      <w:pPr>
        <w:pStyle w:val="a3"/>
        <w:spacing w:line="240" w:lineRule="auto"/>
        <w:ind w:firstLineChars="488" w:firstLine="1078"/>
        <w:rPr>
          <w:rFonts w:ascii="宋体" w:hAnsi="宋体"/>
          <w:b/>
          <w:color w:val="000000" w:themeColor="text1"/>
          <w:sz w:val="22"/>
          <w:szCs w:val="22"/>
          <w:u w:val="single"/>
        </w:rPr>
      </w:pPr>
      <w:bookmarkStart w:id="14" w:name="S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GB/T45001-2020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w:t>
      </w:r>
      <w:r w:rsidR="006E4A7F">
        <w:rPr>
          <w:rFonts w:ascii="宋体" w:hAnsi="宋体" w:hint="eastAsia"/>
          <w:b/>
          <w:color w:val="000000" w:themeColor="text1"/>
          <w:sz w:val="22"/>
          <w:szCs w:val="22"/>
          <w:u w:val="single"/>
        </w:rPr>
        <w:t>ISO45001:2018</w:t>
      </w:r>
      <w:r w:rsidR="006E4A7F">
        <w:rPr>
          <w:rFonts w:ascii="宋体" w:hAnsi="宋体" w:hint="eastAsia"/>
          <w:b/>
          <w:color w:val="000000" w:themeColor="text1"/>
          <w:sz w:val="22"/>
          <w:szCs w:val="22"/>
          <w:u w:val="single"/>
        </w:rPr>
        <w:t>；</w:t>
      </w:r>
    </w:p>
    <w:p w:rsidR="00955D9E" w:rsidRDefault="006E4A7F">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5"/>
    </w:p>
    <w:p w:rsidR="00955D9E" w:rsidRDefault="006E4A7F">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sidR="00CE5CC7">
        <w:rPr>
          <w:rFonts w:ascii="宋体" w:hAnsi="宋体" w:hint="eastAsia"/>
          <w:b/>
          <w:color w:val="000000" w:themeColor="text1"/>
          <w:sz w:val="22"/>
          <w:szCs w:val="22"/>
          <w:u w:val="single"/>
        </w:rPr>
        <w:t>■</w:t>
      </w:r>
      <w:r>
        <w:rPr>
          <w:rFonts w:hint="eastAsia"/>
          <w:b/>
          <w:color w:val="000000" w:themeColor="text1"/>
          <w:sz w:val="22"/>
          <w:szCs w:val="22"/>
        </w:rPr>
        <w:t>地址变更□认证范围变更（□扩大□缩小）</w:t>
      </w:r>
    </w:p>
    <w:p w:rsidR="00955D9E" w:rsidRDefault="00955D9E">
      <w:pPr>
        <w:pStyle w:val="a3"/>
        <w:spacing w:line="240" w:lineRule="auto"/>
        <w:ind w:firstLine="0"/>
        <w:rPr>
          <w:b/>
          <w:color w:val="000000" w:themeColor="text1"/>
          <w:sz w:val="22"/>
          <w:szCs w:val="22"/>
          <w:u w:val="single"/>
        </w:rPr>
      </w:pPr>
    </w:p>
    <w:p w:rsidR="00955D9E" w:rsidRDefault="00CE5CC7">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6E4A7F">
        <w:rPr>
          <w:rFonts w:hint="eastAsia"/>
          <w:b/>
          <w:color w:val="000000" w:themeColor="text1"/>
          <w:sz w:val="22"/>
          <w:szCs w:val="22"/>
        </w:rPr>
        <w:t>EMS</w:t>
      </w:r>
      <w:r w:rsidR="006E4A7F">
        <w:rPr>
          <w:rFonts w:hint="eastAsia"/>
          <w:b/>
          <w:color w:val="000000" w:themeColor="text1"/>
          <w:sz w:val="22"/>
          <w:szCs w:val="22"/>
        </w:rPr>
        <w:t>覆盖范围（中文）：</w:t>
      </w:r>
      <w:r>
        <w:rPr>
          <w:sz w:val="20"/>
        </w:rPr>
        <w:t>资质范围内电力工程施工、承装、承修、承试、电力技术服务及相关环境管理活动</w:t>
      </w:r>
    </w:p>
    <w:p w:rsidR="00955D9E" w:rsidRDefault="00955D9E">
      <w:pPr>
        <w:pStyle w:val="a3"/>
        <w:spacing w:line="240" w:lineRule="auto"/>
        <w:ind w:firstLine="0"/>
        <w:rPr>
          <w:b/>
          <w:color w:val="000000" w:themeColor="text1"/>
          <w:sz w:val="22"/>
          <w:szCs w:val="22"/>
          <w:u w:val="single"/>
        </w:rPr>
      </w:pPr>
    </w:p>
    <w:p w:rsidR="00955D9E" w:rsidRDefault="00CE5CC7">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6E4A7F">
        <w:rPr>
          <w:rFonts w:hint="eastAsia"/>
          <w:b/>
          <w:color w:val="000000" w:themeColor="text1"/>
          <w:sz w:val="22"/>
          <w:szCs w:val="22"/>
        </w:rPr>
        <w:t>OHSMS</w:t>
      </w:r>
      <w:r w:rsidR="006E4A7F">
        <w:rPr>
          <w:rFonts w:hint="eastAsia"/>
          <w:b/>
          <w:color w:val="000000" w:themeColor="text1"/>
          <w:sz w:val="22"/>
          <w:szCs w:val="22"/>
        </w:rPr>
        <w:t>覆盖范围（中文）</w:t>
      </w:r>
      <w:r>
        <w:rPr>
          <w:rFonts w:hint="eastAsia"/>
          <w:b/>
          <w:color w:val="000000" w:themeColor="text1"/>
          <w:sz w:val="22"/>
          <w:szCs w:val="22"/>
        </w:rPr>
        <w:t>：</w:t>
      </w:r>
      <w:r>
        <w:rPr>
          <w:sz w:val="20"/>
        </w:rPr>
        <w:t>资质范围内电力工程施工、承装、承修、承试、电力技术服务及相关职业健康安全管理活动</w:t>
      </w:r>
    </w:p>
    <w:p w:rsidR="00955D9E" w:rsidRDefault="00955D9E">
      <w:pPr>
        <w:pStyle w:val="a3"/>
        <w:spacing w:line="240" w:lineRule="auto"/>
        <w:ind w:firstLine="0"/>
        <w:rPr>
          <w:b/>
          <w:color w:val="000000" w:themeColor="text1"/>
          <w:sz w:val="22"/>
          <w:szCs w:val="22"/>
          <w:u w:val="single"/>
        </w:rPr>
      </w:pPr>
    </w:p>
    <w:p w:rsidR="00955D9E" w:rsidRDefault="006E4A7F">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955D9E" w:rsidRDefault="00955D9E">
      <w:pPr>
        <w:pStyle w:val="a3"/>
        <w:spacing w:line="240" w:lineRule="auto"/>
        <w:ind w:firstLine="0"/>
        <w:rPr>
          <w:b/>
          <w:color w:val="000000" w:themeColor="text1"/>
          <w:sz w:val="22"/>
          <w:szCs w:val="22"/>
          <w:u w:val="single"/>
        </w:rPr>
      </w:pPr>
    </w:p>
    <w:p w:rsidR="00955D9E" w:rsidRDefault="006E4A7F">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955D9E" w:rsidRDefault="00955D9E">
      <w:pPr>
        <w:pStyle w:val="a3"/>
        <w:spacing w:line="240" w:lineRule="auto"/>
        <w:ind w:firstLine="0"/>
        <w:rPr>
          <w:b/>
          <w:color w:val="000000" w:themeColor="text1"/>
          <w:sz w:val="22"/>
          <w:szCs w:val="22"/>
          <w:u w:val="single"/>
        </w:rPr>
      </w:pPr>
    </w:p>
    <w:p w:rsidR="00955D9E" w:rsidRDefault="006E4A7F">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955D9E" w:rsidRDefault="006E4A7F">
      <w:pPr>
        <w:pStyle w:val="a3"/>
        <w:spacing w:line="360" w:lineRule="exact"/>
        <w:ind w:firstLine="0"/>
        <w:rPr>
          <w:b/>
          <w:color w:val="000000" w:themeColor="text1"/>
          <w:sz w:val="22"/>
          <w:szCs w:val="22"/>
        </w:rPr>
      </w:pPr>
      <w:r>
        <w:rPr>
          <w:rFonts w:hint="eastAsia"/>
          <w:b/>
          <w:color w:val="000000" w:themeColor="text1"/>
          <w:sz w:val="22"/>
          <w:szCs w:val="22"/>
        </w:rPr>
        <w:t>备注：</w:t>
      </w:r>
    </w:p>
    <w:p w:rsidR="00955D9E" w:rsidRDefault="006E4A7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CE5CC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955D9E" w:rsidRDefault="006E4A7F">
      <w:pPr>
        <w:pStyle w:val="a3"/>
        <w:spacing w:line="360" w:lineRule="exact"/>
        <w:ind w:firstLine="0"/>
        <w:rPr>
          <w:b/>
          <w:color w:val="000000" w:themeColor="text1"/>
          <w:sz w:val="22"/>
          <w:szCs w:val="22"/>
        </w:rPr>
      </w:pPr>
      <w:r>
        <w:rPr>
          <w:rFonts w:hint="eastAsia"/>
          <w:b/>
          <w:color w:val="000000" w:themeColor="text1"/>
          <w:sz w:val="22"/>
          <w:szCs w:val="22"/>
        </w:rPr>
        <w:t>日期：</w:t>
      </w:r>
      <w:r w:rsidR="00CE5CC7">
        <w:rPr>
          <w:rFonts w:hint="eastAsia"/>
          <w:b/>
          <w:color w:val="000000" w:themeColor="text1"/>
          <w:sz w:val="22"/>
          <w:szCs w:val="22"/>
        </w:rPr>
        <w:t xml:space="preserve">2020.10.21  </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日期：</w:t>
      </w:r>
      <w:r w:rsidR="00CE5CC7">
        <w:rPr>
          <w:rFonts w:hint="eastAsia"/>
          <w:b/>
          <w:color w:val="000000" w:themeColor="text1"/>
          <w:sz w:val="22"/>
          <w:szCs w:val="22"/>
        </w:rPr>
        <w:t>2020.10.21</w:t>
      </w:r>
    </w:p>
    <w:p w:rsidR="00955D9E" w:rsidRDefault="006E4A7F">
      <w:pPr>
        <w:pStyle w:val="a3"/>
        <w:spacing w:line="0" w:lineRule="atLeast"/>
        <w:ind w:firstLine="0"/>
        <w:rPr>
          <w:b/>
          <w:color w:val="000000" w:themeColor="text1"/>
          <w:sz w:val="18"/>
          <w:szCs w:val="18"/>
        </w:rPr>
      </w:pPr>
      <w:r>
        <w:rPr>
          <w:b/>
          <w:color w:val="000000" w:themeColor="text1"/>
          <w:sz w:val="18"/>
          <w:szCs w:val="18"/>
        </w:rPr>
        <w:t>注：</w:t>
      </w:r>
    </w:p>
    <w:p w:rsidR="00955D9E" w:rsidRDefault="006E4A7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955D9E" w:rsidRDefault="00955D9E"/>
    <w:sectPr w:rsidR="00955D9E" w:rsidSect="00955D9E">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7F" w:rsidRDefault="006E4A7F" w:rsidP="00955D9E">
      <w:r>
        <w:separator/>
      </w:r>
    </w:p>
  </w:endnote>
  <w:endnote w:type="continuationSeparator" w:id="0">
    <w:p w:rsidR="006E4A7F" w:rsidRDefault="006E4A7F" w:rsidP="00955D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7F" w:rsidRDefault="006E4A7F" w:rsidP="00955D9E">
      <w:r>
        <w:separator/>
      </w:r>
    </w:p>
  </w:footnote>
  <w:footnote w:type="continuationSeparator" w:id="0">
    <w:p w:rsidR="006E4A7F" w:rsidRDefault="006E4A7F" w:rsidP="00955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9E" w:rsidRDefault="006E4A7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55D9E" w:rsidRDefault="00955D9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955D9E" w:rsidRDefault="006E4A7F">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E4A7F">
      <w:rPr>
        <w:rStyle w:val="CharChar1"/>
        <w:rFonts w:hint="default"/>
        <w:w w:val="90"/>
        <w:sz w:val="18"/>
      </w:rPr>
      <w:t xml:space="preserve">Beijing </w:t>
    </w:r>
    <w:proofErr w:type="spellStart"/>
    <w:r w:rsidR="006E4A7F">
      <w:rPr>
        <w:rStyle w:val="CharChar1"/>
        <w:rFonts w:hint="default"/>
        <w:w w:val="90"/>
        <w:sz w:val="18"/>
      </w:rPr>
      <w:t>InternationalStandard</w:t>
    </w:r>
    <w:proofErr w:type="spellEnd"/>
    <w:r w:rsidR="006E4A7F">
      <w:rPr>
        <w:rStyle w:val="CharChar1"/>
        <w:rFonts w:hint="default"/>
        <w:w w:val="90"/>
        <w:sz w:val="18"/>
      </w:rPr>
      <w:t xml:space="preserve"> united Certification </w:t>
    </w:r>
    <w:proofErr w:type="spellStart"/>
    <w:r w:rsidR="006E4A7F">
      <w:rPr>
        <w:rStyle w:val="CharChar1"/>
        <w:rFonts w:hint="default"/>
        <w:w w:val="90"/>
        <w:sz w:val="18"/>
      </w:rPr>
      <w:t>Co.,Ltd</w:t>
    </w:r>
    <w:proofErr w:type="spellEnd"/>
    <w:r w:rsidR="006E4A7F">
      <w:rPr>
        <w:rStyle w:val="CharChar1"/>
        <w:rFonts w:hint="default"/>
        <w:w w:val="90"/>
        <w:sz w:val="18"/>
      </w:rPr>
      <w:t xml:space="preserve">.                      </w:t>
    </w:r>
  </w:p>
  <w:p w:rsidR="00955D9E" w:rsidRDefault="00955D9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D9E"/>
    <w:rsid w:val="006E4A7F"/>
    <w:rsid w:val="00955D9E"/>
    <w:rsid w:val="00BE2721"/>
    <w:rsid w:val="00BF1946"/>
    <w:rsid w:val="00CE5CC7"/>
    <w:rsid w:val="165C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9E"/>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55D9E"/>
    <w:pPr>
      <w:snapToGrid w:val="0"/>
      <w:spacing w:line="336" w:lineRule="auto"/>
      <w:ind w:firstLine="630"/>
    </w:pPr>
    <w:rPr>
      <w:sz w:val="32"/>
    </w:rPr>
  </w:style>
  <w:style w:type="paragraph" w:styleId="a4">
    <w:name w:val="footer"/>
    <w:basedOn w:val="a"/>
    <w:link w:val="Char0"/>
    <w:uiPriority w:val="99"/>
    <w:unhideWhenUsed/>
    <w:rsid w:val="00955D9E"/>
    <w:pPr>
      <w:tabs>
        <w:tab w:val="center" w:pos="4153"/>
        <w:tab w:val="right" w:pos="8306"/>
      </w:tabs>
      <w:snapToGrid w:val="0"/>
      <w:jc w:val="left"/>
    </w:pPr>
    <w:rPr>
      <w:sz w:val="18"/>
      <w:szCs w:val="18"/>
    </w:rPr>
  </w:style>
  <w:style w:type="paragraph" w:styleId="a5">
    <w:name w:val="header"/>
    <w:basedOn w:val="a"/>
    <w:link w:val="Char1"/>
    <w:unhideWhenUsed/>
    <w:qFormat/>
    <w:rsid w:val="00955D9E"/>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955D9E"/>
    <w:rPr>
      <w:rFonts w:ascii="Times New Roman" w:eastAsia="宋体" w:hAnsi="Times New Roman" w:cs="Times New Roman"/>
      <w:sz w:val="32"/>
      <w:szCs w:val="20"/>
    </w:rPr>
  </w:style>
  <w:style w:type="character" w:customStyle="1" w:styleId="Char1">
    <w:name w:val="页眉 Char"/>
    <w:basedOn w:val="a0"/>
    <w:link w:val="a5"/>
    <w:uiPriority w:val="99"/>
    <w:qFormat/>
    <w:rsid w:val="00955D9E"/>
    <w:rPr>
      <w:rFonts w:ascii="Times New Roman" w:eastAsia="宋体" w:hAnsi="Times New Roman" w:cs="Times New Roman"/>
      <w:sz w:val="18"/>
      <w:szCs w:val="18"/>
    </w:rPr>
  </w:style>
  <w:style w:type="character" w:customStyle="1" w:styleId="Char0">
    <w:name w:val="页脚 Char"/>
    <w:basedOn w:val="a0"/>
    <w:link w:val="a4"/>
    <w:uiPriority w:val="99"/>
    <w:qFormat/>
    <w:rsid w:val="00955D9E"/>
    <w:rPr>
      <w:rFonts w:ascii="Times New Roman" w:eastAsia="宋体" w:hAnsi="Times New Roman" w:cs="Times New Roman"/>
      <w:sz w:val="18"/>
      <w:szCs w:val="18"/>
    </w:rPr>
  </w:style>
  <w:style w:type="character" w:customStyle="1" w:styleId="CharChar1">
    <w:name w:val="Char Char1"/>
    <w:qFormat/>
    <w:locked/>
    <w:rsid w:val="00955D9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微软中国</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2020-10-20T06:04:00Z</dcterms:created>
  <dcterms:modified xsi:type="dcterms:W3CDTF">2020-10-20T06:04:00Z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