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0F9" w:rsidRDefault="00430A1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370F9">
        <w:trPr>
          <w:trHeight w:val="515"/>
        </w:trPr>
        <w:tc>
          <w:tcPr>
            <w:tcW w:w="2160" w:type="dxa"/>
            <w:vMerge w:val="restart"/>
            <w:vAlign w:val="center"/>
          </w:tcPr>
          <w:p w:rsidR="007370F9" w:rsidRDefault="00430A1E">
            <w:pPr>
              <w:spacing w:before="120"/>
              <w:jc w:val="center"/>
              <w:rPr>
                <w:sz w:val="24"/>
                <w:szCs w:val="24"/>
              </w:rPr>
            </w:pPr>
            <w:r>
              <w:rPr>
                <w:rFonts w:hint="eastAsia"/>
                <w:sz w:val="24"/>
                <w:szCs w:val="24"/>
              </w:rPr>
              <w:t>过程与活动、</w:t>
            </w:r>
          </w:p>
          <w:p w:rsidR="007370F9" w:rsidRDefault="00430A1E">
            <w:pPr>
              <w:jc w:val="center"/>
            </w:pPr>
            <w:r>
              <w:rPr>
                <w:rFonts w:hint="eastAsia"/>
                <w:sz w:val="24"/>
                <w:szCs w:val="24"/>
              </w:rPr>
              <w:t>抽样计划</w:t>
            </w:r>
          </w:p>
        </w:tc>
        <w:tc>
          <w:tcPr>
            <w:tcW w:w="960" w:type="dxa"/>
            <w:vMerge w:val="restart"/>
            <w:vAlign w:val="center"/>
          </w:tcPr>
          <w:p w:rsidR="007370F9" w:rsidRDefault="00430A1E">
            <w:pPr>
              <w:rPr>
                <w:sz w:val="24"/>
                <w:szCs w:val="24"/>
              </w:rPr>
            </w:pPr>
            <w:r>
              <w:rPr>
                <w:rFonts w:hint="eastAsia"/>
                <w:sz w:val="24"/>
                <w:szCs w:val="24"/>
              </w:rPr>
              <w:t>涉及</w:t>
            </w:r>
          </w:p>
          <w:p w:rsidR="007370F9" w:rsidRDefault="00430A1E">
            <w:r>
              <w:rPr>
                <w:rFonts w:hint="eastAsia"/>
                <w:sz w:val="24"/>
                <w:szCs w:val="24"/>
              </w:rPr>
              <w:t>条款</w:t>
            </w:r>
          </w:p>
        </w:tc>
        <w:tc>
          <w:tcPr>
            <w:tcW w:w="10004" w:type="dxa"/>
            <w:vAlign w:val="center"/>
          </w:tcPr>
          <w:p w:rsidR="007370F9" w:rsidRDefault="00430A1E">
            <w:pPr>
              <w:rPr>
                <w:sz w:val="24"/>
                <w:szCs w:val="24"/>
              </w:rPr>
            </w:pPr>
            <w:r>
              <w:rPr>
                <w:rFonts w:hint="eastAsia"/>
                <w:sz w:val="24"/>
                <w:szCs w:val="24"/>
              </w:rPr>
              <w:t>受审</w:t>
            </w:r>
            <w:r>
              <w:rPr>
                <w:rFonts w:hint="eastAsia"/>
                <w:sz w:val="24"/>
                <w:szCs w:val="24"/>
              </w:rPr>
              <w:t>核部门：</w:t>
            </w:r>
            <w:r>
              <w:rPr>
                <w:rFonts w:hint="eastAsia"/>
                <w:sz w:val="24"/>
                <w:szCs w:val="24"/>
              </w:rPr>
              <w:t>市场部及仓库</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主管领导：</w:t>
            </w:r>
            <w:r>
              <w:rPr>
                <w:rFonts w:hint="eastAsia"/>
              </w:rPr>
              <w:t>徐永芹</w:t>
            </w:r>
            <w:r>
              <w:rPr>
                <w:rFonts w:hint="eastAsia"/>
              </w:rPr>
              <w:t xml:space="preserve"> </w:t>
            </w:r>
            <w:r w:rsidR="0043227A">
              <w:rPr>
                <w:rFonts w:hint="eastAsia"/>
              </w:rPr>
              <w:t xml:space="preserve">  </w:t>
            </w:r>
            <w:r>
              <w:rPr>
                <w:rFonts w:hint="eastAsia"/>
                <w:sz w:val="24"/>
                <w:szCs w:val="24"/>
              </w:rPr>
              <w:t>陪同人员：</w:t>
            </w:r>
            <w:r>
              <w:rPr>
                <w:rFonts w:hint="eastAsia"/>
                <w:sz w:val="24"/>
                <w:szCs w:val="24"/>
              </w:rPr>
              <w:t>刘月</w:t>
            </w:r>
          </w:p>
        </w:tc>
        <w:tc>
          <w:tcPr>
            <w:tcW w:w="1585" w:type="dxa"/>
            <w:vMerge w:val="restart"/>
            <w:vAlign w:val="center"/>
          </w:tcPr>
          <w:p w:rsidR="007370F9" w:rsidRDefault="00430A1E">
            <w:pPr>
              <w:rPr>
                <w:sz w:val="24"/>
                <w:szCs w:val="24"/>
              </w:rPr>
            </w:pPr>
            <w:r>
              <w:rPr>
                <w:rFonts w:hint="eastAsia"/>
                <w:sz w:val="24"/>
                <w:szCs w:val="24"/>
              </w:rPr>
              <w:t>判定</w:t>
            </w:r>
          </w:p>
        </w:tc>
      </w:tr>
      <w:tr w:rsidR="007370F9">
        <w:trPr>
          <w:trHeight w:val="403"/>
        </w:trPr>
        <w:tc>
          <w:tcPr>
            <w:tcW w:w="2160" w:type="dxa"/>
            <w:vMerge/>
            <w:vAlign w:val="center"/>
          </w:tcPr>
          <w:p w:rsidR="007370F9" w:rsidRDefault="007370F9"/>
        </w:tc>
        <w:tc>
          <w:tcPr>
            <w:tcW w:w="960" w:type="dxa"/>
            <w:vMerge/>
            <w:vAlign w:val="center"/>
          </w:tcPr>
          <w:p w:rsidR="007370F9" w:rsidRDefault="007370F9"/>
        </w:tc>
        <w:tc>
          <w:tcPr>
            <w:tcW w:w="10004" w:type="dxa"/>
            <w:vAlign w:val="center"/>
          </w:tcPr>
          <w:p w:rsidR="007370F9" w:rsidRDefault="00430A1E">
            <w:pPr>
              <w:spacing w:before="120"/>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rPr>
              <w:t>姜小清</w:t>
            </w:r>
            <w:r>
              <w:rPr>
                <w:sz w:val="24"/>
                <w:szCs w:val="24"/>
              </w:rPr>
              <w:t xml:space="preserve">          </w:t>
            </w:r>
            <w:r>
              <w:rPr>
                <w:rFonts w:hint="eastAsia"/>
                <w:sz w:val="24"/>
                <w:szCs w:val="24"/>
              </w:rPr>
              <w:t>审核时间：</w:t>
            </w:r>
            <w:r>
              <w:rPr>
                <w:rFonts w:hint="eastAsia"/>
                <w:sz w:val="24"/>
                <w:szCs w:val="24"/>
              </w:rPr>
              <w:t>2020.10.24</w:t>
            </w:r>
          </w:p>
        </w:tc>
        <w:tc>
          <w:tcPr>
            <w:tcW w:w="1585" w:type="dxa"/>
            <w:vMerge/>
          </w:tcPr>
          <w:p w:rsidR="007370F9" w:rsidRDefault="007370F9"/>
        </w:tc>
      </w:tr>
      <w:tr w:rsidR="007370F9">
        <w:trPr>
          <w:trHeight w:val="516"/>
        </w:trPr>
        <w:tc>
          <w:tcPr>
            <w:tcW w:w="2160" w:type="dxa"/>
            <w:vMerge/>
            <w:vAlign w:val="center"/>
          </w:tcPr>
          <w:p w:rsidR="007370F9" w:rsidRDefault="007370F9"/>
        </w:tc>
        <w:tc>
          <w:tcPr>
            <w:tcW w:w="960" w:type="dxa"/>
            <w:vMerge/>
            <w:vAlign w:val="center"/>
          </w:tcPr>
          <w:p w:rsidR="007370F9" w:rsidRDefault="007370F9"/>
        </w:tc>
        <w:tc>
          <w:tcPr>
            <w:tcW w:w="10004" w:type="dxa"/>
            <w:vAlign w:val="center"/>
          </w:tcPr>
          <w:p w:rsidR="007370F9" w:rsidRDefault="00430A1E">
            <w:pPr>
              <w:spacing w:line="280" w:lineRule="exact"/>
              <w:rPr>
                <w:rFonts w:ascii="宋体" w:hAnsi="宋体" w:cs="宋体"/>
                <w:color w:val="000000"/>
                <w:szCs w:val="21"/>
              </w:rPr>
            </w:pPr>
            <w:r>
              <w:rPr>
                <w:rFonts w:hint="eastAsia"/>
                <w:sz w:val="24"/>
                <w:szCs w:val="24"/>
              </w:rPr>
              <w:t>审核条款：</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QMS:5.3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质量目标、</w:t>
            </w:r>
            <w:r>
              <w:rPr>
                <w:rFonts w:ascii="宋体" w:hAnsi="宋体" w:cs="宋体" w:hint="eastAsia"/>
                <w:color w:val="000000"/>
                <w:szCs w:val="21"/>
              </w:rPr>
              <w:t>8.2</w:t>
            </w:r>
            <w:r>
              <w:rPr>
                <w:rFonts w:ascii="宋体" w:hAnsi="宋体" w:cs="宋体" w:hint="eastAsia"/>
                <w:color w:val="000000"/>
                <w:szCs w:val="21"/>
              </w:rPr>
              <w:t>产品和服务的要求、</w:t>
            </w:r>
            <w:r>
              <w:rPr>
                <w:rFonts w:ascii="宋体" w:hAnsi="宋体" w:cs="宋体" w:hint="eastAsia"/>
                <w:color w:val="000000"/>
                <w:szCs w:val="21"/>
              </w:rPr>
              <w:t>8.5.3</w:t>
            </w:r>
            <w:r>
              <w:rPr>
                <w:rFonts w:ascii="宋体" w:hAnsi="宋体" w:cs="宋体" w:hint="eastAsia"/>
                <w:color w:val="000000"/>
                <w:szCs w:val="21"/>
              </w:rPr>
              <w:t>顾客或外部供方的财产、</w:t>
            </w:r>
            <w:r>
              <w:rPr>
                <w:rFonts w:ascii="宋体" w:hAnsi="宋体" w:cs="宋体" w:hint="eastAsia"/>
                <w:color w:val="000000"/>
                <w:szCs w:val="21"/>
              </w:rPr>
              <w:t>9.1.2</w:t>
            </w:r>
            <w:r>
              <w:rPr>
                <w:rFonts w:ascii="宋体" w:hAnsi="宋体" w:cs="宋体" w:hint="eastAsia"/>
                <w:color w:val="000000"/>
                <w:szCs w:val="21"/>
              </w:rPr>
              <w:t>顾客满意、</w:t>
            </w:r>
            <w:r>
              <w:rPr>
                <w:rFonts w:ascii="宋体" w:hAnsi="宋体" w:cs="宋体" w:hint="eastAsia"/>
                <w:color w:val="000000"/>
                <w:szCs w:val="21"/>
              </w:rPr>
              <w:t>8.5.5</w:t>
            </w:r>
            <w:r>
              <w:rPr>
                <w:rFonts w:ascii="宋体" w:hAnsi="宋体" w:cs="宋体" w:hint="eastAsia"/>
                <w:color w:val="000000"/>
                <w:szCs w:val="21"/>
              </w:rPr>
              <w:t>交付后的活动，</w:t>
            </w:r>
          </w:p>
          <w:p w:rsidR="007370F9" w:rsidRDefault="00430A1E">
            <w:pPr>
              <w:spacing w:line="280" w:lineRule="exact"/>
              <w:rPr>
                <w:sz w:val="24"/>
                <w:szCs w:val="24"/>
              </w:rPr>
            </w:pPr>
            <w:r>
              <w:rPr>
                <w:rFonts w:ascii="宋体" w:hAnsi="宋体" w:cs="宋体" w:hint="eastAsia"/>
                <w:color w:val="000000"/>
                <w:szCs w:val="21"/>
              </w:rPr>
              <w:t xml:space="preserve">EMS: </w:t>
            </w:r>
            <w:r>
              <w:rPr>
                <w:rFonts w:ascii="宋体" w:hAnsi="宋体" w:cs="宋体" w:hint="eastAsia"/>
                <w:color w:val="000000"/>
                <w:szCs w:val="21"/>
              </w:rPr>
              <w:t>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环境目标、</w:t>
            </w:r>
            <w:r>
              <w:rPr>
                <w:rFonts w:ascii="宋体" w:hAnsi="宋体" w:cs="宋体" w:hint="eastAsia"/>
                <w:color w:val="000000"/>
                <w:szCs w:val="21"/>
              </w:rPr>
              <w:t>6.1.2</w:t>
            </w:r>
            <w:r>
              <w:rPr>
                <w:rFonts w:ascii="宋体" w:hAnsi="宋体" w:cs="宋体" w:hint="eastAsia"/>
                <w:color w:val="000000"/>
                <w:szCs w:val="21"/>
              </w:rPr>
              <w:t>环境因素辨识与评价、</w:t>
            </w:r>
            <w:r>
              <w:rPr>
                <w:rFonts w:ascii="宋体" w:hAnsi="宋体" w:cs="宋体" w:hint="eastAsia"/>
                <w:color w:val="000000"/>
                <w:szCs w:val="21"/>
              </w:rPr>
              <w:t>8.1</w:t>
            </w:r>
            <w:r>
              <w:rPr>
                <w:rFonts w:ascii="宋体" w:hAnsi="宋体" w:cs="宋体" w:hint="eastAsia"/>
                <w:color w:val="000000"/>
                <w:szCs w:val="21"/>
              </w:rPr>
              <w:t>运行策划和控制、</w:t>
            </w:r>
            <w:r>
              <w:rPr>
                <w:rFonts w:ascii="宋体" w:hAnsi="宋体" w:cs="宋体" w:hint="eastAsia"/>
                <w:color w:val="000000"/>
                <w:szCs w:val="21"/>
              </w:rPr>
              <w:t>8.2</w:t>
            </w:r>
            <w:r>
              <w:rPr>
                <w:rFonts w:ascii="宋体" w:hAnsi="宋体" w:cs="宋体" w:hint="eastAsia"/>
                <w:color w:val="000000"/>
                <w:szCs w:val="21"/>
              </w:rPr>
              <w:t>应急准备和响应，</w:t>
            </w:r>
          </w:p>
        </w:tc>
        <w:tc>
          <w:tcPr>
            <w:tcW w:w="1585" w:type="dxa"/>
            <w:vMerge/>
          </w:tcPr>
          <w:p w:rsidR="007370F9" w:rsidRDefault="007370F9"/>
        </w:tc>
      </w:tr>
      <w:tr w:rsidR="007370F9">
        <w:trPr>
          <w:trHeight w:val="1255"/>
        </w:trPr>
        <w:tc>
          <w:tcPr>
            <w:tcW w:w="2160" w:type="dxa"/>
          </w:tcPr>
          <w:p w:rsidR="007370F9" w:rsidRDefault="00430A1E">
            <w:pPr>
              <w:spacing w:line="280" w:lineRule="exact"/>
              <w:rPr>
                <w:rFonts w:ascii="宋体" w:hAnsi="宋体" w:cs="宋体"/>
                <w:color w:val="000000"/>
                <w:szCs w:val="21"/>
              </w:rPr>
            </w:pPr>
            <w:r>
              <w:rPr>
                <w:rFonts w:ascii="宋体" w:hAnsi="宋体" w:cs="宋体" w:hint="eastAsia"/>
                <w:color w:val="000000"/>
                <w:szCs w:val="21"/>
              </w:rPr>
              <w:t>组织的岗位、职责和权限</w:t>
            </w:r>
          </w:p>
        </w:tc>
        <w:tc>
          <w:tcPr>
            <w:tcW w:w="960" w:type="dxa"/>
          </w:tcPr>
          <w:p w:rsidR="007370F9" w:rsidRDefault="00430A1E">
            <w:pPr>
              <w:spacing w:line="280" w:lineRule="exact"/>
              <w:rPr>
                <w:rFonts w:ascii="宋体" w:hAnsi="宋体" w:cs="宋体"/>
                <w:color w:val="000000"/>
                <w:szCs w:val="21"/>
              </w:rPr>
            </w:pPr>
            <w:r>
              <w:rPr>
                <w:rFonts w:ascii="宋体" w:hAnsi="宋体" w:cs="宋体" w:hint="eastAsia"/>
                <w:color w:val="000000"/>
                <w:szCs w:val="21"/>
              </w:rPr>
              <w:t>5.3</w:t>
            </w:r>
          </w:p>
        </w:tc>
        <w:tc>
          <w:tcPr>
            <w:tcW w:w="10004" w:type="dxa"/>
          </w:tcPr>
          <w:p w:rsidR="007370F9" w:rsidRDefault="00430A1E">
            <w:pPr>
              <w:spacing w:line="280" w:lineRule="exact"/>
              <w:rPr>
                <w:rFonts w:ascii="宋体" w:hAnsi="宋体" w:cs="宋体"/>
                <w:color w:val="000000"/>
                <w:szCs w:val="21"/>
              </w:rPr>
            </w:pPr>
            <w:r>
              <w:rPr>
                <w:rFonts w:ascii="宋体" w:hAnsi="宋体" w:cs="宋体" w:hint="eastAsia"/>
                <w:color w:val="000000"/>
                <w:szCs w:val="21"/>
              </w:rPr>
              <w:t>人员和岗位设置：</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4</w:t>
            </w:r>
            <w:r>
              <w:rPr>
                <w:rFonts w:ascii="宋体" w:hAnsi="宋体" w:cs="宋体" w:hint="eastAsia"/>
                <w:color w:val="000000"/>
                <w:szCs w:val="21"/>
              </w:rPr>
              <w:t>人、其中经理</w:t>
            </w:r>
            <w:r>
              <w:rPr>
                <w:rFonts w:ascii="宋体" w:hAnsi="宋体" w:cs="宋体" w:hint="eastAsia"/>
                <w:color w:val="000000"/>
                <w:szCs w:val="21"/>
              </w:rPr>
              <w:t>1</w:t>
            </w:r>
            <w:r>
              <w:rPr>
                <w:rFonts w:ascii="宋体" w:hAnsi="宋体" w:cs="宋体" w:hint="eastAsia"/>
                <w:color w:val="000000"/>
                <w:szCs w:val="21"/>
              </w:rPr>
              <w:t>名、其他文员职员</w:t>
            </w:r>
            <w:r>
              <w:rPr>
                <w:rFonts w:ascii="宋体" w:hAnsi="宋体" w:cs="宋体" w:hint="eastAsia"/>
                <w:color w:val="000000"/>
                <w:szCs w:val="21"/>
              </w:rPr>
              <w:t>；</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主</w:t>
            </w:r>
            <w:r>
              <w:rPr>
                <w:rFonts w:ascii="宋体" w:hAnsi="宋体" w:cs="宋体" w:hint="eastAsia"/>
                <w:color w:val="000000"/>
                <w:szCs w:val="21"/>
                <w:u w:val="single"/>
              </w:rPr>
              <w:t>要工作内容和职责权限</w:t>
            </w:r>
            <w:r>
              <w:rPr>
                <w:rFonts w:ascii="宋体" w:hAnsi="宋体" w:cs="宋体" w:hint="eastAsia"/>
                <w:color w:val="000000"/>
                <w:szCs w:val="21"/>
              </w:rPr>
              <w:t>：</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本部门主要负责采购、销售和顾客满意度的控制及相关环境管理活动的实施与执行与供销部负责人沟通，描述的职责和权限与一体化管理体系的职能分配表基本一致。有办公桌、电脑、空调、车辆等能满足部门管理体系运行需求。</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u w:val="single"/>
              </w:rPr>
              <w:t>/</w:t>
            </w:r>
            <w:r>
              <w:rPr>
                <w:rFonts w:ascii="宋体" w:hAnsi="宋体" w:cs="宋体" w:hint="eastAsia"/>
                <w:color w:val="000000"/>
                <w:szCs w:val="21"/>
                <w:u w:val="single"/>
              </w:rPr>
              <w:t>职责和权限</w:t>
            </w:r>
            <w:r>
              <w:rPr>
                <w:rFonts w:ascii="宋体" w:hAnsi="宋体" w:cs="宋体" w:hint="eastAsia"/>
                <w:color w:val="000000"/>
                <w:szCs w:val="21"/>
              </w:rPr>
              <w:t>：</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按照公司环境和职业健康安全要求操作、参与</w:t>
            </w:r>
            <w:bookmarkStart w:id="0" w:name="_GoBack"/>
            <w:bookmarkEnd w:id="0"/>
            <w:r>
              <w:rPr>
                <w:rFonts w:ascii="宋体" w:hAnsi="宋体" w:cs="宋体" w:hint="eastAsia"/>
                <w:color w:val="000000"/>
                <w:szCs w:val="21"/>
              </w:rPr>
              <w:t>环境因素评价、负责日常环境和安全检查、本部门的环境和安全的培训和教育宣传、不符合的调查和原因分析和纠正及纠正措施和预防措施的实施检查；</w:t>
            </w:r>
            <w:r>
              <w:rPr>
                <w:rFonts w:ascii="宋体" w:hAnsi="宋体" w:cs="宋体" w:hint="eastAsia"/>
                <w:color w:val="000000"/>
                <w:szCs w:val="21"/>
              </w:rPr>
              <w:t xml:space="preserve"> </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未设置环境及安全员、日常环</w:t>
            </w:r>
            <w:proofErr w:type="gramStart"/>
            <w:r>
              <w:rPr>
                <w:rFonts w:ascii="宋体" w:hAnsi="宋体" w:cs="宋体" w:hint="eastAsia"/>
                <w:color w:val="000000"/>
                <w:szCs w:val="21"/>
              </w:rPr>
              <w:t>安检查</w:t>
            </w:r>
            <w:r>
              <w:rPr>
                <w:rFonts w:ascii="宋体" w:hAnsi="宋体" w:cs="宋体" w:hint="eastAsia"/>
                <w:color w:val="000000"/>
                <w:szCs w:val="21"/>
                <w:u w:val="single"/>
              </w:rPr>
              <w:t>由</w:t>
            </w:r>
            <w:r>
              <w:rPr>
                <w:rFonts w:ascii="宋体" w:hAnsi="宋体" w:cs="宋体" w:hint="eastAsia"/>
                <w:color w:val="000000"/>
                <w:szCs w:val="21"/>
                <w:u w:val="single"/>
              </w:rPr>
              <w:t>办公室</w:t>
            </w:r>
            <w:proofErr w:type="gramEnd"/>
            <w:r>
              <w:rPr>
                <w:rFonts w:ascii="宋体" w:hAnsi="宋体" w:cs="宋体" w:hint="eastAsia"/>
                <w:color w:val="000000"/>
                <w:szCs w:val="21"/>
                <w:u w:val="single"/>
              </w:rPr>
              <w:t>统</w:t>
            </w:r>
            <w:r>
              <w:rPr>
                <w:rFonts w:ascii="宋体" w:hAnsi="宋体" w:cs="宋体" w:hint="eastAsia"/>
                <w:color w:val="000000"/>
                <w:szCs w:val="21"/>
              </w:rPr>
              <w:t>一管理；</w:t>
            </w:r>
          </w:p>
        </w:tc>
        <w:tc>
          <w:tcPr>
            <w:tcW w:w="1585" w:type="dxa"/>
          </w:tcPr>
          <w:p w:rsidR="007370F9" w:rsidRDefault="007370F9">
            <w:pPr>
              <w:rPr>
                <w:szCs w:val="21"/>
              </w:rPr>
            </w:pPr>
          </w:p>
        </w:tc>
      </w:tr>
      <w:tr w:rsidR="007370F9">
        <w:trPr>
          <w:trHeight w:val="1441"/>
        </w:trPr>
        <w:tc>
          <w:tcPr>
            <w:tcW w:w="2160" w:type="dxa"/>
          </w:tcPr>
          <w:p w:rsidR="007370F9" w:rsidRDefault="00430A1E">
            <w:pPr>
              <w:spacing w:line="280" w:lineRule="exact"/>
              <w:rPr>
                <w:rFonts w:ascii="宋体" w:hAnsi="宋体" w:cs="宋体"/>
                <w:color w:val="000000"/>
                <w:szCs w:val="21"/>
              </w:rPr>
            </w:pPr>
            <w:r>
              <w:rPr>
                <w:rFonts w:ascii="宋体" w:hAnsi="宋体" w:cs="宋体" w:hint="eastAsia"/>
                <w:color w:val="000000"/>
                <w:szCs w:val="21"/>
              </w:rPr>
              <w:t>目标及其实现的策划</w:t>
            </w:r>
          </w:p>
        </w:tc>
        <w:tc>
          <w:tcPr>
            <w:tcW w:w="960" w:type="dxa"/>
          </w:tcPr>
          <w:p w:rsidR="007370F9" w:rsidRDefault="00430A1E">
            <w:pPr>
              <w:spacing w:line="280" w:lineRule="exact"/>
              <w:rPr>
                <w:rFonts w:ascii="宋体" w:hAnsi="宋体" w:cs="宋体"/>
                <w:color w:val="000000"/>
                <w:szCs w:val="21"/>
              </w:rPr>
            </w:pPr>
            <w:r>
              <w:rPr>
                <w:rFonts w:ascii="宋体" w:hAnsi="宋体" w:cs="宋体" w:hint="eastAsia"/>
                <w:color w:val="000000"/>
                <w:szCs w:val="21"/>
              </w:rPr>
              <w:t xml:space="preserve">6.2 </w:t>
            </w:r>
          </w:p>
        </w:tc>
        <w:tc>
          <w:tcPr>
            <w:tcW w:w="10004" w:type="dxa"/>
          </w:tcPr>
          <w:p w:rsidR="007370F9" w:rsidRDefault="00430A1E">
            <w:pPr>
              <w:spacing w:line="280" w:lineRule="exact"/>
              <w:rPr>
                <w:rFonts w:ascii="宋体" w:hAnsi="宋体" w:cs="宋体"/>
                <w:color w:val="000000"/>
                <w:szCs w:val="21"/>
              </w:rPr>
            </w:pPr>
            <w:r>
              <w:rPr>
                <w:rFonts w:ascii="宋体" w:hAnsi="宋体" w:cs="宋体" w:hint="eastAsia"/>
                <w:color w:val="000000"/>
                <w:szCs w:val="21"/>
              </w:rPr>
              <w:t>查文件化分解的质量目标“</w:t>
            </w:r>
            <w:r>
              <w:rPr>
                <w:rFonts w:ascii="宋体" w:hAnsi="宋体" w:cs="宋体" w:hint="eastAsia"/>
                <w:color w:val="000000"/>
                <w:szCs w:val="21"/>
              </w:rPr>
              <w:t>1.</w:t>
            </w:r>
            <w:r>
              <w:rPr>
                <w:rFonts w:ascii="宋体" w:hAnsi="宋体" w:cs="宋体" w:hint="eastAsia"/>
                <w:color w:val="000000"/>
                <w:szCs w:val="21"/>
                <w:lang w:val="zh-CN"/>
              </w:rPr>
              <w:t>合同履约率为</w:t>
            </w:r>
            <w:r>
              <w:rPr>
                <w:rFonts w:ascii="宋体" w:hAnsi="宋体" w:cs="宋体" w:hint="eastAsia"/>
                <w:color w:val="000000"/>
                <w:szCs w:val="21"/>
                <w:lang w:val="zh-CN"/>
              </w:rPr>
              <w:t>100%</w:t>
            </w:r>
            <w:r>
              <w:rPr>
                <w:rFonts w:ascii="宋体" w:hAnsi="宋体" w:cs="宋体" w:hint="eastAsia"/>
                <w:color w:val="000000"/>
                <w:szCs w:val="21"/>
              </w:rPr>
              <w:t>2.</w:t>
            </w:r>
            <w:r>
              <w:rPr>
                <w:rFonts w:ascii="宋体" w:hAnsi="宋体" w:cs="宋体" w:hint="eastAsia"/>
                <w:color w:val="000000"/>
                <w:szCs w:val="21"/>
                <w:lang w:val="zh-CN"/>
              </w:rPr>
              <w:t>部门内部</w:t>
            </w:r>
            <w:r>
              <w:rPr>
                <w:rFonts w:ascii="宋体" w:hAnsi="宋体" w:cs="宋体" w:hint="eastAsia"/>
                <w:color w:val="000000"/>
                <w:szCs w:val="21"/>
              </w:rPr>
              <w:t>固废</w:t>
            </w:r>
            <w:r>
              <w:rPr>
                <w:rFonts w:ascii="宋体" w:hAnsi="宋体" w:cs="宋体" w:hint="eastAsia"/>
                <w:color w:val="000000"/>
                <w:szCs w:val="21"/>
              </w:rPr>
              <w:t>100%</w:t>
            </w:r>
            <w:r>
              <w:rPr>
                <w:rFonts w:ascii="宋体" w:hAnsi="宋体" w:cs="宋体" w:hint="eastAsia"/>
                <w:color w:val="000000"/>
                <w:szCs w:val="21"/>
              </w:rPr>
              <w:t>分类处理</w:t>
            </w:r>
            <w:r>
              <w:rPr>
                <w:rFonts w:ascii="宋体" w:hAnsi="宋体" w:cs="宋体" w:hint="eastAsia"/>
                <w:color w:val="000000"/>
                <w:szCs w:val="21"/>
              </w:rPr>
              <w:t>3.</w:t>
            </w:r>
            <w:r>
              <w:rPr>
                <w:rFonts w:ascii="宋体" w:hAnsi="宋体" w:cs="宋体" w:hint="eastAsia"/>
                <w:color w:val="000000"/>
                <w:szCs w:val="21"/>
                <w:lang w:val="zh-CN"/>
              </w:rPr>
              <w:t>杜绝办公区域火灾事故发生</w:t>
            </w:r>
            <w:r>
              <w:rPr>
                <w:rFonts w:ascii="宋体" w:hAnsi="宋体" w:cs="宋体" w:hint="eastAsia"/>
                <w:color w:val="000000"/>
                <w:szCs w:val="21"/>
              </w:rPr>
              <w:t>4.</w:t>
            </w:r>
            <w:r>
              <w:rPr>
                <w:rFonts w:ascii="宋体" w:hAnsi="宋体" w:cs="宋体" w:hint="eastAsia"/>
                <w:color w:val="000000"/>
                <w:szCs w:val="21"/>
                <w:lang w:val="zh-CN"/>
              </w:rPr>
              <w:t>顾客满意率达到</w:t>
            </w:r>
            <w:r>
              <w:rPr>
                <w:rFonts w:ascii="宋体" w:hAnsi="宋体" w:cs="宋体" w:hint="eastAsia"/>
                <w:color w:val="000000"/>
                <w:szCs w:val="21"/>
                <w:lang w:val="zh-CN"/>
              </w:rPr>
              <w:t>9</w:t>
            </w:r>
            <w:r>
              <w:rPr>
                <w:rFonts w:ascii="宋体" w:hAnsi="宋体" w:cs="宋体" w:hint="eastAsia"/>
                <w:color w:val="000000"/>
                <w:szCs w:val="21"/>
              </w:rPr>
              <w:t>6</w:t>
            </w:r>
            <w:r>
              <w:rPr>
                <w:rFonts w:ascii="宋体" w:hAnsi="宋体" w:cs="宋体" w:hint="eastAsia"/>
                <w:color w:val="000000"/>
                <w:szCs w:val="21"/>
                <w:lang w:val="zh-CN"/>
              </w:rPr>
              <w:t>%</w:t>
            </w:r>
            <w:r>
              <w:rPr>
                <w:rFonts w:ascii="宋体" w:hAnsi="宋体" w:cs="宋体" w:hint="eastAsia"/>
                <w:color w:val="000000"/>
                <w:szCs w:val="21"/>
                <w:lang w:val="zh-CN"/>
              </w:rPr>
              <w:t>以上</w:t>
            </w:r>
            <w:r>
              <w:rPr>
                <w:rFonts w:ascii="宋体" w:hAnsi="宋体" w:cs="宋体" w:hint="eastAsia"/>
                <w:color w:val="000000"/>
                <w:szCs w:val="21"/>
              </w:rPr>
              <w:t>5.</w:t>
            </w:r>
            <w:r>
              <w:rPr>
                <w:rFonts w:ascii="宋体" w:hAnsi="宋体" w:cs="宋体" w:hint="eastAsia"/>
                <w:color w:val="000000"/>
                <w:szCs w:val="21"/>
                <w:lang w:val="zh-CN"/>
              </w:rPr>
              <w:t>采购合格率</w:t>
            </w:r>
            <w:r>
              <w:rPr>
                <w:rFonts w:ascii="宋体" w:hAnsi="宋体" w:cs="宋体" w:hint="eastAsia"/>
                <w:color w:val="000000"/>
                <w:szCs w:val="21"/>
              </w:rPr>
              <w:t xml:space="preserve">100%     </w:t>
            </w:r>
            <w:r>
              <w:rPr>
                <w:rFonts w:ascii="宋体" w:hAnsi="宋体" w:cs="宋体" w:hint="eastAsia"/>
                <w:color w:val="000000"/>
                <w:szCs w:val="21"/>
              </w:rPr>
              <w:t>”——查与方针保持一致、可测量且与增强顾客满意相关、可监视及沟通；</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2020</w:t>
            </w:r>
            <w:r>
              <w:rPr>
                <w:rFonts w:ascii="宋体" w:hAnsi="宋体" w:cs="宋体" w:hint="eastAsia"/>
                <w:color w:val="000000"/>
                <w:szCs w:val="21"/>
              </w:rPr>
              <w:t>年目标和</w:t>
            </w:r>
            <w:r>
              <w:rPr>
                <w:rFonts w:ascii="宋体" w:hAnsi="宋体" w:cs="宋体" w:hint="eastAsia"/>
                <w:color w:val="000000"/>
                <w:szCs w:val="21"/>
              </w:rPr>
              <w:t>2019</w:t>
            </w:r>
            <w:r>
              <w:rPr>
                <w:rFonts w:ascii="宋体" w:hAnsi="宋体" w:cs="宋体" w:hint="eastAsia"/>
                <w:color w:val="000000"/>
                <w:szCs w:val="21"/>
              </w:rPr>
              <w:t>年目标比较基本没有变化；</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采</w:t>
            </w:r>
            <w:r>
              <w:rPr>
                <w:rFonts w:ascii="宋体" w:hAnsi="宋体" w:cs="宋体" w:hint="eastAsia"/>
                <w:color w:val="000000"/>
                <w:szCs w:val="21"/>
                <w:u w:val="single"/>
              </w:rPr>
              <w:t>取的措施</w:t>
            </w:r>
            <w:r>
              <w:rPr>
                <w:rFonts w:ascii="宋体" w:hAnsi="宋体" w:cs="宋体" w:hint="eastAsia"/>
                <w:color w:val="000000"/>
                <w:szCs w:val="21"/>
              </w:rPr>
              <w:t>：</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人员培训教育、完善管理制度、严格按照制度和程序文件执行、日常巡检查发现问题及和质量目标偏离的情况及时整改和调整、对相关责任人</w:t>
            </w:r>
            <w:proofErr w:type="gramStart"/>
            <w:r>
              <w:rPr>
                <w:rFonts w:ascii="宋体" w:hAnsi="宋体" w:cs="宋体" w:hint="eastAsia"/>
                <w:color w:val="000000"/>
                <w:szCs w:val="21"/>
              </w:rPr>
              <w:t>作出</w:t>
            </w:r>
            <w:proofErr w:type="gramEnd"/>
            <w:r>
              <w:rPr>
                <w:rFonts w:ascii="宋体" w:hAnsi="宋体" w:cs="宋体" w:hint="eastAsia"/>
                <w:color w:val="000000"/>
                <w:szCs w:val="21"/>
              </w:rPr>
              <w:t>处理、严格各项绩效考核评价制度、实际中认真执行、鼓励员工积极创新对现有规定提出意见和建议等；</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需要的资源：</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目前人力物力财力基本满足要求；</w:t>
            </w:r>
            <w:r>
              <w:rPr>
                <w:rFonts w:ascii="宋体" w:hAnsi="宋体" w:cs="宋体" w:hint="eastAsia"/>
                <w:color w:val="000000"/>
                <w:szCs w:val="21"/>
              </w:rPr>
              <w:t xml:space="preserve"> </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lastRenderedPageBreak/>
              <w:t>目标完成负责人、完成检查周期：</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部门经理、每月、季度、年度检查完成情况；</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评价方式：</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提供了目标完成计算公式、</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2019</w:t>
            </w:r>
            <w:r>
              <w:rPr>
                <w:rFonts w:ascii="宋体" w:hAnsi="宋体" w:cs="宋体" w:hint="eastAsia"/>
                <w:color w:val="000000"/>
                <w:szCs w:val="21"/>
              </w:rPr>
              <w:t>年完成情况基本达标；</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另</w:t>
            </w:r>
            <w:r>
              <w:rPr>
                <w:rFonts w:ascii="宋体" w:hAnsi="宋体" w:cs="宋体" w:hint="eastAsia"/>
                <w:color w:val="000000"/>
                <w:szCs w:val="21"/>
                <w:u w:val="single"/>
              </w:rPr>
              <w:t>查环</w:t>
            </w:r>
            <w:proofErr w:type="gramStart"/>
            <w:r>
              <w:rPr>
                <w:rFonts w:ascii="宋体" w:hAnsi="宋体" w:cs="宋体" w:hint="eastAsia"/>
                <w:color w:val="000000"/>
                <w:szCs w:val="21"/>
                <w:u w:val="single"/>
              </w:rPr>
              <w:t>安目标</w:t>
            </w:r>
            <w:proofErr w:type="gramEnd"/>
            <w:r>
              <w:rPr>
                <w:rFonts w:ascii="宋体" w:hAnsi="宋体" w:cs="宋体" w:hint="eastAsia"/>
                <w:color w:val="000000"/>
                <w:szCs w:val="21"/>
                <w:u w:val="single"/>
              </w:rPr>
              <w:t>指标</w:t>
            </w:r>
            <w:r>
              <w:rPr>
                <w:rFonts w:ascii="宋体" w:hAnsi="宋体" w:cs="宋体" w:hint="eastAsia"/>
                <w:color w:val="000000"/>
                <w:szCs w:val="21"/>
              </w:rPr>
              <w:t>“对相关方施加影响，发放相关方环境要求发放率</w:t>
            </w:r>
            <w:r>
              <w:rPr>
                <w:rFonts w:ascii="宋体" w:hAnsi="宋体" w:cs="宋体" w:hint="eastAsia"/>
                <w:color w:val="000000"/>
                <w:szCs w:val="21"/>
              </w:rPr>
              <w:t>100%</w:t>
            </w:r>
            <w:r>
              <w:rPr>
                <w:rFonts w:ascii="宋体" w:hAnsi="宋体" w:cs="宋体" w:hint="eastAsia"/>
                <w:color w:val="000000"/>
                <w:szCs w:val="21"/>
              </w:rPr>
              <w:t>、无火灾、控制交通事故</w:t>
            </w:r>
            <w:r>
              <w:rPr>
                <w:rFonts w:ascii="宋体" w:hAnsi="宋体" w:cs="宋体" w:hint="eastAsia"/>
                <w:color w:val="000000"/>
                <w:szCs w:val="21"/>
              </w:rPr>
              <w:t>0</w:t>
            </w:r>
            <w:r>
              <w:rPr>
                <w:rFonts w:ascii="宋体" w:hAnsi="宋体" w:cs="宋体" w:hint="eastAsia"/>
                <w:color w:val="000000"/>
                <w:szCs w:val="21"/>
              </w:rPr>
              <w:t>次”；</w:t>
            </w:r>
          </w:p>
          <w:p w:rsidR="007370F9" w:rsidRDefault="00430A1E">
            <w:pPr>
              <w:spacing w:line="280" w:lineRule="exact"/>
              <w:rPr>
                <w:rFonts w:ascii="宋体" w:hAnsi="宋体" w:cs="宋体"/>
                <w:color w:val="000000"/>
                <w:szCs w:val="21"/>
              </w:rPr>
            </w:pPr>
            <w:proofErr w:type="gramStart"/>
            <w:r>
              <w:rPr>
                <w:rFonts w:ascii="宋体" w:hAnsi="宋体" w:cs="宋体" w:hint="eastAsia"/>
                <w:color w:val="000000"/>
                <w:szCs w:val="21"/>
              </w:rPr>
              <w:t>查目标</w:t>
            </w:r>
            <w:proofErr w:type="gramEnd"/>
            <w:r>
              <w:rPr>
                <w:rFonts w:ascii="宋体" w:hAnsi="宋体" w:cs="宋体" w:hint="eastAsia"/>
                <w:color w:val="000000"/>
                <w:szCs w:val="21"/>
              </w:rPr>
              <w:t>可测量，与公司方针一致。</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管理目标完成情况：查到</w:t>
            </w:r>
            <w:r>
              <w:rPr>
                <w:rFonts w:ascii="宋体" w:hAnsi="宋体" w:cs="宋体" w:hint="eastAsia"/>
                <w:color w:val="000000"/>
                <w:szCs w:val="21"/>
              </w:rPr>
              <w:t>2020</w:t>
            </w:r>
            <w:r>
              <w:rPr>
                <w:rFonts w:ascii="宋体" w:hAnsi="宋体" w:cs="宋体" w:hint="eastAsia"/>
                <w:color w:val="000000"/>
                <w:szCs w:val="21"/>
              </w:rPr>
              <w:t>上半年部门管理目标完成情况，以上管理目标已全部完成，</w:t>
            </w:r>
          </w:p>
          <w:p w:rsidR="007370F9" w:rsidRDefault="00430A1E">
            <w:pPr>
              <w:spacing w:line="280" w:lineRule="exact"/>
              <w:rPr>
                <w:rFonts w:ascii="宋体" w:hAnsi="宋体" w:cs="宋体"/>
                <w:color w:val="000000"/>
                <w:szCs w:val="21"/>
              </w:rPr>
            </w:pPr>
            <w:r>
              <w:rPr>
                <w:rFonts w:ascii="宋体" w:hAnsi="宋体" w:cs="宋体" w:hint="eastAsia"/>
                <w:color w:val="000000"/>
                <w:szCs w:val="21"/>
              </w:rPr>
              <w:t>考核：管理部</w:t>
            </w:r>
            <w:r>
              <w:rPr>
                <w:rFonts w:ascii="宋体" w:hAnsi="宋体" w:cs="宋体" w:hint="eastAsia"/>
                <w:color w:val="000000"/>
                <w:szCs w:val="21"/>
              </w:rPr>
              <w:t xml:space="preserve">  </w:t>
            </w:r>
            <w:r>
              <w:rPr>
                <w:rFonts w:ascii="宋体" w:hAnsi="宋体" w:cs="宋体" w:hint="eastAsia"/>
                <w:color w:val="000000"/>
                <w:szCs w:val="21"/>
              </w:rPr>
              <w:t>审批：陈辉</w:t>
            </w:r>
            <w:proofErr w:type="gramStart"/>
            <w:r>
              <w:rPr>
                <w:rFonts w:ascii="宋体" w:hAnsi="宋体" w:cs="宋体" w:hint="eastAsia"/>
                <w:color w:val="000000"/>
                <w:szCs w:val="21"/>
              </w:rPr>
              <w:t>”</w:t>
            </w:r>
            <w:proofErr w:type="gramEnd"/>
            <w:r>
              <w:rPr>
                <w:rFonts w:ascii="宋体" w:hAnsi="宋体" w:cs="宋体" w:hint="eastAsia"/>
                <w:color w:val="000000"/>
                <w:szCs w:val="21"/>
              </w:rPr>
              <w:t>、日期</w:t>
            </w:r>
            <w:r>
              <w:rPr>
                <w:rFonts w:ascii="宋体" w:hAnsi="宋体" w:cs="宋体" w:hint="eastAsia"/>
                <w:color w:val="000000"/>
                <w:szCs w:val="21"/>
              </w:rPr>
              <w:t>2020.7.1</w:t>
            </w:r>
            <w:r>
              <w:rPr>
                <w:rFonts w:ascii="宋体" w:hAnsi="宋体" w:cs="宋体" w:hint="eastAsia"/>
                <w:color w:val="000000"/>
                <w:szCs w:val="21"/>
              </w:rPr>
              <w:t>；</w:t>
            </w:r>
          </w:p>
        </w:tc>
        <w:tc>
          <w:tcPr>
            <w:tcW w:w="1585" w:type="dxa"/>
          </w:tcPr>
          <w:p w:rsidR="007370F9" w:rsidRDefault="007370F9">
            <w:pPr>
              <w:rPr>
                <w:szCs w:val="21"/>
              </w:rPr>
            </w:pPr>
          </w:p>
        </w:tc>
      </w:tr>
      <w:tr w:rsidR="007370F9">
        <w:trPr>
          <w:trHeight w:val="649"/>
        </w:trPr>
        <w:tc>
          <w:tcPr>
            <w:tcW w:w="2160" w:type="dxa"/>
          </w:tcPr>
          <w:p w:rsidR="007370F9" w:rsidRDefault="00430A1E">
            <w:pPr>
              <w:spacing w:line="280" w:lineRule="exact"/>
              <w:rPr>
                <w:color w:val="000000"/>
                <w:szCs w:val="21"/>
              </w:rPr>
            </w:pPr>
            <w:r>
              <w:rPr>
                <w:rFonts w:hint="eastAsia"/>
                <w:color w:val="000000"/>
                <w:szCs w:val="21"/>
              </w:rPr>
              <w:lastRenderedPageBreak/>
              <w:t>产品和服务的要求</w:t>
            </w:r>
          </w:p>
          <w:p w:rsidR="007370F9" w:rsidRDefault="007370F9">
            <w:pPr>
              <w:spacing w:line="280" w:lineRule="exact"/>
              <w:rPr>
                <w:rFonts w:ascii="宋体" w:hAnsi="宋体" w:cs="宋体"/>
                <w:szCs w:val="21"/>
              </w:rPr>
            </w:pPr>
          </w:p>
        </w:tc>
        <w:tc>
          <w:tcPr>
            <w:tcW w:w="960" w:type="dxa"/>
          </w:tcPr>
          <w:p w:rsidR="007370F9" w:rsidRDefault="00430A1E">
            <w:pPr>
              <w:spacing w:line="280" w:lineRule="exact"/>
              <w:rPr>
                <w:color w:val="000000"/>
                <w:szCs w:val="21"/>
              </w:rPr>
            </w:pPr>
            <w:r>
              <w:rPr>
                <w:rFonts w:hint="eastAsia"/>
                <w:color w:val="000000"/>
                <w:szCs w:val="21"/>
              </w:rPr>
              <w:t>Q</w:t>
            </w:r>
            <w:r>
              <w:rPr>
                <w:color w:val="000000"/>
                <w:szCs w:val="21"/>
              </w:rPr>
              <w:t>8.2</w:t>
            </w:r>
          </w:p>
          <w:p w:rsidR="007370F9" w:rsidRDefault="007370F9">
            <w:pPr>
              <w:spacing w:line="280" w:lineRule="exact"/>
              <w:rPr>
                <w:rFonts w:ascii="宋体" w:hAnsi="宋体" w:cs="宋体"/>
                <w:szCs w:val="21"/>
              </w:rPr>
            </w:pPr>
          </w:p>
        </w:tc>
        <w:tc>
          <w:tcPr>
            <w:tcW w:w="10004" w:type="dxa"/>
          </w:tcPr>
          <w:p w:rsidR="007370F9" w:rsidRDefault="00430A1E">
            <w:pPr>
              <w:spacing w:line="280" w:lineRule="exact"/>
              <w:ind w:firstLineChars="200" w:firstLine="420"/>
              <w:rPr>
                <w:color w:val="000000"/>
                <w:szCs w:val="21"/>
              </w:rPr>
            </w:pPr>
            <w:r>
              <w:rPr>
                <w:rFonts w:hint="eastAsia"/>
                <w:color w:val="000000"/>
                <w:szCs w:val="21"/>
              </w:rPr>
              <w:t>供销部</w:t>
            </w:r>
            <w:r>
              <w:rPr>
                <w:rFonts w:hint="eastAsia"/>
                <w:color w:val="000000"/>
                <w:szCs w:val="21"/>
              </w:rPr>
              <w:t>通过和客户电话联系、上门回访、邮箱联系等方式进行服务宣传，向顾客介绍服务，回答顾客的咨询，让顾客了解公司及服务情况。</w:t>
            </w:r>
            <w:r>
              <w:rPr>
                <w:rFonts w:hint="eastAsia"/>
                <w:color w:val="000000"/>
                <w:szCs w:val="21"/>
              </w:rPr>
              <w:t>供销部</w:t>
            </w:r>
            <w:r>
              <w:rPr>
                <w:rFonts w:hint="eastAsia"/>
                <w:color w:val="000000"/>
                <w:szCs w:val="21"/>
              </w:rPr>
              <w:t>负责就合同或订单的处理，合同的评审，向顾客提供符合要求的服务。每年向顾客发放</w:t>
            </w:r>
            <w:r>
              <w:rPr>
                <w:rFonts w:hint="eastAsia"/>
                <w:color w:val="000000"/>
                <w:szCs w:val="21"/>
              </w:rPr>
              <w:t>顾客</w:t>
            </w:r>
            <w:r>
              <w:rPr>
                <w:rFonts w:hint="eastAsia"/>
                <w:color w:val="000000"/>
                <w:szCs w:val="21"/>
              </w:rPr>
              <w:t>满意度调查表</w:t>
            </w:r>
            <w:proofErr w:type="gramStart"/>
            <w:r>
              <w:rPr>
                <w:rFonts w:hint="eastAsia"/>
                <w:color w:val="000000"/>
                <w:szCs w:val="21"/>
              </w:rPr>
              <w:t>或微信等</w:t>
            </w:r>
            <w:proofErr w:type="gramEnd"/>
            <w:r>
              <w:rPr>
                <w:rFonts w:hint="eastAsia"/>
                <w:color w:val="000000"/>
                <w:szCs w:val="21"/>
              </w:rPr>
              <w:t>网络形式了解顾客的需求和期望。</w:t>
            </w:r>
          </w:p>
          <w:p w:rsidR="007370F9" w:rsidRDefault="00430A1E">
            <w:pPr>
              <w:spacing w:line="280" w:lineRule="exact"/>
              <w:ind w:firstLineChars="200" w:firstLine="420"/>
              <w:rPr>
                <w:color w:val="000000"/>
                <w:szCs w:val="21"/>
              </w:rPr>
            </w:pPr>
            <w:r>
              <w:rPr>
                <w:rFonts w:hint="eastAsia"/>
                <w:color w:val="000000"/>
                <w:szCs w:val="21"/>
              </w:rPr>
              <w:t>公司编制的管理手册中规定了与服务有关要求的确定、评审以及更改的职责和工作流程要求。</w:t>
            </w:r>
          </w:p>
          <w:p w:rsidR="007370F9" w:rsidRDefault="00430A1E">
            <w:pPr>
              <w:spacing w:line="280" w:lineRule="exact"/>
              <w:ind w:firstLineChars="200" w:firstLine="420"/>
              <w:rPr>
                <w:color w:val="000000"/>
                <w:szCs w:val="21"/>
              </w:rPr>
            </w:pPr>
            <w:r>
              <w:rPr>
                <w:rFonts w:hint="eastAsia"/>
                <w:color w:val="000000"/>
                <w:szCs w:val="21"/>
              </w:rPr>
              <w:t>顾客明确规定的要求：即有</w:t>
            </w:r>
            <w:r>
              <w:rPr>
                <w:rFonts w:hint="eastAsia"/>
                <w:color w:val="000000"/>
                <w:szCs w:val="21"/>
              </w:rPr>
              <w:t>生产</w:t>
            </w:r>
            <w:r>
              <w:rPr>
                <w:rFonts w:hint="eastAsia"/>
                <w:color w:val="000000"/>
                <w:szCs w:val="21"/>
              </w:rPr>
              <w:t>服务本身的质量要求也包括后续活动的要求。顾客没有明确规定，但预期或规定用途所必要的要求。与</w:t>
            </w:r>
            <w:r>
              <w:rPr>
                <w:rFonts w:hint="eastAsia"/>
                <w:color w:val="000000"/>
                <w:szCs w:val="21"/>
              </w:rPr>
              <w:t xml:space="preserve"> </w:t>
            </w:r>
            <w:r>
              <w:rPr>
                <w:rFonts w:hint="eastAsia"/>
                <w:color w:val="000000"/>
                <w:szCs w:val="21"/>
              </w:rPr>
              <w:t>塑料制品生产</w:t>
            </w:r>
            <w:r>
              <w:rPr>
                <w:rFonts w:hint="eastAsia"/>
                <w:color w:val="000000"/>
                <w:szCs w:val="21"/>
              </w:rPr>
              <w:t>有关的法律法规的要求及本公司附加的对顾客的责任。</w:t>
            </w:r>
          </w:p>
          <w:p w:rsidR="007370F9" w:rsidRDefault="00430A1E">
            <w:pPr>
              <w:spacing w:line="280" w:lineRule="exact"/>
              <w:ind w:firstLineChars="200" w:firstLine="420"/>
              <w:rPr>
                <w:color w:val="000000"/>
                <w:szCs w:val="21"/>
              </w:rPr>
            </w:pPr>
            <w:r>
              <w:rPr>
                <w:rFonts w:hint="eastAsia"/>
                <w:color w:val="000000"/>
                <w:szCs w:val="21"/>
              </w:rPr>
              <w:t>公司承接业务的方式主要是：通过与顾客签订合同，公司按顾客要求组织服务，并以传真等方式进行沟通、确认，并对</w:t>
            </w:r>
            <w:r>
              <w:rPr>
                <w:rFonts w:hint="eastAsia"/>
                <w:color w:val="000000"/>
                <w:szCs w:val="21"/>
              </w:rPr>
              <w:t xml:space="preserve"> </w:t>
            </w:r>
            <w:r>
              <w:rPr>
                <w:rFonts w:hint="eastAsia"/>
                <w:color w:val="000000"/>
                <w:szCs w:val="21"/>
              </w:rPr>
              <w:t>塑料制品</w:t>
            </w:r>
            <w:r>
              <w:rPr>
                <w:rFonts w:hint="eastAsia"/>
                <w:color w:val="000000"/>
                <w:szCs w:val="21"/>
              </w:rPr>
              <w:t>生产</w:t>
            </w:r>
            <w:r>
              <w:rPr>
                <w:rFonts w:hint="eastAsia"/>
                <w:color w:val="000000"/>
                <w:szCs w:val="21"/>
              </w:rPr>
              <w:t>要求等给予了明确。</w:t>
            </w:r>
          </w:p>
          <w:p w:rsidR="007370F9" w:rsidRDefault="00430A1E">
            <w:pPr>
              <w:spacing w:line="280" w:lineRule="exact"/>
              <w:ind w:firstLineChars="200" w:firstLine="420"/>
              <w:rPr>
                <w:color w:val="000000"/>
                <w:szCs w:val="21"/>
              </w:rPr>
            </w:pPr>
            <w:r>
              <w:rPr>
                <w:rFonts w:hint="eastAsia"/>
                <w:color w:val="000000"/>
                <w:szCs w:val="21"/>
              </w:rPr>
              <w:t>公司</w:t>
            </w:r>
            <w:r>
              <w:rPr>
                <w:rFonts w:hint="eastAsia"/>
                <w:color w:val="000000"/>
                <w:szCs w:val="21"/>
              </w:rPr>
              <w:t>塑料制品生产</w:t>
            </w:r>
            <w:r>
              <w:rPr>
                <w:rFonts w:hint="eastAsia"/>
                <w:color w:val="000000"/>
                <w:szCs w:val="21"/>
              </w:rPr>
              <w:t>基本已成熟，</w:t>
            </w:r>
            <w:r>
              <w:rPr>
                <w:rFonts w:hint="eastAsia"/>
                <w:color w:val="000000"/>
                <w:szCs w:val="21"/>
              </w:rPr>
              <w:t>供销部</w:t>
            </w:r>
            <w:r>
              <w:rPr>
                <w:rFonts w:hint="eastAsia"/>
                <w:color w:val="000000"/>
                <w:szCs w:val="21"/>
              </w:rPr>
              <w:t>部长审核后直接在合同上签字即完成合同评审，特殊合同</w:t>
            </w:r>
            <w:proofErr w:type="gramStart"/>
            <w:r>
              <w:rPr>
                <w:rFonts w:hint="eastAsia"/>
                <w:color w:val="000000"/>
                <w:szCs w:val="21"/>
              </w:rPr>
              <w:t>需相关</w:t>
            </w:r>
            <w:proofErr w:type="gramEnd"/>
            <w:r>
              <w:rPr>
                <w:rFonts w:hint="eastAsia"/>
                <w:color w:val="000000"/>
                <w:szCs w:val="21"/>
              </w:rPr>
              <w:t>部门人员一起评审，评审过程记录在《产品要求评审表》上。目前承接的合同是常规合同。</w:t>
            </w:r>
          </w:p>
          <w:p w:rsidR="007370F9" w:rsidRDefault="00430A1E">
            <w:pPr>
              <w:spacing w:line="280" w:lineRule="exact"/>
              <w:ind w:firstLineChars="200" w:firstLine="420"/>
              <w:rPr>
                <w:color w:val="000000"/>
                <w:szCs w:val="21"/>
              </w:rPr>
            </w:pPr>
            <w:r>
              <w:rPr>
                <w:rFonts w:hint="eastAsia"/>
                <w:color w:val="000000"/>
                <w:szCs w:val="21"/>
              </w:rPr>
              <w:t>公司顾客</w:t>
            </w:r>
            <w:r>
              <w:rPr>
                <w:rFonts w:hint="eastAsia"/>
                <w:color w:val="000000"/>
                <w:szCs w:val="21"/>
              </w:rPr>
              <w:t>主要</w:t>
            </w:r>
            <w:r>
              <w:rPr>
                <w:rFonts w:hint="eastAsia"/>
                <w:color w:val="000000"/>
                <w:szCs w:val="21"/>
              </w:rPr>
              <w:t>大客户</w:t>
            </w:r>
            <w:r>
              <w:rPr>
                <w:rFonts w:ascii="宋体" w:hAnsi="宋体" w:cs="宋体" w:hint="eastAsia"/>
                <w:color w:val="000000"/>
                <w:szCs w:val="21"/>
              </w:rPr>
              <w:t>博西华家用电器有限公司，其他为一般客户有无锡海达尔精密滑轨</w:t>
            </w:r>
            <w:r>
              <w:rPr>
                <w:rFonts w:hint="eastAsia"/>
                <w:color w:val="000000"/>
                <w:szCs w:val="21"/>
              </w:rPr>
              <w:t>有限公司、苏州路之</w:t>
            </w:r>
            <w:proofErr w:type="gramStart"/>
            <w:r>
              <w:rPr>
                <w:rFonts w:hint="eastAsia"/>
                <w:color w:val="000000"/>
                <w:szCs w:val="21"/>
              </w:rPr>
              <w:t>遥科技</w:t>
            </w:r>
            <w:proofErr w:type="gramEnd"/>
            <w:r>
              <w:rPr>
                <w:rFonts w:hint="eastAsia"/>
                <w:color w:val="000000"/>
                <w:szCs w:val="21"/>
              </w:rPr>
              <w:t>股份有限公司等</w:t>
            </w:r>
            <w:r>
              <w:rPr>
                <w:rFonts w:hint="eastAsia"/>
                <w:color w:val="000000"/>
                <w:szCs w:val="21"/>
              </w:rPr>
              <w:t>。</w:t>
            </w:r>
          </w:p>
          <w:p w:rsidR="007370F9" w:rsidRDefault="00430A1E">
            <w:pPr>
              <w:spacing w:line="280" w:lineRule="exact"/>
              <w:ind w:firstLineChars="200" w:firstLine="420"/>
              <w:rPr>
                <w:color w:val="000000"/>
                <w:szCs w:val="21"/>
              </w:rPr>
            </w:pPr>
            <w:r>
              <w:rPr>
                <w:rFonts w:hint="eastAsia"/>
                <w:color w:val="000000"/>
                <w:szCs w:val="21"/>
              </w:rPr>
              <w:t>抽查：</w:t>
            </w:r>
          </w:p>
          <w:p w:rsidR="007370F9" w:rsidRDefault="00430A1E">
            <w:pPr>
              <w:numPr>
                <w:ilvl w:val="0"/>
                <w:numId w:val="1"/>
              </w:numPr>
              <w:spacing w:line="280" w:lineRule="exact"/>
              <w:ind w:firstLineChars="200" w:firstLine="420"/>
              <w:rPr>
                <w:color w:val="000000"/>
                <w:szCs w:val="21"/>
              </w:rPr>
            </w:pPr>
            <w:r>
              <w:rPr>
                <w:rFonts w:hint="eastAsia"/>
                <w:color w:val="000000"/>
                <w:szCs w:val="21"/>
              </w:rPr>
              <w:t>2020.9.18</w:t>
            </w:r>
            <w:r>
              <w:rPr>
                <w:rFonts w:hint="eastAsia"/>
                <w:color w:val="000000"/>
                <w:szCs w:val="21"/>
              </w:rPr>
              <w:t>、</w:t>
            </w:r>
            <w:r>
              <w:rPr>
                <w:rFonts w:hint="eastAsia"/>
                <w:color w:val="000000"/>
                <w:szCs w:val="21"/>
              </w:rPr>
              <w:t>《</w:t>
            </w:r>
            <w:r>
              <w:rPr>
                <w:rFonts w:hint="eastAsia"/>
                <w:color w:val="000000"/>
                <w:szCs w:val="21"/>
              </w:rPr>
              <w:t>购销合同</w:t>
            </w:r>
            <w:r>
              <w:rPr>
                <w:rFonts w:hint="eastAsia"/>
                <w:color w:val="000000"/>
                <w:szCs w:val="21"/>
              </w:rPr>
              <w:t>》（</w:t>
            </w:r>
            <w:r>
              <w:rPr>
                <w:rFonts w:hint="eastAsia"/>
                <w:color w:val="000000"/>
                <w:szCs w:val="21"/>
              </w:rPr>
              <w:t>SY20200918#</w:t>
            </w:r>
            <w:r>
              <w:rPr>
                <w:rFonts w:hint="eastAsia"/>
                <w:color w:val="000000"/>
                <w:szCs w:val="21"/>
              </w:rPr>
              <w:t>）</w:t>
            </w:r>
            <w:r>
              <w:rPr>
                <w:rFonts w:hint="eastAsia"/>
                <w:color w:val="000000"/>
                <w:szCs w:val="21"/>
              </w:rPr>
              <w:t xml:space="preserve"> </w:t>
            </w:r>
            <w:r>
              <w:rPr>
                <w:rFonts w:hint="eastAsia"/>
                <w:color w:val="000000"/>
                <w:szCs w:val="21"/>
              </w:rPr>
              <w:t>与</w:t>
            </w:r>
            <w:r>
              <w:rPr>
                <w:rFonts w:ascii="宋体" w:hAnsi="宋体" w:cs="宋体" w:hint="eastAsia"/>
                <w:color w:val="000000"/>
                <w:szCs w:val="21"/>
              </w:rPr>
              <w:t>无锡海达尔有限公司</w:t>
            </w:r>
            <w:r>
              <w:rPr>
                <w:rFonts w:hint="eastAsia"/>
                <w:color w:val="000000"/>
                <w:szCs w:val="21"/>
              </w:rPr>
              <w:t>签订</w:t>
            </w:r>
            <w:r>
              <w:rPr>
                <w:rFonts w:hint="eastAsia"/>
                <w:color w:val="000000"/>
                <w:szCs w:val="21"/>
              </w:rPr>
              <w:t>销售</w:t>
            </w:r>
            <w:r>
              <w:rPr>
                <w:rFonts w:hint="eastAsia"/>
                <w:color w:val="000000"/>
                <w:szCs w:val="21"/>
              </w:rPr>
              <w:t>吊架等，规格型号</w:t>
            </w:r>
            <w:r>
              <w:rPr>
                <w:rFonts w:hint="eastAsia"/>
                <w:color w:val="000000"/>
                <w:szCs w:val="21"/>
              </w:rPr>
              <w:t>8906034#</w:t>
            </w:r>
            <w:r>
              <w:rPr>
                <w:rFonts w:hint="eastAsia"/>
                <w:color w:val="000000"/>
                <w:szCs w:val="21"/>
              </w:rPr>
              <w:t>，</w:t>
            </w:r>
            <w:r>
              <w:rPr>
                <w:rFonts w:hint="eastAsia"/>
                <w:color w:val="000000"/>
                <w:szCs w:val="21"/>
              </w:rPr>
              <w:t>数量和产品交付</w:t>
            </w:r>
            <w:r>
              <w:rPr>
                <w:rFonts w:hint="eastAsia"/>
                <w:color w:val="000000"/>
                <w:szCs w:val="21"/>
              </w:rPr>
              <w:t>时间：</w:t>
            </w:r>
            <w:r>
              <w:rPr>
                <w:rFonts w:hint="eastAsia"/>
                <w:color w:val="000000"/>
                <w:szCs w:val="21"/>
              </w:rPr>
              <w:t>随每月详细订单</w:t>
            </w:r>
            <w:r>
              <w:rPr>
                <w:rFonts w:hint="eastAsia"/>
                <w:color w:val="000000"/>
                <w:szCs w:val="21"/>
              </w:rPr>
              <w:t>，合同规定了</w:t>
            </w:r>
            <w:r>
              <w:rPr>
                <w:rFonts w:hint="eastAsia"/>
                <w:color w:val="000000"/>
                <w:szCs w:val="21"/>
              </w:rPr>
              <w:t>产品名称</w:t>
            </w:r>
            <w:r>
              <w:rPr>
                <w:rFonts w:hint="eastAsia"/>
                <w:color w:val="000000"/>
                <w:szCs w:val="21"/>
              </w:rPr>
              <w:t>、质量检验</w:t>
            </w:r>
            <w:r>
              <w:rPr>
                <w:rFonts w:hint="eastAsia"/>
                <w:color w:val="000000"/>
                <w:szCs w:val="21"/>
              </w:rPr>
              <w:t>标准</w:t>
            </w:r>
            <w:r>
              <w:rPr>
                <w:rFonts w:hint="eastAsia"/>
                <w:color w:val="000000"/>
                <w:szCs w:val="21"/>
              </w:rPr>
              <w:t>、交付时间、付款方式、违约责任等条款，要求明确，协议评审时间</w:t>
            </w:r>
            <w:r>
              <w:rPr>
                <w:rFonts w:hint="eastAsia"/>
                <w:color w:val="000000"/>
                <w:szCs w:val="21"/>
              </w:rPr>
              <w:t>2020.9.18</w:t>
            </w:r>
            <w:r>
              <w:rPr>
                <w:rFonts w:hint="eastAsia"/>
                <w:color w:val="000000"/>
                <w:szCs w:val="21"/>
              </w:rPr>
              <w:t>，审核</w:t>
            </w:r>
            <w:r>
              <w:rPr>
                <w:rFonts w:hint="eastAsia"/>
                <w:color w:val="000000"/>
                <w:szCs w:val="21"/>
              </w:rPr>
              <w:t>徐永芹</w:t>
            </w:r>
            <w:r>
              <w:rPr>
                <w:rFonts w:hint="eastAsia"/>
                <w:color w:val="000000"/>
                <w:szCs w:val="21"/>
              </w:rPr>
              <w:t>，审批</w:t>
            </w:r>
            <w:r>
              <w:rPr>
                <w:rFonts w:hint="eastAsia"/>
                <w:color w:val="000000"/>
                <w:szCs w:val="21"/>
              </w:rPr>
              <w:t>王淑清</w:t>
            </w:r>
            <w:r>
              <w:rPr>
                <w:rFonts w:hint="eastAsia"/>
                <w:color w:val="000000"/>
                <w:szCs w:val="21"/>
              </w:rPr>
              <w:t>。</w:t>
            </w:r>
            <w:r>
              <w:rPr>
                <w:rFonts w:hint="eastAsia"/>
                <w:color w:val="000000"/>
                <w:szCs w:val="21"/>
              </w:rPr>
              <w:t xml:space="preserve"> </w:t>
            </w:r>
          </w:p>
          <w:p w:rsidR="007370F9" w:rsidRDefault="00430A1E">
            <w:pPr>
              <w:numPr>
                <w:ilvl w:val="0"/>
                <w:numId w:val="1"/>
              </w:numPr>
              <w:spacing w:line="280" w:lineRule="exact"/>
              <w:ind w:firstLineChars="200" w:firstLine="420"/>
              <w:rPr>
                <w:color w:val="000000"/>
                <w:szCs w:val="21"/>
              </w:rPr>
            </w:pPr>
            <w:r>
              <w:rPr>
                <w:rFonts w:hint="eastAsia"/>
                <w:color w:val="000000"/>
                <w:szCs w:val="21"/>
              </w:rPr>
              <w:t>2020.10.15</w:t>
            </w:r>
            <w:r>
              <w:rPr>
                <w:rFonts w:hint="eastAsia"/>
                <w:color w:val="000000"/>
                <w:szCs w:val="21"/>
              </w:rPr>
              <w:t>、</w:t>
            </w:r>
            <w:r>
              <w:rPr>
                <w:rFonts w:hint="eastAsia"/>
                <w:color w:val="000000"/>
                <w:szCs w:val="21"/>
              </w:rPr>
              <w:t>《</w:t>
            </w:r>
            <w:r>
              <w:rPr>
                <w:rFonts w:hint="eastAsia"/>
                <w:color w:val="000000"/>
                <w:szCs w:val="21"/>
              </w:rPr>
              <w:t>采购订单</w:t>
            </w:r>
            <w:r>
              <w:rPr>
                <w:rFonts w:hint="eastAsia"/>
                <w:color w:val="000000"/>
                <w:szCs w:val="21"/>
              </w:rPr>
              <w:t>》（</w:t>
            </w:r>
            <w:r>
              <w:rPr>
                <w:rFonts w:hint="eastAsia"/>
                <w:color w:val="000000"/>
                <w:szCs w:val="21"/>
              </w:rPr>
              <w:t>PA0265#</w:t>
            </w:r>
            <w:r>
              <w:rPr>
                <w:rFonts w:hint="eastAsia"/>
                <w:color w:val="000000"/>
                <w:szCs w:val="21"/>
              </w:rPr>
              <w:t>）</w:t>
            </w:r>
            <w:r>
              <w:rPr>
                <w:rFonts w:hint="eastAsia"/>
                <w:color w:val="000000"/>
                <w:szCs w:val="21"/>
              </w:rPr>
              <w:t xml:space="preserve"> </w:t>
            </w:r>
            <w:r>
              <w:rPr>
                <w:rFonts w:hint="eastAsia"/>
                <w:color w:val="000000"/>
                <w:szCs w:val="21"/>
              </w:rPr>
              <w:t>与</w:t>
            </w:r>
            <w:r>
              <w:rPr>
                <w:rFonts w:hint="eastAsia"/>
                <w:color w:val="000000"/>
                <w:szCs w:val="21"/>
              </w:rPr>
              <w:t>苏州路之</w:t>
            </w:r>
            <w:proofErr w:type="gramStart"/>
            <w:r>
              <w:rPr>
                <w:rFonts w:hint="eastAsia"/>
                <w:color w:val="000000"/>
                <w:szCs w:val="21"/>
              </w:rPr>
              <w:t>遥科技</w:t>
            </w:r>
            <w:proofErr w:type="gramEnd"/>
            <w:r>
              <w:rPr>
                <w:rFonts w:ascii="宋体" w:hAnsi="宋体" w:cs="宋体" w:hint="eastAsia"/>
                <w:color w:val="000000"/>
                <w:szCs w:val="21"/>
              </w:rPr>
              <w:t>有限公司</w:t>
            </w:r>
            <w:r>
              <w:rPr>
                <w:rFonts w:hint="eastAsia"/>
                <w:color w:val="000000"/>
                <w:szCs w:val="21"/>
              </w:rPr>
              <w:t>签订</w:t>
            </w:r>
            <w:r>
              <w:rPr>
                <w:rFonts w:hint="eastAsia"/>
                <w:color w:val="000000"/>
                <w:szCs w:val="21"/>
              </w:rPr>
              <w:t>门开关预埋盒等，规格型号</w:t>
            </w:r>
            <w:r>
              <w:rPr>
                <w:rFonts w:hint="eastAsia"/>
                <w:color w:val="000000"/>
                <w:szCs w:val="21"/>
              </w:rPr>
              <w:t>**298532#</w:t>
            </w:r>
            <w:r>
              <w:rPr>
                <w:rFonts w:hint="eastAsia"/>
                <w:color w:val="000000"/>
                <w:szCs w:val="21"/>
              </w:rPr>
              <w:t>，</w:t>
            </w:r>
            <w:r>
              <w:rPr>
                <w:rFonts w:hint="eastAsia"/>
                <w:color w:val="000000"/>
                <w:szCs w:val="21"/>
              </w:rPr>
              <w:t>产品交付</w:t>
            </w:r>
            <w:r>
              <w:rPr>
                <w:rFonts w:hint="eastAsia"/>
                <w:color w:val="000000"/>
                <w:szCs w:val="21"/>
              </w:rPr>
              <w:t>时间：</w:t>
            </w:r>
            <w:r>
              <w:rPr>
                <w:rFonts w:hint="eastAsia"/>
                <w:color w:val="000000"/>
                <w:szCs w:val="21"/>
              </w:rPr>
              <w:t>2020.11.</w:t>
            </w:r>
            <w:r>
              <w:rPr>
                <w:rFonts w:hint="eastAsia"/>
                <w:color w:val="000000"/>
                <w:szCs w:val="21"/>
              </w:rPr>
              <w:t>，合同规定了</w:t>
            </w:r>
            <w:r>
              <w:rPr>
                <w:rFonts w:hint="eastAsia"/>
                <w:color w:val="000000"/>
                <w:szCs w:val="21"/>
              </w:rPr>
              <w:t>产品名称</w:t>
            </w:r>
            <w:r>
              <w:rPr>
                <w:rFonts w:hint="eastAsia"/>
                <w:color w:val="000000"/>
                <w:szCs w:val="21"/>
              </w:rPr>
              <w:t>、质量检验</w:t>
            </w:r>
            <w:r>
              <w:rPr>
                <w:rFonts w:hint="eastAsia"/>
                <w:color w:val="000000"/>
                <w:szCs w:val="21"/>
              </w:rPr>
              <w:t>标准</w:t>
            </w:r>
            <w:r>
              <w:rPr>
                <w:rFonts w:hint="eastAsia"/>
                <w:color w:val="000000"/>
                <w:szCs w:val="21"/>
              </w:rPr>
              <w:t>、交付时间、付款方式、违约责任等条款，要求明确，协议评审时间</w:t>
            </w:r>
            <w:r>
              <w:rPr>
                <w:rFonts w:hint="eastAsia"/>
                <w:color w:val="000000"/>
                <w:szCs w:val="21"/>
              </w:rPr>
              <w:t>2020.10.15</w:t>
            </w:r>
            <w:r>
              <w:rPr>
                <w:rFonts w:hint="eastAsia"/>
                <w:color w:val="000000"/>
                <w:szCs w:val="21"/>
              </w:rPr>
              <w:t>，审核</w:t>
            </w:r>
            <w:r>
              <w:rPr>
                <w:rFonts w:hint="eastAsia"/>
                <w:color w:val="000000"/>
                <w:szCs w:val="21"/>
              </w:rPr>
              <w:t>徐永芹</w:t>
            </w:r>
            <w:r>
              <w:rPr>
                <w:rFonts w:hint="eastAsia"/>
                <w:color w:val="000000"/>
                <w:szCs w:val="21"/>
              </w:rPr>
              <w:t>，审批</w:t>
            </w:r>
            <w:r>
              <w:rPr>
                <w:rFonts w:hint="eastAsia"/>
                <w:color w:val="000000"/>
                <w:szCs w:val="21"/>
              </w:rPr>
              <w:t>王淑清</w:t>
            </w:r>
            <w:r>
              <w:rPr>
                <w:rFonts w:hint="eastAsia"/>
                <w:color w:val="000000"/>
                <w:szCs w:val="21"/>
              </w:rPr>
              <w:t>。</w:t>
            </w:r>
          </w:p>
          <w:p w:rsidR="007370F9" w:rsidRDefault="00430A1E">
            <w:pPr>
              <w:spacing w:line="280" w:lineRule="exact"/>
              <w:ind w:firstLineChars="200" w:firstLine="420"/>
              <w:rPr>
                <w:color w:val="000000"/>
                <w:szCs w:val="21"/>
              </w:rPr>
            </w:pPr>
            <w:r>
              <w:rPr>
                <w:rFonts w:hint="eastAsia"/>
                <w:color w:val="000000"/>
                <w:szCs w:val="21"/>
              </w:rPr>
              <w:t>3</w:t>
            </w:r>
            <w:r>
              <w:rPr>
                <w:rFonts w:hint="eastAsia"/>
                <w:color w:val="000000"/>
                <w:szCs w:val="21"/>
              </w:rPr>
              <w:t>、</w:t>
            </w:r>
            <w:r>
              <w:rPr>
                <w:rFonts w:hint="eastAsia"/>
                <w:color w:val="000000"/>
                <w:szCs w:val="21"/>
              </w:rPr>
              <w:t>2020.7.21</w:t>
            </w:r>
            <w:r>
              <w:rPr>
                <w:rFonts w:hint="eastAsia"/>
                <w:color w:val="000000"/>
                <w:szCs w:val="21"/>
              </w:rPr>
              <w:t>、</w:t>
            </w:r>
            <w:r>
              <w:rPr>
                <w:rFonts w:hint="eastAsia"/>
                <w:color w:val="000000"/>
                <w:szCs w:val="21"/>
              </w:rPr>
              <w:t>《</w:t>
            </w:r>
            <w:r>
              <w:rPr>
                <w:rFonts w:hint="eastAsia"/>
                <w:color w:val="000000"/>
                <w:szCs w:val="21"/>
              </w:rPr>
              <w:t>采购订单</w:t>
            </w:r>
            <w:r>
              <w:rPr>
                <w:rFonts w:hint="eastAsia"/>
                <w:color w:val="000000"/>
                <w:szCs w:val="21"/>
              </w:rPr>
              <w:t>》（</w:t>
            </w:r>
            <w:r>
              <w:rPr>
                <w:rFonts w:hint="eastAsia"/>
                <w:color w:val="000000"/>
                <w:szCs w:val="21"/>
              </w:rPr>
              <w:t>JSTR-2020-10#</w:t>
            </w:r>
            <w:r>
              <w:rPr>
                <w:rFonts w:hint="eastAsia"/>
                <w:color w:val="000000"/>
                <w:szCs w:val="21"/>
              </w:rPr>
              <w:t>）</w:t>
            </w:r>
            <w:r>
              <w:rPr>
                <w:rFonts w:hint="eastAsia"/>
                <w:color w:val="000000"/>
                <w:szCs w:val="21"/>
              </w:rPr>
              <w:t xml:space="preserve"> </w:t>
            </w:r>
            <w:r>
              <w:rPr>
                <w:rFonts w:hint="eastAsia"/>
                <w:color w:val="000000"/>
                <w:szCs w:val="21"/>
              </w:rPr>
              <w:t>与</w:t>
            </w:r>
            <w:r>
              <w:rPr>
                <w:rFonts w:hint="eastAsia"/>
                <w:color w:val="000000"/>
                <w:szCs w:val="21"/>
              </w:rPr>
              <w:t>江苏天乐金属</w:t>
            </w:r>
            <w:r>
              <w:rPr>
                <w:rFonts w:hint="eastAsia"/>
                <w:color w:val="000000"/>
                <w:szCs w:val="21"/>
              </w:rPr>
              <w:t>**</w:t>
            </w:r>
            <w:r>
              <w:rPr>
                <w:rFonts w:ascii="宋体" w:hAnsi="宋体" w:cs="宋体" w:hint="eastAsia"/>
                <w:color w:val="000000"/>
                <w:szCs w:val="21"/>
              </w:rPr>
              <w:t>有限公司</w:t>
            </w:r>
            <w:r>
              <w:rPr>
                <w:rFonts w:hint="eastAsia"/>
                <w:color w:val="000000"/>
                <w:szCs w:val="21"/>
              </w:rPr>
              <w:t>签订</w:t>
            </w:r>
            <w:r>
              <w:rPr>
                <w:rFonts w:hint="eastAsia"/>
                <w:color w:val="000000"/>
                <w:szCs w:val="21"/>
              </w:rPr>
              <w:t>螺钉等、规格型号</w:t>
            </w:r>
            <w:r>
              <w:rPr>
                <w:rFonts w:hint="eastAsia"/>
                <w:color w:val="000000"/>
                <w:szCs w:val="21"/>
              </w:rPr>
              <w:t>**50567#</w:t>
            </w:r>
            <w:r>
              <w:rPr>
                <w:rFonts w:hint="eastAsia"/>
                <w:color w:val="000000"/>
                <w:szCs w:val="21"/>
              </w:rPr>
              <w:t>合同</w:t>
            </w:r>
            <w:r>
              <w:rPr>
                <w:rFonts w:hint="eastAsia"/>
                <w:color w:val="000000"/>
                <w:szCs w:val="21"/>
              </w:rPr>
              <w:t>，合同规定了</w:t>
            </w:r>
            <w:r>
              <w:rPr>
                <w:rFonts w:hint="eastAsia"/>
                <w:color w:val="000000"/>
                <w:szCs w:val="21"/>
              </w:rPr>
              <w:t>产品名称</w:t>
            </w:r>
            <w:r>
              <w:rPr>
                <w:rFonts w:hint="eastAsia"/>
                <w:color w:val="000000"/>
                <w:szCs w:val="21"/>
              </w:rPr>
              <w:t>、质量检验</w:t>
            </w:r>
            <w:r>
              <w:rPr>
                <w:rFonts w:hint="eastAsia"/>
                <w:color w:val="000000"/>
                <w:szCs w:val="21"/>
              </w:rPr>
              <w:t>标准</w:t>
            </w:r>
            <w:r>
              <w:rPr>
                <w:rFonts w:hint="eastAsia"/>
                <w:color w:val="000000"/>
                <w:szCs w:val="21"/>
              </w:rPr>
              <w:t>、交付时间、付款方式、违约责任等条款，要求明确，协议评审时间</w:t>
            </w:r>
            <w:r>
              <w:rPr>
                <w:rFonts w:hint="eastAsia"/>
                <w:color w:val="000000"/>
                <w:szCs w:val="21"/>
              </w:rPr>
              <w:t>2020.7.21.</w:t>
            </w:r>
            <w:r>
              <w:rPr>
                <w:rFonts w:hint="eastAsia"/>
                <w:color w:val="000000"/>
                <w:szCs w:val="21"/>
              </w:rPr>
              <w:t>，审核</w:t>
            </w:r>
            <w:r>
              <w:rPr>
                <w:rFonts w:hint="eastAsia"/>
                <w:color w:val="000000"/>
                <w:szCs w:val="21"/>
              </w:rPr>
              <w:t>徐永芹</w:t>
            </w:r>
            <w:r>
              <w:rPr>
                <w:rFonts w:hint="eastAsia"/>
                <w:color w:val="000000"/>
                <w:szCs w:val="21"/>
              </w:rPr>
              <w:t>，审批</w:t>
            </w:r>
            <w:r>
              <w:rPr>
                <w:rFonts w:hint="eastAsia"/>
                <w:color w:val="000000"/>
                <w:szCs w:val="21"/>
              </w:rPr>
              <w:t>王淑清</w:t>
            </w:r>
            <w:r>
              <w:rPr>
                <w:rFonts w:hint="eastAsia"/>
                <w:color w:val="000000"/>
                <w:szCs w:val="21"/>
              </w:rPr>
              <w:t>。</w:t>
            </w:r>
          </w:p>
          <w:p w:rsidR="007370F9" w:rsidRDefault="00430A1E">
            <w:pPr>
              <w:spacing w:line="280" w:lineRule="exact"/>
              <w:ind w:firstLineChars="200" w:firstLine="420"/>
              <w:rPr>
                <w:color w:val="000000"/>
                <w:szCs w:val="21"/>
              </w:rPr>
            </w:pPr>
            <w:r>
              <w:rPr>
                <w:rFonts w:hint="eastAsia"/>
                <w:color w:val="000000"/>
                <w:szCs w:val="21"/>
              </w:rPr>
              <w:lastRenderedPageBreak/>
              <w:t>与顾客的沟通由</w:t>
            </w:r>
            <w:r>
              <w:rPr>
                <w:rFonts w:hint="eastAsia"/>
                <w:color w:val="000000"/>
                <w:szCs w:val="21"/>
              </w:rPr>
              <w:t>供销部</w:t>
            </w:r>
            <w:r>
              <w:rPr>
                <w:rFonts w:hint="eastAsia"/>
                <w:color w:val="000000"/>
                <w:szCs w:val="21"/>
              </w:rPr>
              <w:t>负责，方法：通过手机、传真、</w:t>
            </w:r>
            <w:proofErr w:type="gramStart"/>
            <w:r>
              <w:rPr>
                <w:rFonts w:hint="eastAsia"/>
                <w:color w:val="000000"/>
                <w:szCs w:val="21"/>
              </w:rPr>
              <w:t>微信等</w:t>
            </w:r>
            <w:proofErr w:type="gramEnd"/>
            <w:r>
              <w:rPr>
                <w:rFonts w:hint="eastAsia"/>
                <w:color w:val="000000"/>
                <w:szCs w:val="21"/>
              </w:rPr>
              <w:t>直接与固定客户保持日常联系，其内容包括：特殊要求、价格、后续服务等。</w:t>
            </w:r>
          </w:p>
          <w:p w:rsidR="007370F9" w:rsidRDefault="00430A1E">
            <w:pPr>
              <w:spacing w:line="280" w:lineRule="exact"/>
              <w:ind w:firstLine="421"/>
              <w:rPr>
                <w:rFonts w:ascii="宋体" w:hAnsi="宋体" w:cs="宋体"/>
                <w:szCs w:val="21"/>
              </w:rPr>
            </w:pPr>
            <w:r>
              <w:rPr>
                <w:rFonts w:hint="eastAsia"/>
                <w:color w:val="000000"/>
                <w:szCs w:val="21"/>
              </w:rPr>
              <w:t>公司暂无合同变更情况发生。</w:t>
            </w:r>
          </w:p>
        </w:tc>
        <w:tc>
          <w:tcPr>
            <w:tcW w:w="1585" w:type="dxa"/>
          </w:tcPr>
          <w:p w:rsidR="007370F9" w:rsidRDefault="007370F9">
            <w:pPr>
              <w:rPr>
                <w:szCs w:val="21"/>
              </w:rPr>
            </w:pPr>
          </w:p>
        </w:tc>
      </w:tr>
      <w:tr w:rsidR="007370F9">
        <w:trPr>
          <w:trHeight w:val="651"/>
        </w:trPr>
        <w:tc>
          <w:tcPr>
            <w:tcW w:w="2160" w:type="dxa"/>
          </w:tcPr>
          <w:p w:rsidR="007370F9" w:rsidRDefault="00430A1E">
            <w:pPr>
              <w:spacing w:line="280" w:lineRule="exact"/>
              <w:rPr>
                <w:rFonts w:ascii="宋体" w:hAnsi="宋体" w:cs="宋体"/>
                <w:szCs w:val="21"/>
              </w:rPr>
            </w:pPr>
            <w:r>
              <w:rPr>
                <w:rFonts w:ascii="宋体" w:hAnsi="宋体" w:cs="宋体" w:hint="eastAsia"/>
                <w:color w:val="000000"/>
                <w:szCs w:val="21"/>
              </w:rPr>
              <w:lastRenderedPageBreak/>
              <w:t>顾客或外供方财产</w:t>
            </w:r>
          </w:p>
        </w:tc>
        <w:tc>
          <w:tcPr>
            <w:tcW w:w="960" w:type="dxa"/>
          </w:tcPr>
          <w:p w:rsidR="007370F9" w:rsidRDefault="00430A1E">
            <w:pPr>
              <w:spacing w:line="280" w:lineRule="exact"/>
              <w:rPr>
                <w:rFonts w:ascii="宋体" w:hAnsi="宋体" w:cs="宋体"/>
                <w:color w:val="000000"/>
                <w:szCs w:val="21"/>
              </w:rPr>
            </w:pPr>
            <w:r>
              <w:rPr>
                <w:rFonts w:ascii="宋体" w:hAnsi="宋体" w:cs="宋体" w:hint="eastAsia"/>
                <w:color w:val="000000"/>
                <w:szCs w:val="21"/>
              </w:rPr>
              <w:t>Q8.5.3</w:t>
            </w:r>
          </w:p>
          <w:p w:rsidR="007370F9" w:rsidRDefault="007370F9">
            <w:pPr>
              <w:spacing w:line="280" w:lineRule="exact"/>
              <w:rPr>
                <w:rFonts w:ascii="宋体" w:hAnsi="宋体" w:cs="宋体"/>
                <w:szCs w:val="21"/>
              </w:rPr>
            </w:pPr>
          </w:p>
        </w:tc>
        <w:tc>
          <w:tcPr>
            <w:tcW w:w="10004" w:type="dxa"/>
          </w:tcPr>
          <w:p w:rsidR="007370F9" w:rsidRDefault="00430A1E">
            <w:pPr>
              <w:spacing w:line="280" w:lineRule="exact"/>
              <w:ind w:firstLineChars="200" w:firstLine="420"/>
              <w:rPr>
                <w:rFonts w:ascii="宋体" w:hAnsi="宋体" w:cs="宋体"/>
                <w:color w:val="000000"/>
                <w:szCs w:val="21"/>
              </w:rPr>
            </w:pPr>
            <w:r>
              <w:rPr>
                <w:rFonts w:ascii="宋体" w:hAnsi="宋体" w:cs="宋体" w:hint="eastAsia"/>
                <w:color w:val="000000"/>
                <w:szCs w:val="21"/>
              </w:rPr>
              <w:t>顾客或外部供方的财产</w:t>
            </w:r>
            <w:r>
              <w:rPr>
                <w:rFonts w:ascii="宋体" w:hAnsi="宋体" w:cs="宋体" w:hint="eastAsia"/>
                <w:color w:val="000000"/>
                <w:szCs w:val="21"/>
              </w:rPr>
              <w:t>有大客户</w:t>
            </w:r>
            <w:r>
              <w:rPr>
                <w:rFonts w:ascii="宋体" w:hAnsi="宋体" w:cs="宋体" w:hint="eastAsia"/>
                <w:color w:val="000000"/>
                <w:szCs w:val="21"/>
              </w:rPr>
              <w:t>博西华家用电器有限公司</w:t>
            </w:r>
            <w:r>
              <w:rPr>
                <w:rFonts w:ascii="宋体" w:hAnsi="宋体" w:cs="宋体" w:hint="eastAsia"/>
                <w:color w:val="000000"/>
                <w:szCs w:val="21"/>
              </w:rPr>
              <w:t>提供色母料，公司对每次进货量仓库员进行产品名称、规格、数量、外观等登记并放置在指定位置同时还有顾客的</w:t>
            </w:r>
            <w:r>
              <w:rPr>
                <w:rFonts w:ascii="宋体" w:hAnsi="宋体" w:cs="宋体" w:hint="eastAsia"/>
                <w:color w:val="000000"/>
                <w:szCs w:val="21"/>
              </w:rPr>
              <w:t>资质证明文件（如营业执照和其它资质文件）、银行账号、联系方式、经营地址及档案资料等信息，由部门专门人员负责管理，分类登记放置。未发生损坏丢失等现象。</w:t>
            </w:r>
          </w:p>
          <w:p w:rsidR="007370F9" w:rsidRDefault="00430A1E">
            <w:pPr>
              <w:spacing w:line="280" w:lineRule="exact"/>
              <w:ind w:firstLineChars="200" w:firstLine="420"/>
              <w:rPr>
                <w:color w:val="000000"/>
                <w:szCs w:val="21"/>
              </w:rPr>
            </w:pPr>
            <w:r>
              <w:rPr>
                <w:rFonts w:ascii="宋体" w:hAnsi="宋体" w:cs="宋体" w:hint="eastAsia"/>
                <w:color w:val="000000"/>
                <w:szCs w:val="21"/>
              </w:rPr>
              <w:t>抽查到</w:t>
            </w:r>
            <w:r>
              <w:rPr>
                <w:rFonts w:ascii="宋体" w:hAnsi="宋体" w:cs="宋体" w:hint="eastAsia"/>
                <w:color w:val="000000"/>
                <w:szCs w:val="21"/>
              </w:rPr>
              <w:t>2020.10.5</w:t>
            </w:r>
            <w:r>
              <w:rPr>
                <w:rFonts w:ascii="宋体" w:hAnsi="宋体" w:cs="宋体" w:hint="eastAsia"/>
                <w:color w:val="000000"/>
                <w:szCs w:val="21"/>
              </w:rPr>
              <w:t>记录入库色母</w:t>
            </w:r>
            <w:r>
              <w:rPr>
                <w:rFonts w:ascii="宋体" w:hAnsi="宋体" w:cs="宋体" w:hint="eastAsia"/>
                <w:color w:val="000000"/>
                <w:szCs w:val="21"/>
              </w:rPr>
              <w:t>0.5</w:t>
            </w:r>
            <w:r>
              <w:rPr>
                <w:rFonts w:ascii="宋体" w:hAnsi="宋体" w:cs="宋体" w:hint="eastAsia"/>
                <w:color w:val="000000"/>
                <w:szCs w:val="21"/>
              </w:rPr>
              <w:t>吨，规格</w:t>
            </w:r>
            <w:r>
              <w:rPr>
                <w:rFonts w:ascii="宋体" w:hAnsi="宋体" w:cs="宋体" w:hint="eastAsia"/>
                <w:color w:val="000000"/>
                <w:szCs w:val="21"/>
              </w:rPr>
              <w:t>25kg/</w:t>
            </w:r>
            <w:r>
              <w:rPr>
                <w:rFonts w:ascii="宋体" w:hAnsi="宋体" w:cs="宋体" w:hint="eastAsia"/>
                <w:color w:val="000000"/>
                <w:szCs w:val="21"/>
              </w:rPr>
              <w:t>包，有领用数量登记。防护采取底部有木质托盘防潮。</w:t>
            </w:r>
          </w:p>
        </w:tc>
        <w:tc>
          <w:tcPr>
            <w:tcW w:w="1585" w:type="dxa"/>
          </w:tcPr>
          <w:p w:rsidR="007370F9" w:rsidRDefault="007370F9">
            <w:pPr>
              <w:rPr>
                <w:szCs w:val="21"/>
              </w:rPr>
            </w:pPr>
          </w:p>
        </w:tc>
      </w:tr>
      <w:tr w:rsidR="007370F9">
        <w:trPr>
          <w:trHeight w:val="666"/>
        </w:trPr>
        <w:tc>
          <w:tcPr>
            <w:tcW w:w="2160" w:type="dxa"/>
          </w:tcPr>
          <w:p w:rsidR="007370F9" w:rsidRDefault="00430A1E">
            <w:pPr>
              <w:spacing w:line="280" w:lineRule="exact"/>
              <w:rPr>
                <w:rFonts w:ascii="宋体" w:hAnsi="宋体" w:cs="宋体"/>
                <w:color w:val="000000"/>
                <w:szCs w:val="21"/>
              </w:rPr>
            </w:pPr>
            <w:r>
              <w:rPr>
                <w:rFonts w:ascii="宋体" w:hAnsi="宋体" w:cs="宋体" w:hint="eastAsia"/>
                <w:color w:val="000000"/>
                <w:szCs w:val="21"/>
              </w:rPr>
              <w:t>交付后活动</w:t>
            </w:r>
          </w:p>
        </w:tc>
        <w:tc>
          <w:tcPr>
            <w:tcW w:w="960" w:type="dxa"/>
          </w:tcPr>
          <w:p w:rsidR="007370F9" w:rsidRDefault="00430A1E">
            <w:pPr>
              <w:spacing w:line="280" w:lineRule="exact"/>
              <w:rPr>
                <w:rFonts w:ascii="宋体" w:hAnsi="宋体" w:cs="宋体"/>
                <w:szCs w:val="21"/>
              </w:rPr>
            </w:pPr>
            <w:r>
              <w:rPr>
                <w:rFonts w:ascii="宋体" w:hAnsi="宋体" w:cs="宋体" w:hint="eastAsia"/>
                <w:color w:val="000000"/>
                <w:szCs w:val="21"/>
              </w:rPr>
              <w:t>Q8.5.5</w:t>
            </w:r>
          </w:p>
        </w:tc>
        <w:tc>
          <w:tcPr>
            <w:tcW w:w="10004" w:type="dxa"/>
          </w:tcPr>
          <w:p w:rsidR="007370F9" w:rsidRDefault="00430A1E">
            <w:pPr>
              <w:spacing w:line="280" w:lineRule="exact"/>
              <w:ind w:firstLineChars="200" w:firstLine="420"/>
              <w:rPr>
                <w:rFonts w:ascii="宋体" w:hAnsi="宋体" w:cs="宋体"/>
                <w:color w:val="000000"/>
                <w:szCs w:val="21"/>
              </w:rPr>
            </w:pPr>
            <w:r>
              <w:rPr>
                <w:rFonts w:hint="eastAsia"/>
                <w:color w:val="000000"/>
                <w:szCs w:val="21"/>
              </w:rPr>
              <w:t>产品交付时如客户在使用</w:t>
            </w:r>
            <w:r>
              <w:rPr>
                <w:rFonts w:hint="eastAsia"/>
                <w:color w:val="000000"/>
                <w:szCs w:val="21"/>
              </w:rPr>
              <w:t>、服务</w:t>
            </w:r>
            <w:r>
              <w:rPr>
                <w:rFonts w:hint="eastAsia"/>
                <w:color w:val="000000"/>
                <w:szCs w:val="21"/>
              </w:rPr>
              <w:t>过程中出现问题，先通过电话进行解决，如远程无法解决，派专人到客户现场实地解决</w:t>
            </w:r>
            <w:r>
              <w:rPr>
                <w:rFonts w:hint="eastAsia"/>
                <w:color w:val="000000"/>
                <w:szCs w:val="21"/>
              </w:rPr>
              <w:t>；技术服务现场提出</w:t>
            </w:r>
            <w:r>
              <w:rPr>
                <w:rFonts w:hint="eastAsia"/>
                <w:color w:val="000000"/>
                <w:szCs w:val="21"/>
              </w:rPr>
              <w:t>的问题一般</w:t>
            </w:r>
            <w:r>
              <w:rPr>
                <w:rFonts w:hint="eastAsia"/>
                <w:color w:val="000000"/>
                <w:szCs w:val="21"/>
              </w:rPr>
              <w:t>24</w:t>
            </w:r>
            <w:r>
              <w:rPr>
                <w:rFonts w:hint="eastAsia"/>
                <w:color w:val="000000"/>
                <w:szCs w:val="21"/>
              </w:rPr>
              <w:t>小时内</w:t>
            </w:r>
            <w:r>
              <w:rPr>
                <w:rFonts w:hint="eastAsia"/>
                <w:color w:val="000000"/>
                <w:szCs w:val="21"/>
              </w:rPr>
              <w:t>现场解决</w:t>
            </w:r>
            <w:r>
              <w:rPr>
                <w:rFonts w:hint="eastAsia"/>
                <w:color w:val="000000"/>
                <w:szCs w:val="21"/>
              </w:rPr>
              <w:t>。</w:t>
            </w:r>
          </w:p>
        </w:tc>
        <w:tc>
          <w:tcPr>
            <w:tcW w:w="1585" w:type="dxa"/>
          </w:tcPr>
          <w:p w:rsidR="007370F9" w:rsidRDefault="007370F9">
            <w:pPr>
              <w:rPr>
                <w:szCs w:val="21"/>
              </w:rPr>
            </w:pPr>
          </w:p>
        </w:tc>
      </w:tr>
      <w:tr w:rsidR="007370F9">
        <w:trPr>
          <w:trHeight w:val="1449"/>
        </w:trPr>
        <w:tc>
          <w:tcPr>
            <w:tcW w:w="2160" w:type="dxa"/>
          </w:tcPr>
          <w:p w:rsidR="007370F9" w:rsidRDefault="00430A1E">
            <w:pPr>
              <w:spacing w:line="280" w:lineRule="exact"/>
              <w:rPr>
                <w:color w:val="000000"/>
                <w:szCs w:val="21"/>
              </w:rPr>
            </w:pPr>
            <w:r>
              <w:rPr>
                <w:rFonts w:hint="eastAsia"/>
                <w:color w:val="000000"/>
                <w:szCs w:val="21"/>
              </w:rPr>
              <w:t>顾客满意</w:t>
            </w:r>
          </w:p>
          <w:p w:rsidR="007370F9" w:rsidRDefault="007370F9">
            <w:pPr>
              <w:spacing w:line="280" w:lineRule="exact"/>
              <w:rPr>
                <w:rFonts w:ascii="宋体" w:hAnsi="宋体" w:cs="宋体"/>
                <w:color w:val="000000"/>
                <w:szCs w:val="21"/>
              </w:rPr>
            </w:pPr>
          </w:p>
        </w:tc>
        <w:tc>
          <w:tcPr>
            <w:tcW w:w="960" w:type="dxa"/>
          </w:tcPr>
          <w:p w:rsidR="007370F9" w:rsidRDefault="00430A1E">
            <w:pPr>
              <w:spacing w:line="280" w:lineRule="exact"/>
              <w:rPr>
                <w:rFonts w:ascii="宋体" w:hAnsi="宋体" w:cs="宋体"/>
                <w:szCs w:val="21"/>
              </w:rPr>
            </w:pPr>
            <w:r>
              <w:rPr>
                <w:rFonts w:ascii="宋体" w:hAnsi="宋体" w:cs="宋体" w:hint="eastAsia"/>
                <w:color w:val="000000"/>
                <w:szCs w:val="21"/>
              </w:rPr>
              <w:t>Q9.1.2</w:t>
            </w:r>
          </w:p>
        </w:tc>
        <w:tc>
          <w:tcPr>
            <w:tcW w:w="10004" w:type="dxa"/>
          </w:tcPr>
          <w:p w:rsidR="007370F9" w:rsidRDefault="00430A1E">
            <w:pPr>
              <w:spacing w:line="280" w:lineRule="exact"/>
              <w:ind w:firstLineChars="200" w:firstLine="420"/>
              <w:rPr>
                <w:color w:val="000000"/>
                <w:szCs w:val="21"/>
              </w:rPr>
            </w:pPr>
            <w:r>
              <w:rPr>
                <w:rFonts w:hint="eastAsia"/>
                <w:color w:val="000000"/>
                <w:szCs w:val="21"/>
              </w:rPr>
              <w:t>公司已建立和保持了《顾客满意度测定程序》，对顾客满意的监测的相关内容进行了规定，其包括了对调查方式、渠道、内容、频率等。</w:t>
            </w:r>
          </w:p>
          <w:p w:rsidR="007370F9" w:rsidRDefault="00430A1E">
            <w:pPr>
              <w:spacing w:line="280" w:lineRule="exact"/>
              <w:ind w:firstLineChars="200" w:firstLine="420"/>
              <w:rPr>
                <w:color w:val="000000"/>
                <w:szCs w:val="21"/>
              </w:rPr>
            </w:pPr>
            <w:r>
              <w:rPr>
                <w:rFonts w:hint="eastAsia"/>
                <w:color w:val="000000"/>
                <w:szCs w:val="21"/>
              </w:rPr>
              <w:t>公司于内审前采取对主要顾客进行满意度调查的形式，共发出</w:t>
            </w:r>
            <w:r>
              <w:rPr>
                <w:rFonts w:hint="eastAsia"/>
                <w:color w:val="000000"/>
                <w:szCs w:val="21"/>
              </w:rPr>
              <w:t>3</w:t>
            </w:r>
            <w:r>
              <w:rPr>
                <w:rFonts w:hint="eastAsia"/>
                <w:color w:val="000000"/>
                <w:szCs w:val="21"/>
              </w:rPr>
              <w:t>份《顾客满意度调查表》，有效回收：</w:t>
            </w:r>
          </w:p>
          <w:p w:rsidR="007370F9" w:rsidRDefault="00430A1E">
            <w:pPr>
              <w:spacing w:line="280" w:lineRule="exact"/>
              <w:ind w:firstLineChars="200" w:firstLine="420"/>
              <w:rPr>
                <w:color w:val="000000"/>
                <w:szCs w:val="21"/>
              </w:rPr>
            </w:pPr>
            <w:r>
              <w:rPr>
                <w:rFonts w:ascii="宋体" w:hAnsi="宋体" w:cs="宋体" w:hint="eastAsia"/>
                <w:color w:val="000000"/>
                <w:szCs w:val="21"/>
              </w:rPr>
              <w:t>博西华家用电器有限公司，其他为一般客户有无锡海达尔精密滑轨</w:t>
            </w:r>
            <w:r>
              <w:rPr>
                <w:rFonts w:hint="eastAsia"/>
                <w:color w:val="000000"/>
                <w:szCs w:val="21"/>
              </w:rPr>
              <w:t>有限公司、苏州路之</w:t>
            </w:r>
            <w:proofErr w:type="gramStart"/>
            <w:r>
              <w:rPr>
                <w:rFonts w:hint="eastAsia"/>
                <w:color w:val="000000"/>
                <w:szCs w:val="21"/>
              </w:rPr>
              <w:t>遥科技</w:t>
            </w:r>
            <w:proofErr w:type="gramEnd"/>
            <w:r>
              <w:rPr>
                <w:rFonts w:hint="eastAsia"/>
                <w:color w:val="000000"/>
                <w:szCs w:val="21"/>
              </w:rPr>
              <w:t>股份有限公司，</w:t>
            </w:r>
            <w:r>
              <w:rPr>
                <w:rFonts w:hint="eastAsia"/>
                <w:color w:val="000000"/>
                <w:szCs w:val="21"/>
              </w:rPr>
              <w:t>调查内容有：产品和服务质量、价格水平、服务态度等，查阅《顾客满意程度调查表》。</w:t>
            </w:r>
          </w:p>
          <w:p w:rsidR="007370F9" w:rsidRDefault="00430A1E">
            <w:pPr>
              <w:spacing w:line="280" w:lineRule="exact"/>
              <w:ind w:firstLineChars="200" w:firstLine="420"/>
              <w:rPr>
                <w:color w:val="000000"/>
                <w:szCs w:val="21"/>
              </w:rPr>
            </w:pPr>
            <w:r>
              <w:rPr>
                <w:rFonts w:hint="eastAsia"/>
                <w:color w:val="000000"/>
                <w:szCs w:val="21"/>
              </w:rPr>
              <w:t>对每一调查内容按百分制统计和计算。查《顾客满意程度调查表》，记录</w:t>
            </w:r>
            <w:r>
              <w:rPr>
                <w:rFonts w:hint="eastAsia"/>
                <w:color w:val="000000"/>
                <w:szCs w:val="21"/>
              </w:rPr>
              <w:t>基本</w:t>
            </w:r>
            <w:r>
              <w:rPr>
                <w:rFonts w:hint="eastAsia"/>
                <w:color w:val="000000"/>
                <w:szCs w:val="21"/>
              </w:rPr>
              <w:t>真实有效。</w:t>
            </w:r>
          </w:p>
          <w:p w:rsidR="007370F9" w:rsidRDefault="00430A1E">
            <w:pPr>
              <w:spacing w:line="280" w:lineRule="exact"/>
              <w:ind w:firstLineChars="200" w:firstLine="420"/>
              <w:rPr>
                <w:color w:val="000000"/>
                <w:szCs w:val="21"/>
              </w:rPr>
            </w:pPr>
            <w:r>
              <w:rPr>
                <w:rFonts w:hint="eastAsia"/>
                <w:color w:val="000000"/>
                <w:szCs w:val="21"/>
              </w:rPr>
              <w:t>提供《顾客满意度统计分析表》，顾客满意率达到</w:t>
            </w:r>
            <w:r>
              <w:rPr>
                <w:rFonts w:hint="eastAsia"/>
                <w:color w:val="000000"/>
                <w:szCs w:val="21"/>
              </w:rPr>
              <w:t>9</w:t>
            </w:r>
            <w:r>
              <w:rPr>
                <w:rFonts w:hint="eastAsia"/>
                <w:color w:val="000000"/>
                <w:szCs w:val="21"/>
              </w:rPr>
              <w:t>7</w:t>
            </w:r>
            <w:r>
              <w:rPr>
                <w:rFonts w:hint="eastAsia"/>
                <w:color w:val="000000"/>
                <w:szCs w:val="21"/>
              </w:rPr>
              <w:t>%</w:t>
            </w:r>
            <w:r>
              <w:rPr>
                <w:rFonts w:hint="eastAsia"/>
                <w:color w:val="000000"/>
                <w:szCs w:val="21"/>
              </w:rPr>
              <w:t>，达到了质量目标的要求。</w:t>
            </w:r>
          </w:p>
          <w:p w:rsidR="007370F9" w:rsidRDefault="00430A1E">
            <w:pPr>
              <w:spacing w:line="280" w:lineRule="exact"/>
              <w:ind w:firstLineChars="200" w:firstLine="420"/>
              <w:rPr>
                <w:rFonts w:ascii="宋体" w:hAnsi="宋体" w:cs="宋体"/>
                <w:color w:val="000000"/>
                <w:szCs w:val="21"/>
              </w:rPr>
            </w:pPr>
            <w:r>
              <w:rPr>
                <w:rFonts w:hint="eastAsia"/>
                <w:color w:val="000000"/>
                <w:szCs w:val="21"/>
              </w:rPr>
              <w:t>调查未发现有顾客投诉，不满意主要为</w:t>
            </w:r>
            <w:r>
              <w:rPr>
                <w:rFonts w:hint="eastAsia"/>
                <w:color w:val="000000"/>
                <w:szCs w:val="21"/>
              </w:rPr>
              <w:t>产品售价偏高</w:t>
            </w:r>
            <w:r>
              <w:rPr>
                <w:rFonts w:hint="eastAsia"/>
                <w:color w:val="000000"/>
                <w:szCs w:val="21"/>
              </w:rPr>
              <w:t>，公司</w:t>
            </w:r>
            <w:r>
              <w:rPr>
                <w:rFonts w:hint="eastAsia"/>
                <w:color w:val="000000"/>
                <w:szCs w:val="21"/>
              </w:rPr>
              <w:t>将通过提高管理水平降低成本适当降低售价</w:t>
            </w:r>
            <w:r>
              <w:rPr>
                <w:rFonts w:hint="eastAsia"/>
                <w:color w:val="000000"/>
                <w:szCs w:val="21"/>
              </w:rPr>
              <w:t>提高顾客满意度。</w:t>
            </w:r>
          </w:p>
        </w:tc>
        <w:tc>
          <w:tcPr>
            <w:tcW w:w="1585" w:type="dxa"/>
          </w:tcPr>
          <w:p w:rsidR="007370F9" w:rsidRDefault="007370F9">
            <w:pPr>
              <w:rPr>
                <w:szCs w:val="21"/>
              </w:rPr>
            </w:pPr>
          </w:p>
        </w:tc>
      </w:tr>
      <w:tr w:rsidR="007370F9">
        <w:trPr>
          <w:trHeight w:val="311"/>
        </w:trPr>
        <w:tc>
          <w:tcPr>
            <w:tcW w:w="2160" w:type="dxa"/>
          </w:tcPr>
          <w:p w:rsidR="007370F9" w:rsidRDefault="00430A1E">
            <w:pPr>
              <w:spacing w:line="280" w:lineRule="exact"/>
              <w:rPr>
                <w:rFonts w:ascii="宋体" w:hAnsi="宋体" w:cs="宋体"/>
                <w:szCs w:val="21"/>
              </w:rPr>
            </w:pPr>
            <w:r>
              <w:rPr>
                <w:rFonts w:ascii="宋体" w:hAnsi="宋体" w:cs="宋体" w:hint="eastAsia"/>
                <w:szCs w:val="21"/>
              </w:rPr>
              <w:t>环境因素</w:t>
            </w:r>
            <w:r>
              <w:rPr>
                <w:rFonts w:ascii="宋体" w:hAnsi="宋体" w:cs="宋体" w:hint="eastAsia"/>
                <w:szCs w:val="21"/>
              </w:rPr>
              <w:t xml:space="preserve"> </w:t>
            </w:r>
          </w:p>
        </w:tc>
        <w:tc>
          <w:tcPr>
            <w:tcW w:w="960" w:type="dxa"/>
          </w:tcPr>
          <w:p w:rsidR="007370F9" w:rsidRDefault="00430A1E">
            <w:pPr>
              <w:spacing w:line="280" w:lineRule="exact"/>
              <w:rPr>
                <w:rFonts w:ascii="宋体" w:hAnsi="宋体" w:cs="宋体"/>
                <w:szCs w:val="21"/>
              </w:rPr>
            </w:pPr>
            <w:r>
              <w:rPr>
                <w:rFonts w:ascii="宋体" w:hAnsi="宋体" w:cs="宋体" w:hint="eastAsia"/>
                <w:szCs w:val="21"/>
              </w:rPr>
              <w:t>6.1.2</w:t>
            </w:r>
          </w:p>
        </w:tc>
        <w:tc>
          <w:tcPr>
            <w:tcW w:w="10004" w:type="dxa"/>
          </w:tcPr>
          <w:p w:rsidR="007370F9" w:rsidRDefault="00430A1E">
            <w:pPr>
              <w:spacing w:line="280" w:lineRule="exact"/>
              <w:rPr>
                <w:rFonts w:ascii="宋体" w:hAnsi="宋体" w:cs="宋体"/>
                <w:szCs w:val="21"/>
              </w:rPr>
            </w:pPr>
            <w:r>
              <w:rPr>
                <w:rFonts w:ascii="宋体" w:hAnsi="宋体" w:cs="宋体" w:hint="eastAsia"/>
                <w:szCs w:val="21"/>
              </w:rPr>
              <w:t>编制了《环境因素调查表》</w:t>
            </w:r>
            <w:r>
              <w:rPr>
                <w:rFonts w:ascii="宋体" w:hAnsi="宋体" w:cs="宋体" w:hint="eastAsia"/>
                <w:szCs w:val="21"/>
              </w:rPr>
              <w:t>（市场部</w:t>
            </w:r>
            <w:r>
              <w:rPr>
                <w:rFonts w:ascii="宋体" w:hAnsi="宋体" w:cs="宋体" w:hint="eastAsia"/>
                <w:szCs w:val="21"/>
              </w:rPr>
              <w:t>+</w:t>
            </w:r>
            <w:r>
              <w:rPr>
                <w:rFonts w:ascii="宋体" w:hAnsi="宋体" w:cs="宋体" w:hint="eastAsia"/>
                <w:szCs w:val="21"/>
              </w:rPr>
              <w:t>仓库）</w:t>
            </w:r>
            <w:r>
              <w:rPr>
                <w:rFonts w:ascii="宋体" w:hAnsi="宋体" w:cs="宋体" w:hint="eastAsia"/>
                <w:szCs w:val="21"/>
              </w:rPr>
              <w:t>环境因素“</w:t>
            </w:r>
            <w:r>
              <w:rPr>
                <w:rFonts w:ascii="宋体" w:hAnsi="宋体" w:cs="宋体" w:hint="eastAsia"/>
                <w:szCs w:val="21"/>
              </w:rPr>
              <w:t>10+8</w:t>
            </w:r>
            <w:r>
              <w:rPr>
                <w:rFonts w:ascii="宋体" w:hAnsi="宋体" w:cs="宋体" w:hint="eastAsia"/>
                <w:szCs w:val="21"/>
              </w:rPr>
              <w:t>”项、具体“水电纸张消耗、废旧墨盒硒鼓废弃、潜在火灾</w:t>
            </w:r>
            <w:r>
              <w:rPr>
                <w:rFonts w:ascii="宋体" w:hAnsi="宋体" w:cs="宋体" w:hint="eastAsia"/>
                <w:szCs w:val="21"/>
              </w:rPr>
              <w:t>、包装材料的废弃</w:t>
            </w:r>
            <w:r>
              <w:rPr>
                <w:rFonts w:ascii="宋体" w:hAnsi="宋体" w:cs="宋体" w:hint="eastAsia"/>
                <w:szCs w:val="21"/>
              </w:rPr>
              <w:t>等——有相应的控制措施、及涉及人员和相关方信息、未见明显遗漏；</w:t>
            </w:r>
          </w:p>
          <w:p w:rsidR="007370F9" w:rsidRDefault="00430A1E">
            <w:pPr>
              <w:spacing w:line="280" w:lineRule="exact"/>
              <w:rPr>
                <w:rFonts w:ascii="宋体" w:hAnsi="宋体" w:cs="宋体"/>
                <w:szCs w:val="21"/>
              </w:rPr>
            </w:pPr>
            <w:r>
              <w:rPr>
                <w:rFonts w:ascii="宋体" w:hAnsi="宋体" w:cs="宋体" w:hint="eastAsia"/>
                <w:szCs w:val="21"/>
              </w:rPr>
              <w:t>确定的环境影响“</w:t>
            </w:r>
            <w:r>
              <w:rPr>
                <w:rFonts w:ascii="宋体" w:hAnsi="宋体" w:cs="宋体" w:hint="eastAsia"/>
                <w:szCs w:val="21"/>
              </w:rPr>
              <w:t>3</w:t>
            </w:r>
            <w:r>
              <w:rPr>
                <w:rFonts w:ascii="宋体" w:hAnsi="宋体" w:cs="宋体" w:hint="eastAsia"/>
                <w:szCs w:val="21"/>
              </w:rPr>
              <w:t>”项、具体为大气污染、土壤污染和原材料及能源消耗等</w:t>
            </w:r>
            <w:r>
              <w:rPr>
                <w:rFonts w:ascii="宋体" w:hAnsi="宋体" w:cs="宋体" w:hint="eastAsia"/>
                <w:szCs w:val="21"/>
              </w:rPr>
              <w:t xml:space="preserve"> </w:t>
            </w:r>
            <w:r>
              <w:rPr>
                <w:rFonts w:ascii="宋体" w:hAnsi="宋体" w:cs="宋体" w:hint="eastAsia"/>
                <w:szCs w:val="21"/>
              </w:rPr>
              <w:t>；</w:t>
            </w:r>
          </w:p>
          <w:p w:rsidR="007370F9" w:rsidRDefault="00430A1E">
            <w:pPr>
              <w:spacing w:line="280" w:lineRule="exact"/>
              <w:rPr>
                <w:rFonts w:ascii="宋体" w:hAnsi="宋体" w:cs="宋体"/>
                <w:szCs w:val="21"/>
              </w:rPr>
            </w:pPr>
            <w:r>
              <w:rPr>
                <w:rFonts w:ascii="宋体" w:hAnsi="宋体" w:cs="宋体" w:hint="eastAsia"/>
                <w:szCs w:val="21"/>
              </w:rPr>
              <w:t>有三种时态和状态的说明；</w:t>
            </w:r>
          </w:p>
          <w:p w:rsidR="007370F9" w:rsidRDefault="00430A1E">
            <w:pPr>
              <w:spacing w:line="280" w:lineRule="exact"/>
              <w:rPr>
                <w:rFonts w:ascii="宋体" w:hAnsi="宋体" w:cs="宋体"/>
                <w:szCs w:val="21"/>
              </w:rPr>
            </w:pPr>
            <w:r>
              <w:rPr>
                <w:rFonts w:ascii="宋体" w:hAnsi="宋体" w:cs="宋体" w:hint="eastAsia"/>
                <w:szCs w:val="21"/>
              </w:rPr>
              <w:t>对环境影响评价方法为（打分法、</w:t>
            </w:r>
            <w:r>
              <w:rPr>
                <w:rFonts w:ascii="宋体" w:hAnsi="宋体" w:cs="宋体" w:hint="eastAsia"/>
                <w:szCs w:val="21"/>
              </w:rPr>
              <w:t>ABCDEF</w:t>
            </w:r>
            <w:r>
              <w:rPr>
                <w:rFonts w:ascii="宋体" w:hAnsi="宋体" w:cs="宋体" w:hint="eastAsia"/>
                <w:szCs w:val="21"/>
              </w:rPr>
              <w:t>法）；</w:t>
            </w:r>
          </w:p>
          <w:p w:rsidR="007370F9" w:rsidRDefault="00430A1E">
            <w:pPr>
              <w:spacing w:line="280" w:lineRule="exact"/>
              <w:rPr>
                <w:rFonts w:ascii="宋体" w:hAnsi="宋体" w:cs="宋体"/>
                <w:szCs w:val="21"/>
              </w:rPr>
            </w:pPr>
            <w:r>
              <w:rPr>
                <w:rFonts w:ascii="宋体" w:hAnsi="宋体" w:cs="宋体" w:hint="eastAsia"/>
                <w:szCs w:val="21"/>
              </w:rPr>
              <w:t>提供了《重要环境因素清单》“</w:t>
            </w:r>
            <w:r>
              <w:rPr>
                <w:rFonts w:ascii="宋体" w:hAnsi="宋体" w:cs="宋体" w:hint="eastAsia"/>
                <w:szCs w:val="21"/>
              </w:rPr>
              <w:t>1</w:t>
            </w:r>
            <w:r>
              <w:rPr>
                <w:rFonts w:ascii="宋体" w:hAnsi="宋体" w:cs="宋体" w:hint="eastAsia"/>
                <w:szCs w:val="21"/>
              </w:rPr>
              <w:t>”项、主要为“火灾”，有控制方法的相关内容，查环境因素识别基本符合实际情况，未见明显遗漏、评价基本准确；对应了风险和机遇中重要环境因素的相关信息、未见明显遗漏，符合规定；</w:t>
            </w:r>
          </w:p>
          <w:p w:rsidR="007370F9" w:rsidRDefault="00430A1E">
            <w:pPr>
              <w:spacing w:line="280" w:lineRule="exact"/>
              <w:rPr>
                <w:rFonts w:ascii="宋体" w:hAnsi="宋体" w:cs="宋体"/>
                <w:szCs w:val="21"/>
              </w:rPr>
            </w:pPr>
            <w:r>
              <w:rPr>
                <w:rFonts w:ascii="宋体" w:hAnsi="宋体" w:cs="宋体" w:hint="eastAsia"/>
                <w:szCs w:val="21"/>
              </w:rPr>
              <w:t>上述文件有编审批、更新日期</w:t>
            </w:r>
            <w:r>
              <w:rPr>
                <w:rFonts w:ascii="宋体" w:hAnsi="宋体" w:cs="宋体" w:hint="eastAsia"/>
                <w:szCs w:val="21"/>
              </w:rPr>
              <w:t>2020.</w:t>
            </w:r>
            <w:r>
              <w:rPr>
                <w:rFonts w:ascii="宋体" w:hAnsi="宋体" w:cs="宋体" w:hint="eastAsia"/>
                <w:szCs w:val="21"/>
              </w:rPr>
              <w:t>5</w:t>
            </w:r>
            <w:r>
              <w:rPr>
                <w:rFonts w:ascii="宋体" w:hAnsi="宋体" w:cs="宋体" w:hint="eastAsia"/>
                <w:szCs w:val="21"/>
              </w:rPr>
              <w:t>.8</w:t>
            </w:r>
            <w:r>
              <w:rPr>
                <w:rFonts w:ascii="宋体" w:hAnsi="宋体" w:cs="宋体" w:hint="eastAsia"/>
                <w:szCs w:val="21"/>
              </w:rPr>
              <w:t>；</w:t>
            </w:r>
          </w:p>
          <w:p w:rsidR="007370F9" w:rsidRDefault="00430A1E">
            <w:pPr>
              <w:spacing w:line="280" w:lineRule="exact"/>
              <w:rPr>
                <w:rFonts w:ascii="宋体" w:hAnsi="宋体" w:cs="宋体"/>
                <w:szCs w:val="21"/>
              </w:rPr>
            </w:pPr>
            <w:r>
              <w:rPr>
                <w:rFonts w:ascii="宋体" w:hAnsi="宋体" w:cs="宋体" w:hint="eastAsia"/>
                <w:szCs w:val="21"/>
              </w:rPr>
              <w:t>近一年来现场环境基本没有发生变化；</w:t>
            </w:r>
          </w:p>
        </w:tc>
        <w:tc>
          <w:tcPr>
            <w:tcW w:w="1585" w:type="dxa"/>
          </w:tcPr>
          <w:p w:rsidR="007370F9" w:rsidRDefault="007370F9">
            <w:pPr>
              <w:rPr>
                <w:szCs w:val="21"/>
              </w:rPr>
            </w:pPr>
          </w:p>
        </w:tc>
      </w:tr>
      <w:tr w:rsidR="007370F9">
        <w:trPr>
          <w:trHeight w:val="598"/>
        </w:trPr>
        <w:tc>
          <w:tcPr>
            <w:tcW w:w="2160" w:type="dxa"/>
          </w:tcPr>
          <w:p w:rsidR="007370F9" w:rsidRDefault="00430A1E">
            <w:pPr>
              <w:spacing w:line="280" w:lineRule="exact"/>
              <w:rPr>
                <w:rFonts w:ascii="宋体" w:hAnsi="宋体" w:cs="宋体"/>
                <w:szCs w:val="21"/>
              </w:rPr>
            </w:pPr>
            <w:r>
              <w:rPr>
                <w:rFonts w:ascii="宋体" w:hAnsi="宋体" w:cs="宋体" w:hint="eastAsia"/>
                <w:szCs w:val="21"/>
              </w:rPr>
              <w:lastRenderedPageBreak/>
              <w:t>运行策划和控制</w:t>
            </w:r>
          </w:p>
          <w:p w:rsidR="007370F9" w:rsidRDefault="00430A1E">
            <w:pPr>
              <w:spacing w:line="280" w:lineRule="exact"/>
              <w:rPr>
                <w:rFonts w:ascii="宋体" w:hAnsi="宋体" w:cs="宋体"/>
                <w:szCs w:val="21"/>
              </w:rPr>
            </w:pPr>
            <w:r>
              <w:rPr>
                <w:rFonts w:ascii="宋体" w:hAnsi="宋体" w:cs="宋体" w:hint="eastAsia"/>
                <w:szCs w:val="21"/>
              </w:rPr>
              <w:t>（审核仓库）</w:t>
            </w:r>
          </w:p>
        </w:tc>
        <w:tc>
          <w:tcPr>
            <w:tcW w:w="960" w:type="dxa"/>
          </w:tcPr>
          <w:p w:rsidR="007370F9" w:rsidRDefault="00430A1E">
            <w:pPr>
              <w:spacing w:line="280" w:lineRule="exact"/>
              <w:rPr>
                <w:rFonts w:ascii="宋体" w:hAnsi="宋体" w:cs="宋体"/>
                <w:szCs w:val="21"/>
              </w:rPr>
            </w:pPr>
            <w:r>
              <w:rPr>
                <w:rFonts w:ascii="宋体" w:hAnsi="宋体" w:cs="宋体" w:hint="eastAsia"/>
                <w:szCs w:val="21"/>
              </w:rPr>
              <w:t>8.1</w:t>
            </w:r>
          </w:p>
        </w:tc>
        <w:tc>
          <w:tcPr>
            <w:tcW w:w="10004" w:type="dxa"/>
          </w:tcPr>
          <w:p w:rsidR="007370F9" w:rsidRDefault="00430A1E">
            <w:pPr>
              <w:spacing w:line="280" w:lineRule="exact"/>
              <w:rPr>
                <w:rFonts w:ascii="宋体" w:hAnsi="宋体" w:cs="宋体"/>
                <w:szCs w:val="21"/>
              </w:rPr>
            </w:pPr>
            <w:r>
              <w:rPr>
                <w:rFonts w:ascii="宋体" w:hAnsi="宋体" w:cs="宋体" w:hint="eastAsia"/>
                <w:szCs w:val="21"/>
              </w:rPr>
              <w:t>仓库现场是生产现场的一角用围网围起来的地方、各类物料包装物及货物原材料包装物堆放基本整齐、有</w:t>
            </w:r>
            <w:r>
              <w:rPr>
                <w:rFonts w:ascii="宋体" w:hAnsi="宋体" w:cs="宋体" w:hint="eastAsia"/>
                <w:szCs w:val="21"/>
                <w:u w:val="single"/>
              </w:rPr>
              <w:t>固废收集箱内有废旧口罩手</w:t>
            </w:r>
            <w:r>
              <w:rPr>
                <w:rFonts w:ascii="宋体" w:hAnsi="宋体" w:cs="宋体" w:hint="eastAsia"/>
                <w:szCs w:val="21"/>
              </w:rPr>
              <w:t>套等、</w:t>
            </w:r>
            <w:proofErr w:type="gramStart"/>
            <w:r>
              <w:rPr>
                <w:rFonts w:ascii="宋体" w:hAnsi="宋体" w:cs="宋体" w:hint="eastAsia"/>
                <w:szCs w:val="21"/>
              </w:rPr>
              <w:t>另墙消防设</w:t>
            </w:r>
            <w:r>
              <w:rPr>
                <w:rFonts w:ascii="宋体" w:hAnsi="宋体" w:cs="宋体" w:hint="eastAsia"/>
                <w:szCs w:val="21"/>
                <w:u w:val="single"/>
              </w:rPr>
              <w:t>施</w:t>
            </w:r>
            <w:proofErr w:type="gramEnd"/>
            <w:r>
              <w:rPr>
                <w:rFonts w:ascii="宋体" w:hAnsi="宋体" w:cs="宋体" w:hint="eastAsia"/>
                <w:szCs w:val="21"/>
                <w:u w:val="single"/>
              </w:rPr>
              <w:t>有灭火器和水龙头均在</w:t>
            </w:r>
            <w:r>
              <w:rPr>
                <w:rFonts w:ascii="宋体" w:hAnsi="宋体" w:cs="宋体" w:hint="eastAsia"/>
                <w:szCs w:val="21"/>
              </w:rPr>
              <w:t>有效期范围内；和库管交流——环保安全意识基本符合规定；</w:t>
            </w:r>
          </w:p>
        </w:tc>
        <w:tc>
          <w:tcPr>
            <w:tcW w:w="1585" w:type="dxa"/>
          </w:tcPr>
          <w:p w:rsidR="007370F9" w:rsidRDefault="007370F9">
            <w:pPr>
              <w:rPr>
                <w:szCs w:val="21"/>
              </w:rPr>
            </w:pPr>
          </w:p>
        </w:tc>
      </w:tr>
      <w:tr w:rsidR="007370F9">
        <w:trPr>
          <w:trHeight w:val="1449"/>
        </w:trPr>
        <w:tc>
          <w:tcPr>
            <w:tcW w:w="2160" w:type="dxa"/>
          </w:tcPr>
          <w:p w:rsidR="007370F9" w:rsidRDefault="00430A1E">
            <w:pPr>
              <w:spacing w:line="280" w:lineRule="exact"/>
              <w:rPr>
                <w:rFonts w:ascii="宋体" w:hAnsi="宋体" w:cs="宋体"/>
                <w:szCs w:val="21"/>
              </w:rPr>
            </w:pPr>
            <w:r>
              <w:rPr>
                <w:rFonts w:ascii="宋体" w:hAnsi="宋体" w:cs="宋体" w:hint="eastAsia"/>
                <w:szCs w:val="21"/>
              </w:rPr>
              <w:t>应急准备和响应</w:t>
            </w:r>
          </w:p>
        </w:tc>
        <w:tc>
          <w:tcPr>
            <w:tcW w:w="960" w:type="dxa"/>
          </w:tcPr>
          <w:p w:rsidR="007370F9" w:rsidRDefault="00430A1E">
            <w:pPr>
              <w:spacing w:line="280" w:lineRule="exact"/>
              <w:rPr>
                <w:rFonts w:ascii="宋体" w:hAnsi="宋体" w:cs="宋体"/>
                <w:szCs w:val="21"/>
              </w:rPr>
            </w:pPr>
            <w:r>
              <w:rPr>
                <w:rFonts w:ascii="宋体" w:hAnsi="宋体" w:cs="宋体" w:hint="eastAsia"/>
                <w:szCs w:val="21"/>
              </w:rPr>
              <w:t>8.2</w:t>
            </w:r>
          </w:p>
        </w:tc>
        <w:tc>
          <w:tcPr>
            <w:tcW w:w="10004" w:type="dxa"/>
          </w:tcPr>
          <w:p w:rsidR="007370F9" w:rsidRDefault="00430A1E">
            <w:pPr>
              <w:spacing w:line="280" w:lineRule="exact"/>
              <w:rPr>
                <w:rFonts w:ascii="宋体" w:hAnsi="宋体" w:cs="宋体"/>
                <w:szCs w:val="21"/>
              </w:rPr>
            </w:pPr>
            <w:r>
              <w:rPr>
                <w:rFonts w:ascii="宋体" w:hAnsi="宋体" w:cs="宋体" w:hint="eastAsia"/>
                <w:szCs w:val="21"/>
              </w:rPr>
              <w:t>编制了《应急准备和响应程序》，查看内容基本符合要求。</w:t>
            </w:r>
          </w:p>
          <w:p w:rsidR="007370F9" w:rsidRDefault="00430A1E">
            <w:pPr>
              <w:spacing w:line="280" w:lineRule="exact"/>
              <w:rPr>
                <w:rFonts w:ascii="宋体" w:hAnsi="宋体" w:cs="宋体"/>
                <w:szCs w:val="21"/>
              </w:rPr>
            </w:pPr>
            <w:r>
              <w:rPr>
                <w:rFonts w:ascii="宋体" w:hAnsi="宋体" w:cs="宋体" w:hint="eastAsia"/>
                <w:szCs w:val="21"/>
              </w:rPr>
              <w:t>策划了应急预案包括火灾、触电、机械伤害、食物中毒、高空坠物等意外伤害等应急预案，设立了通讯、抢险、疏散及参加演练员工及配置紧急处理的措施和设施；基本符合要求。</w:t>
            </w:r>
          </w:p>
          <w:p w:rsidR="007370F9" w:rsidRDefault="00430A1E">
            <w:pPr>
              <w:spacing w:line="280" w:lineRule="exact"/>
              <w:rPr>
                <w:rFonts w:ascii="宋体" w:hAnsi="宋体" w:cs="宋体"/>
                <w:szCs w:val="21"/>
              </w:rPr>
            </w:pPr>
            <w:r>
              <w:rPr>
                <w:rFonts w:ascii="宋体" w:hAnsi="宋体" w:cs="宋体" w:hint="eastAsia"/>
                <w:szCs w:val="21"/>
              </w:rPr>
              <w:t>查应急预案评估报告，通过以上评估，公司应急预案的制定基本合理。</w:t>
            </w:r>
          </w:p>
          <w:p w:rsidR="007370F9" w:rsidRDefault="00430A1E">
            <w:pPr>
              <w:spacing w:line="280" w:lineRule="exact"/>
              <w:rPr>
                <w:rFonts w:ascii="宋体" w:hAnsi="宋体" w:cs="宋体"/>
                <w:szCs w:val="21"/>
              </w:rPr>
            </w:pPr>
            <w:r>
              <w:rPr>
                <w:rFonts w:ascii="宋体" w:hAnsi="宋体" w:cs="宋体" w:hint="eastAsia"/>
                <w:szCs w:val="21"/>
              </w:rPr>
              <w:t>公司</w:t>
            </w:r>
            <w:r>
              <w:rPr>
                <w:rFonts w:ascii="宋体" w:hAnsi="宋体" w:cs="宋体" w:hint="eastAsia"/>
                <w:szCs w:val="21"/>
              </w:rPr>
              <w:t>计划</w:t>
            </w:r>
            <w:r>
              <w:rPr>
                <w:rFonts w:ascii="宋体" w:hAnsi="宋体" w:cs="宋体" w:hint="eastAsia"/>
                <w:szCs w:val="21"/>
              </w:rPr>
              <w:t>进行火灾</w:t>
            </w:r>
            <w:r>
              <w:rPr>
                <w:rFonts w:ascii="宋体" w:hAnsi="宋体" w:cs="宋体" w:hint="eastAsia"/>
                <w:szCs w:val="21"/>
              </w:rPr>
              <w:t>培训及</w:t>
            </w:r>
            <w:r>
              <w:rPr>
                <w:rFonts w:ascii="宋体" w:hAnsi="宋体" w:cs="宋体" w:hint="eastAsia"/>
                <w:szCs w:val="21"/>
              </w:rPr>
              <w:t>演练，</w:t>
            </w:r>
            <w:r>
              <w:rPr>
                <w:rFonts w:ascii="宋体" w:hAnsi="宋体" w:cs="宋体" w:hint="eastAsia"/>
                <w:szCs w:val="21"/>
              </w:rPr>
              <w:t>时间在</w:t>
            </w:r>
            <w:r>
              <w:rPr>
                <w:rFonts w:ascii="宋体" w:hAnsi="宋体" w:cs="宋体" w:hint="eastAsia"/>
                <w:szCs w:val="21"/>
              </w:rPr>
              <w:t>2020.11(</w:t>
            </w:r>
            <w:r>
              <w:rPr>
                <w:rFonts w:ascii="宋体" w:hAnsi="宋体" w:cs="宋体" w:hint="eastAsia"/>
                <w:szCs w:val="21"/>
              </w:rPr>
              <w:t>现场交流）；</w:t>
            </w:r>
          </w:p>
        </w:tc>
        <w:tc>
          <w:tcPr>
            <w:tcW w:w="1585" w:type="dxa"/>
          </w:tcPr>
          <w:p w:rsidR="007370F9" w:rsidRDefault="007370F9"/>
        </w:tc>
      </w:tr>
    </w:tbl>
    <w:p w:rsidR="007370F9" w:rsidRDefault="00430A1E">
      <w:r>
        <w:ptab w:relativeTo="margin" w:alignment="center" w:leader="none"/>
      </w:r>
    </w:p>
    <w:p w:rsidR="007370F9" w:rsidRDefault="007370F9"/>
    <w:p w:rsidR="007370F9" w:rsidRDefault="007370F9"/>
    <w:p w:rsidR="007370F9" w:rsidRDefault="00430A1E">
      <w:pPr>
        <w:pStyle w:val="a6"/>
      </w:pPr>
      <w:r>
        <w:rPr>
          <w:rFonts w:hint="eastAsia"/>
        </w:rPr>
        <w:t>说明：不符合标注</w:t>
      </w:r>
      <w:r>
        <w:rPr>
          <w:rFonts w:hint="eastAsia"/>
        </w:rPr>
        <w:t>N</w:t>
      </w:r>
    </w:p>
    <w:sectPr w:rsidR="007370F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A1E" w:rsidRDefault="00430A1E">
      <w:r>
        <w:separator/>
      </w:r>
    </w:p>
  </w:endnote>
  <w:endnote w:type="continuationSeparator" w:id="0">
    <w:p w:rsidR="00430A1E" w:rsidRDefault="0043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370F9" w:rsidRDefault="00430A1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43227A">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3227A">
              <w:rPr>
                <w:b/>
                <w:noProof/>
              </w:rPr>
              <w:t>4</w:t>
            </w:r>
            <w:r>
              <w:rPr>
                <w:b/>
                <w:sz w:val="24"/>
                <w:szCs w:val="24"/>
              </w:rPr>
              <w:fldChar w:fldCharType="end"/>
            </w:r>
          </w:p>
        </w:sdtContent>
      </w:sdt>
    </w:sdtContent>
  </w:sdt>
  <w:p w:rsidR="007370F9" w:rsidRDefault="007370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A1E" w:rsidRDefault="00430A1E">
      <w:r>
        <w:separator/>
      </w:r>
    </w:p>
  </w:footnote>
  <w:footnote w:type="continuationSeparator" w:id="0">
    <w:p w:rsidR="00430A1E" w:rsidRDefault="0043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F9" w:rsidRDefault="00430A1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370F9" w:rsidRDefault="00430A1E">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370F9" w:rsidRDefault="00430A1E">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CharChar1"/>
        <w:rFonts w:hint="default"/>
      </w:rPr>
      <w:t xml:space="preserve">        </w:t>
    </w:r>
    <w:r>
      <w:rPr>
        <w:rStyle w:val="CharChar1"/>
        <w:rFonts w:hint="default"/>
        <w:w w:val="90"/>
      </w:rPr>
      <w:t>Beijing International Standard united Certification</w:t>
    </w:r>
    <w:r>
      <w:rPr>
        <w:rStyle w:val="CharChar1"/>
        <w:rFonts w:hint="default"/>
        <w:w w:val="90"/>
      </w:rPr>
      <w:t xml:space="preserve">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370F9" w:rsidRDefault="007370F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F5EE9"/>
    <w:multiLevelType w:val="singleLevel"/>
    <w:tmpl w:val="567F5EE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F9"/>
    <w:rsid w:val="00430A1E"/>
    <w:rsid w:val="0043227A"/>
    <w:rsid w:val="007370F9"/>
    <w:rsid w:val="03224DF5"/>
    <w:rsid w:val="07577567"/>
    <w:rsid w:val="08FB5B97"/>
    <w:rsid w:val="09C85B6B"/>
    <w:rsid w:val="104059A2"/>
    <w:rsid w:val="10A33F38"/>
    <w:rsid w:val="18F014BD"/>
    <w:rsid w:val="1C676F0C"/>
    <w:rsid w:val="2260736C"/>
    <w:rsid w:val="24650AE0"/>
    <w:rsid w:val="24D34138"/>
    <w:rsid w:val="25BF3CBA"/>
    <w:rsid w:val="27C9070A"/>
    <w:rsid w:val="2A0B0AAE"/>
    <w:rsid w:val="2CDE7E7F"/>
    <w:rsid w:val="33171ADE"/>
    <w:rsid w:val="3886658C"/>
    <w:rsid w:val="3BD47EE9"/>
    <w:rsid w:val="3FF00612"/>
    <w:rsid w:val="403D6565"/>
    <w:rsid w:val="45587087"/>
    <w:rsid w:val="4F310C65"/>
    <w:rsid w:val="4F9D14FC"/>
    <w:rsid w:val="4FBF4F6B"/>
    <w:rsid w:val="50AA1FE6"/>
    <w:rsid w:val="555901CD"/>
    <w:rsid w:val="57980D96"/>
    <w:rsid w:val="57B215D9"/>
    <w:rsid w:val="58F81BE2"/>
    <w:rsid w:val="5C017C38"/>
    <w:rsid w:val="5CF30E7A"/>
    <w:rsid w:val="5D350BE5"/>
    <w:rsid w:val="5E312EB7"/>
    <w:rsid w:val="5E4F2B01"/>
    <w:rsid w:val="5FAA31C4"/>
    <w:rsid w:val="62E772C9"/>
    <w:rsid w:val="655D6C81"/>
    <w:rsid w:val="68837086"/>
    <w:rsid w:val="6E344005"/>
    <w:rsid w:val="6FEF21AA"/>
    <w:rsid w:val="7B0516F7"/>
    <w:rsid w:val="7C6169A7"/>
    <w:rsid w:val="7DB434B3"/>
    <w:rsid w:val="7F8F03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napToGrid w:val="0"/>
      <w:spacing w:line="440" w:lineRule="atLeast"/>
    </w:pPr>
    <w:rPr>
      <w:snapToGrid w:val="0"/>
      <w:kern w:val="0"/>
      <w:sz w:val="24"/>
    </w:rPr>
  </w:style>
  <w:style w:type="paragraph" w:styleId="a4">
    <w:name w:val="Body Text Indent"/>
    <w:basedOn w:val="a"/>
    <w:qFormat/>
    <w:pPr>
      <w:ind w:firstLine="420"/>
    </w:pPr>
    <w:rPr>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7"/>
    <w:uiPriority w:val="99"/>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napToGrid w:val="0"/>
      <w:spacing w:line="440" w:lineRule="atLeast"/>
    </w:pPr>
    <w:rPr>
      <w:snapToGrid w:val="0"/>
      <w:kern w:val="0"/>
      <w:sz w:val="24"/>
    </w:rPr>
  </w:style>
  <w:style w:type="paragraph" w:styleId="a4">
    <w:name w:val="Body Text Indent"/>
    <w:basedOn w:val="a"/>
    <w:qFormat/>
    <w:pPr>
      <w:ind w:firstLine="420"/>
    </w:pPr>
    <w:rPr>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7"/>
    <w:uiPriority w:val="99"/>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cp:revision>
  <dcterms:created xsi:type="dcterms:W3CDTF">2015-06-17T12:51:00Z</dcterms:created>
  <dcterms:modified xsi:type="dcterms:W3CDTF">2020-12-27T10:39:00Z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