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美尚智能家具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0日 上午至2020年10月2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