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2"/>
        <w:gridCol w:w="1258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成都榆善劳务有限公司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O：35.10.00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E：35.10.00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作业流程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服务需求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洽谈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签订协议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人员派遣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服务过程管理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服务跟踪处理，</w:t>
            </w:r>
          </w:p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其中服务过程为特殊过程。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劳务服务过程主要风险</w:t>
            </w:r>
            <w:r>
              <w:rPr>
                <w:rFonts w:hint="eastAsia" w:ascii="宋体" w:hAnsi="宋体"/>
                <w:sz w:val="21"/>
                <w:szCs w:val="21"/>
              </w:rPr>
              <w:t>质：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人员技能水平</w:t>
            </w:r>
            <w:bookmarkStart w:id="5" w:name="_GoBack"/>
            <w:bookmarkEnd w:id="5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、培训教育等不达标，造成工程</w:t>
            </w:r>
            <w:r>
              <w:rPr>
                <w:rFonts w:hint="eastAsia" w:ascii="宋体" w:hAnsi="宋体"/>
                <w:sz w:val="21"/>
                <w:szCs w:val="21"/>
              </w:rPr>
              <w:t>质量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或人员伤害、设备损坏等风险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风险控制措施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完善人员招聘和培训工作，制定作业流程规范等。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2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潜在火灾</w:t>
            </w:r>
            <w:r>
              <w:rPr>
                <w:rFonts w:hint="eastAsia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0"/>
                <w:highlight w:val="none"/>
              </w:rPr>
              <w:t>固废</w:t>
            </w:r>
            <w:r>
              <w:rPr>
                <w:rFonts w:hint="eastAsia"/>
                <w:sz w:val="20"/>
                <w:highlight w:val="none"/>
                <w:lang w:eastAsia="zh-CN"/>
              </w:rPr>
              <w:t>排放、噪声排放</w:t>
            </w:r>
            <w:r>
              <w:rPr>
                <w:rFonts w:hint="eastAsia"/>
                <w:sz w:val="20"/>
                <w:highlight w:val="none"/>
              </w:rPr>
              <w:t>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施工方案。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0"/>
                <w:szCs w:val="22"/>
                <w:highlight w:val="none"/>
                <w:lang w:val="en-US" w:eastAsia="zh-CN" w:bidi="ar-SA"/>
              </w:rPr>
              <w:t>检验项目：服务质量、服务及时性、投诉处理满意度。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2020.10.29</w:t>
      </w:r>
      <w:r>
        <w:rPr>
          <w:rFonts w:ascii="宋体"/>
          <w:b/>
          <w:sz w:val="24"/>
          <w:szCs w:val="24"/>
        </w:rPr>
        <w:t xml:space="preserve"> 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2020.10.29</w:t>
      </w:r>
      <w:r>
        <w:rPr>
          <w:rFonts w:ascii="宋体"/>
          <w:b/>
          <w:sz w:val="24"/>
          <w:szCs w:val="24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BEA742D"/>
    <w:rsid w:val="30240510"/>
    <w:rsid w:val="470E4B1A"/>
    <w:rsid w:val="5255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10</TotalTime>
  <ScaleCrop>false</ScaleCrop>
  <LinksUpToDate>false</LinksUpToDate>
  <CharactersWithSpaces>312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2020-10-28T05:32:03Z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