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11356-2025-FH</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5905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广州鸿泰兴餐饮科技有限公司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马焕秋</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马焕秋、汪桂丽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3116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广州鸿泰兴餐饮科技有限公司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马焕秋</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2024-N1HACCP-1296764</w:t>
            </w:r>
          </w:p>
        </w:tc>
        <w:tc>
          <w:tcPr>
            <w:tcW w:w="3145" w:type="dxa"/>
            <w:vAlign w:val="center"/>
          </w:tcPr>
          <w:p w14:paraId="1EF07270">
            <w:pPr>
              <w:spacing w:line="360" w:lineRule="exact"/>
              <w:jc w:val="center"/>
              <w:rPr>
                <w:szCs w:val="21"/>
              </w:rPr>
            </w:pPr>
            <w:r>
              <w:t xml:space="preserve">FI-2 </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马焕秋</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2023-N1FSMS-1296764</w:t>
            </w:r>
          </w:p>
        </w:tc>
        <w:tc>
          <w:tcPr>
            <w:tcW w:w="3145" w:type="dxa"/>
            <w:vAlign w:val="center"/>
          </w:tcPr>
          <w:p w14:paraId="0773CEA1">
            <w:pPr>
              <w:spacing w:line="360" w:lineRule="exact"/>
              <w:jc w:val="center"/>
            </w:pPr>
            <w:r>
              <w:t xml:space="preserve">FI-2 </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汪桂丽</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2024-N1HACCP-1043149</w:t>
            </w:r>
          </w:p>
        </w:tc>
        <w:tc>
          <w:tcPr>
            <w:tcW w:w="3145" w:type="dxa"/>
            <w:vAlign w:val="center"/>
          </w:tcPr>
          <w:p w14:paraId="7F43F701">
            <w:pPr>
              <w:spacing w:line="360" w:lineRule="exact"/>
              <w:jc w:val="center"/>
            </w:pPr>
            <w:r>
              <w:t xml:space="preserve">FI-2 </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汪桂丽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2024-N1FSMS-1043149</w:t>
            </w:r>
          </w:p>
        </w:tc>
        <w:tc>
          <w:tcPr>
            <w:tcW w:w="3145" w:type="dxa"/>
            <w:vAlign w:val="center"/>
          </w:tcPr>
          <w:p>
            <w:pPr>
              <w:jc w:val="center"/>
            </w:pPr>
            <w:r>
              <w:t xml:space="preserve">FI-2 </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食品安全管理体系、危害分析与关键控制点体系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ISO 22000:2018、危害分析与关键控制点（HACCP）体系认证要求（V1.0）</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2025年11月16日上午至2025年11月17日上午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F:位于广州市番禺区石楼镇砺江路97号的广州鸿泰兴餐饮科技有限公司的食用农产品、预包装食品(含冷藏冷冻食品)的销售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H:位于广州市番禺区石楼镇砺江路97号的广州鸿泰兴餐饮科技有限公司的食用农产品、预包装食品(含冷藏冷冻食品)的销售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广州市番禺区石楼镇砺江路97号</w:t>
      </w:r>
    </w:p>
    <w:p w14:paraId="5FB2C4BD">
      <w:pPr>
        <w:spacing w:line="360" w:lineRule="auto"/>
        <w:ind w:firstLine="420" w:firstLineChars="200"/>
      </w:pPr>
      <w:r>
        <w:rPr>
          <w:rFonts w:hint="eastAsia"/>
        </w:rPr>
        <w:t>办公地址：</w:t>
      </w:r>
      <w:r>
        <w:rPr>
          <w:rFonts w:hint="eastAsia"/>
        </w:rPr>
        <w:t>广州市番禺区石楼镇砺江路97号</w:t>
      </w:r>
    </w:p>
    <w:p w14:paraId="3E2A92FF">
      <w:pPr>
        <w:spacing w:line="360" w:lineRule="auto"/>
        <w:ind w:firstLine="420" w:firstLineChars="200"/>
      </w:pPr>
      <w:r>
        <w:rPr>
          <w:rFonts w:hint="eastAsia"/>
        </w:rPr>
        <w:t>经营地址：</w:t>
      </w:r>
      <w:bookmarkStart w:id="14" w:name="生产地址"/>
      <w:bookmarkEnd w:id="14"/>
      <w:r>
        <w:rPr>
          <w:rFonts w:hint="eastAsia"/>
        </w:rPr>
        <w:t>广州市番禺区石楼镇砺江路97号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2025年11月15日 08:30至2025年11月15日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广州鸿泰兴餐饮科技有限公司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马焕秋</w:t>
      </w:r>
      <w:r>
        <w:rPr>
          <w:rFonts w:hint="eastAsia"/>
          <w:b/>
          <w:color w:val="auto"/>
          <w:kern w:val="2"/>
          <w:sz w:val="21"/>
          <w:lang w:val="en-GB"/>
        </w:rPr>
        <w:t xml:space="preserve">  </w:t>
      </w:r>
      <w:r>
        <w:rPr>
          <w:rFonts w:hint="eastAsia"/>
          <w:b/>
          <w:color w:val="auto"/>
          <w:kern w:val="2"/>
          <w:sz w:val="21"/>
          <w:lang w:val="en-GB"/>
        </w:rPr>
        <w:t>马焕秋、汪桂丽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41154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