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银鑫建筑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22日 上午至2020年10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