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广东佳华铝业有限公司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2019年09月23日 上午至2019年09月24日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