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0" w:name="_GoBack"/>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:倪前园</w:t>
            </w:r>
            <w:r>
              <w:rPr>
                <w:rFonts w:hint="eastAsia"/>
                <w:color w:val="auto"/>
                <w:sz w:val="24"/>
                <w:szCs w:val="24"/>
              </w:rPr>
              <w:t xml:space="preserve">    陪同人员：</w:t>
            </w:r>
            <w:r>
              <w:rPr>
                <w:rFonts w:hint="eastAsia"/>
                <w:color w:val="auto"/>
                <w:sz w:val="24"/>
                <w:szCs w:val="24"/>
                <w:lang w:val="en-US" w:eastAsia="zh-CN"/>
              </w:rPr>
              <w:t>倪前园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2020.12.10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理解组织及其环境</w:t>
            </w:r>
          </w:p>
          <w:p>
            <w:pPr>
              <w:spacing w:line="276" w:lineRule="auto"/>
              <w:rPr>
                <w:rFonts w:ascii="宋体" w:hAnsi="宋体" w:cs="宋体"/>
                <w:color w:val="auto"/>
                <w:spacing w:val="-4"/>
                <w:szCs w:val="21"/>
              </w:rPr>
            </w:pPr>
            <w:r>
              <w:rPr>
                <w:rFonts w:hint="eastAsia" w:ascii="宋体" w:hAnsi="宋体" w:cs="宋体"/>
                <w:color w:val="auto"/>
                <w:spacing w:val="-4"/>
                <w:szCs w:val="21"/>
              </w:rPr>
              <w:t>#有影响的内、外部因素主要有哪些？</w:t>
            </w:r>
          </w:p>
          <w:p>
            <w:pPr>
              <w:spacing w:line="276" w:lineRule="auto"/>
              <w:rPr>
                <w:color w:val="auto"/>
                <w:szCs w:val="21"/>
              </w:rPr>
            </w:pPr>
            <w:r>
              <w:rPr>
                <w:rFonts w:hint="eastAsia" w:ascii="宋体" w:hAnsi="宋体" w:cs="宋体"/>
                <w:color w:val="auto"/>
                <w:spacing w:val="-4"/>
                <w:szCs w:val="21"/>
              </w:rPr>
              <w:t>.对这些内、外部因素的相关信息进行监视和评审的情况如何？</w:t>
            </w:r>
          </w:p>
        </w:tc>
        <w:tc>
          <w:tcPr>
            <w:tcW w:w="960" w:type="dxa"/>
          </w:tcPr>
          <w:p>
            <w:pPr>
              <w:spacing w:line="276" w:lineRule="auto"/>
              <w:rPr>
                <w:color w:val="auto"/>
                <w:szCs w:val="21"/>
              </w:rPr>
            </w:pPr>
            <w:r>
              <w:rPr>
                <w:rFonts w:hint="eastAsia"/>
                <w:b/>
                <w:color w:val="auto"/>
                <w:szCs w:val="21"/>
              </w:rPr>
              <w:t>4.1</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公司制定有《内、外部环境风险和机遇分析表》，确定对公司有利的内外部环境因素有：公司全体员工的质量、安全意识比较强，产品质量在同行业中比较领先。公司的生产设施、监视测量设备资源充足。</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对公司不利的内、外部因素有：市场竞争非常激烈，产品利润不断降低、生产成本增加。</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查见《内、外部环境风险和机遇分析表》</w:t>
            </w:r>
          </w:p>
          <w:p>
            <w:pPr>
              <w:spacing w:line="360" w:lineRule="auto"/>
              <w:ind w:firstLine="420" w:firstLineChars="200"/>
              <w:jc w:val="left"/>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内部环境，人力因素，目前情况：人力资源充足，不利情况：部分岗位加强岗位培训</w:t>
            </w:r>
            <w:r>
              <w:rPr>
                <w:rFonts w:hint="eastAsia" w:ascii="宋体" w:hAnsi="宋体" w:cs="宋体"/>
                <w:color w:val="auto"/>
                <w:sz w:val="21"/>
                <w:szCs w:val="21"/>
                <w:lang w:eastAsia="zh-CN"/>
              </w:rPr>
              <w:t>。</w:t>
            </w:r>
          </w:p>
        </w:tc>
        <w:tc>
          <w:tcPr>
            <w:tcW w:w="1585" w:type="dxa"/>
            <w:vAlign w:val="center"/>
          </w:tcPr>
          <w:p>
            <w:pPr>
              <w:rPr>
                <w:rFonts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理解相关方的需求和期望</w:t>
            </w:r>
          </w:p>
          <w:p>
            <w:pPr>
              <w:spacing w:line="276" w:lineRule="auto"/>
              <w:rPr>
                <w:rFonts w:ascii="宋体" w:hAnsi="宋体" w:cs="宋体"/>
                <w:color w:val="auto"/>
                <w:spacing w:val="-4"/>
                <w:szCs w:val="21"/>
              </w:rPr>
            </w:pPr>
            <w:r>
              <w:rPr>
                <w:rFonts w:hint="eastAsia" w:ascii="宋体" w:hAnsi="宋体" w:cs="宋体"/>
                <w:color w:val="auto"/>
                <w:spacing w:val="-4"/>
                <w:szCs w:val="21"/>
              </w:rPr>
              <w:t>#与组织质量管理体系有关的相关方有哪些？</w:t>
            </w:r>
          </w:p>
          <w:p>
            <w:pPr>
              <w:spacing w:line="276" w:lineRule="auto"/>
              <w:rPr>
                <w:rFonts w:ascii="宋体" w:hAnsi="宋体" w:cs="宋体"/>
                <w:color w:val="auto"/>
                <w:spacing w:val="-4"/>
                <w:szCs w:val="21"/>
              </w:rPr>
            </w:pPr>
            <w:r>
              <w:rPr>
                <w:rFonts w:hint="eastAsia" w:ascii="宋体" w:hAnsi="宋体" w:cs="宋体"/>
                <w:color w:val="auto"/>
                <w:spacing w:val="-4"/>
                <w:szCs w:val="21"/>
              </w:rPr>
              <w:t>.相关方有哪些要求？</w:t>
            </w:r>
          </w:p>
          <w:p>
            <w:pPr>
              <w:spacing w:line="276" w:lineRule="auto"/>
              <w:rPr>
                <w:rFonts w:ascii="宋体" w:hAnsi="宋体" w:cs="宋体"/>
                <w:color w:val="auto"/>
                <w:spacing w:val="-4"/>
                <w:szCs w:val="21"/>
              </w:rPr>
            </w:pPr>
            <w:r>
              <w:rPr>
                <w:rFonts w:hint="eastAsia" w:ascii="宋体" w:hAnsi="宋体" w:cs="宋体"/>
                <w:color w:val="auto"/>
                <w:spacing w:val="-4"/>
                <w:szCs w:val="21"/>
              </w:rPr>
              <w:t>.对相关方及其要求的监视和</w:t>
            </w:r>
          </w:p>
          <w:p>
            <w:pPr>
              <w:spacing w:line="276" w:lineRule="auto"/>
              <w:rPr>
                <w:color w:val="auto"/>
                <w:szCs w:val="21"/>
              </w:rPr>
            </w:pPr>
            <w:r>
              <w:rPr>
                <w:rFonts w:hint="eastAsia" w:ascii="宋体" w:hAnsi="宋体" w:cs="宋体"/>
                <w:color w:val="auto"/>
                <w:spacing w:val="-4"/>
                <w:szCs w:val="21"/>
              </w:rPr>
              <w:t xml:space="preserve">  评审如何？</w:t>
            </w:r>
          </w:p>
        </w:tc>
        <w:tc>
          <w:tcPr>
            <w:tcW w:w="960" w:type="dxa"/>
            <w:vAlign w:val="center"/>
          </w:tcPr>
          <w:p>
            <w:pPr>
              <w:spacing w:line="276" w:lineRule="auto"/>
              <w:rPr>
                <w:b/>
                <w:color w:val="auto"/>
                <w:szCs w:val="21"/>
              </w:rPr>
            </w:pPr>
            <w:r>
              <w:rPr>
                <w:rFonts w:hint="eastAsia"/>
                <w:b/>
                <w:color w:val="auto"/>
                <w:szCs w:val="21"/>
              </w:rPr>
              <w:t>4.2</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公司确定的相关方有员工、股东、银行、主管部门、供应商、客户等。</w:t>
            </w:r>
          </w:p>
          <w:p>
            <w:pPr>
              <w:spacing w:line="360" w:lineRule="auto"/>
              <w:rPr>
                <w:rFonts w:hint="eastAsia" w:ascii="宋体" w:hAnsi="宋体" w:cs="宋体"/>
                <w:color w:val="auto"/>
                <w:sz w:val="21"/>
                <w:szCs w:val="21"/>
              </w:rPr>
            </w:pPr>
            <w:r>
              <w:rPr>
                <w:rFonts w:hint="eastAsia" w:ascii="宋体" w:hAnsi="宋体" w:cs="宋体"/>
                <w:color w:val="auto"/>
                <w:sz w:val="21"/>
                <w:szCs w:val="21"/>
              </w:rPr>
              <w:t>理解员工诉求的形式为谈心、茶话会等；理解银行等相关方的形式主要为电话沟通、上门拜访等；</w:t>
            </w:r>
          </w:p>
          <w:p>
            <w:pPr>
              <w:spacing w:line="360" w:lineRule="auto"/>
              <w:rPr>
                <w:rFonts w:hint="eastAsia" w:ascii="宋体" w:hAnsi="宋体" w:cs="宋体"/>
                <w:color w:val="auto"/>
                <w:sz w:val="21"/>
                <w:szCs w:val="21"/>
              </w:rPr>
            </w:pPr>
            <w:r>
              <w:rPr>
                <w:rFonts w:hint="eastAsia" w:ascii="宋体" w:hAnsi="宋体" w:cs="宋体"/>
                <w:color w:val="auto"/>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查见《相关方要求识别和控制》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相关方：顾客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对企业的影响：影响公司的业务；</w:t>
            </w:r>
          </w:p>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监测指标：交付合格率、交付履约、顾客满意度等。</w:t>
            </w:r>
          </w:p>
        </w:tc>
        <w:tc>
          <w:tcPr>
            <w:tcW w:w="1585" w:type="dxa"/>
            <w:vAlign w:val="center"/>
          </w:tcPr>
          <w:p>
            <w:pPr>
              <w:rPr>
                <w:rFonts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auto"/>
                <w:szCs w:val="21"/>
              </w:rPr>
            </w:pPr>
            <w:r>
              <w:rPr>
                <w:rFonts w:hint="eastAsia" w:ascii="宋体" w:hAnsi="宋体" w:cs="宋体"/>
                <w:color w:val="auto"/>
                <w:szCs w:val="21"/>
              </w:rPr>
              <w:t>确定QMS范围</w:t>
            </w:r>
          </w:p>
          <w:p>
            <w:pPr>
              <w:spacing w:line="276" w:lineRule="auto"/>
              <w:rPr>
                <w:b/>
                <w:color w:val="auto"/>
                <w:szCs w:val="21"/>
              </w:rPr>
            </w:pPr>
            <w:r>
              <w:rPr>
                <w:rFonts w:hint="eastAsia" w:ascii="宋体" w:hAnsi="宋体" w:cs="宋体"/>
                <w:color w:val="auto"/>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spacing w:line="276" w:lineRule="auto"/>
              <w:rPr>
                <w:b/>
                <w:color w:val="auto"/>
                <w:szCs w:val="21"/>
              </w:rPr>
            </w:pPr>
            <w:r>
              <w:rPr>
                <w:rFonts w:hint="eastAsia"/>
                <w:b/>
                <w:color w:val="auto"/>
                <w:szCs w:val="21"/>
              </w:rPr>
              <w:t>4.3</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公司申请的质量管理体系的范围为：聚氨酯发泡原料的生产</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公司的产品按客户要求及国家相关法律法规和标准进行生产，</w:t>
            </w:r>
            <w:r>
              <w:rPr>
                <w:rFonts w:hint="eastAsia" w:ascii="宋体" w:hAnsi="宋体" w:cs="宋体"/>
                <w:color w:val="auto"/>
                <w:sz w:val="21"/>
                <w:szCs w:val="21"/>
                <w:lang w:eastAsia="zh-CN"/>
              </w:rPr>
              <w:t>生产工艺成熟固定，</w:t>
            </w:r>
            <w:r>
              <w:rPr>
                <w:rFonts w:hint="eastAsia" w:ascii="宋体" w:hAnsi="宋体" w:cs="宋体"/>
                <w:color w:val="auto"/>
                <w:sz w:val="21"/>
                <w:szCs w:val="21"/>
              </w:rPr>
              <w:t>不涉及</w:t>
            </w:r>
            <w:r>
              <w:rPr>
                <w:rFonts w:hint="eastAsia" w:ascii="宋体" w:hAnsi="宋体" w:cs="宋体"/>
                <w:color w:val="auto"/>
                <w:sz w:val="21"/>
                <w:szCs w:val="21"/>
                <w:lang w:eastAsia="zh-CN"/>
              </w:rPr>
              <w:t>新的产品的</w:t>
            </w:r>
            <w:r>
              <w:rPr>
                <w:rFonts w:hint="eastAsia" w:ascii="宋体" w:hAnsi="宋体" w:cs="宋体"/>
                <w:color w:val="auto"/>
                <w:sz w:val="21"/>
                <w:szCs w:val="21"/>
              </w:rPr>
              <w:t>设计，故8.3不适用。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注册地址：</w:t>
            </w:r>
            <w:r>
              <w:rPr>
                <w:rFonts w:hint="eastAsia" w:ascii="宋体" w:hAnsi="宋体" w:cs="宋体"/>
                <w:color w:val="auto"/>
                <w:sz w:val="21"/>
                <w:szCs w:val="21"/>
              </w:rPr>
              <w:t>重庆市南岸区江溪路1号4幢</w:t>
            </w:r>
          </w:p>
          <w:p>
            <w:pPr>
              <w:spacing w:line="360" w:lineRule="auto"/>
              <w:ind w:firstLine="420" w:firstLineChars="200"/>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lang w:eastAsia="zh-CN"/>
              </w:rPr>
              <w:t>生产/经营地址：</w:t>
            </w:r>
            <w:r>
              <w:rPr>
                <w:rFonts w:hint="eastAsia" w:ascii="宋体" w:hAnsi="宋体" w:cs="宋体"/>
                <w:color w:val="auto"/>
                <w:sz w:val="21"/>
                <w:szCs w:val="21"/>
              </w:rPr>
              <w:t>重庆市南岸区江溪路1号4幢</w:t>
            </w:r>
          </w:p>
        </w:tc>
        <w:tc>
          <w:tcPr>
            <w:tcW w:w="1585" w:type="dxa"/>
            <w:vAlign w:val="center"/>
          </w:tcPr>
          <w:p>
            <w:pPr>
              <w:rPr>
                <w:rFonts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auto"/>
                <w:szCs w:val="21"/>
              </w:rPr>
            </w:pPr>
            <w:r>
              <w:rPr>
                <w:rFonts w:hint="eastAsia" w:ascii="宋体" w:hAnsi="宋体" w:cs="宋体"/>
                <w:color w:val="auto"/>
                <w:szCs w:val="21"/>
              </w:rPr>
              <w:t>QMS及其过程</w:t>
            </w:r>
          </w:p>
          <w:p>
            <w:pPr>
              <w:spacing w:line="276" w:lineRule="auto"/>
              <w:rPr>
                <w:b/>
                <w:color w:val="auto"/>
                <w:szCs w:val="21"/>
              </w:rPr>
            </w:pPr>
            <w:r>
              <w:rPr>
                <w:rFonts w:hint="eastAsia" w:ascii="宋体" w:hAnsi="宋体" w:cs="宋体"/>
                <w:color w:val="auto"/>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b/>
                <w:color w:val="auto"/>
                <w:szCs w:val="21"/>
              </w:rPr>
            </w:pPr>
            <w:r>
              <w:rPr>
                <w:rFonts w:hint="eastAsia"/>
                <w:b/>
                <w:color w:val="auto"/>
                <w:szCs w:val="21"/>
              </w:rPr>
              <w:t>4.4</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经现场确认，“</w:t>
            </w:r>
            <w:r>
              <w:rPr>
                <w:rFonts w:hint="eastAsia" w:ascii="宋体" w:hAnsi="宋体" w:cs="宋体"/>
                <w:color w:val="auto"/>
                <w:sz w:val="21"/>
                <w:szCs w:val="21"/>
                <w:lang w:eastAsia="zh-CN"/>
              </w:rPr>
              <w:t>配料</w:t>
            </w:r>
            <w:r>
              <w:rPr>
                <w:rFonts w:hint="eastAsia" w:ascii="宋体" w:hAnsi="宋体" w:cs="宋体"/>
                <w:color w:val="auto"/>
                <w:sz w:val="21"/>
                <w:szCs w:val="21"/>
              </w:rPr>
              <w:t>”为关键过程。</w:t>
            </w:r>
          </w:p>
          <w:p>
            <w:pPr>
              <w:spacing w:line="360" w:lineRule="auto"/>
              <w:ind w:firstLine="420" w:firstLineChars="200"/>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---公司外包过程：无。</w:t>
            </w:r>
          </w:p>
        </w:tc>
        <w:tc>
          <w:tcPr>
            <w:tcW w:w="1585"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领导作用和承诺/5.1.1总则</w:t>
            </w:r>
          </w:p>
          <w:p>
            <w:pPr>
              <w:spacing w:line="276" w:lineRule="auto"/>
              <w:rPr>
                <w:rFonts w:ascii="宋体" w:hAnsi="宋体" w:cs="宋体"/>
                <w:color w:val="auto"/>
                <w:spacing w:val="-4"/>
                <w:szCs w:val="21"/>
              </w:rPr>
            </w:pPr>
            <w:r>
              <w:rPr>
                <w:rFonts w:hint="eastAsia" w:ascii="宋体" w:hAnsi="宋体" w:cs="宋体"/>
                <w:color w:val="auto"/>
                <w:spacing w:val="-4"/>
                <w:szCs w:val="21"/>
              </w:rPr>
              <w:t>#最高管理者通过哪些活动证实其对质量管理体系的领导作用和承诺？</w:t>
            </w:r>
          </w:p>
          <w:p>
            <w:pPr>
              <w:adjustRightInd w:val="0"/>
              <w:snapToGrid w:val="0"/>
              <w:spacing w:line="276" w:lineRule="auto"/>
              <w:jc w:val="center"/>
              <w:rPr>
                <w:rFonts w:ascii="宋体" w:hAnsi="宋体" w:cs="宋体"/>
                <w:color w:val="auto"/>
                <w:szCs w:val="21"/>
              </w:rPr>
            </w:pPr>
          </w:p>
        </w:tc>
        <w:tc>
          <w:tcPr>
            <w:tcW w:w="960" w:type="dxa"/>
            <w:vAlign w:val="center"/>
          </w:tcPr>
          <w:p>
            <w:pPr>
              <w:spacing w:line="276" w:lineRule="auto"/>
              <w:rPr>
                <w:b/>
                <w:color w:val="auto"/>
                <w:szCs w:val="21"/>
              </w:rPr>
            </w:pPr>
            <w:r>
              <w:rPr>
                <w:rFonts w:hint="eastAsia"/>
                <w:b/>
                <w:color w:val="auto"/>
                <w:szCs w:val="21"/>
              </w:rPr>
              <w:t>5.1</w:t>
            </w:r>
          </w:p>
        </w:tc>
        <w:tc>
          <w:tcPr>
            <w:tcW w:w="10004" w:type="dxa"/>
            <w:vAlign w:val="center"/>
          </w:tcPr>
          <w:p>
            <w:pPr>
              <w:spacing w:line="360" w:lineRule="auto"/>
              <w:ind w:firstLine="480"/>
              <w:jc w:val="left"/>
              <w:rPr>
                <w:rFonts w:hint="eastAsia" w:ascii="宋体" w:hAnsi="宋体" w:cs="宋体"/>
                <w:color w:val="auto"/>
                <w:sz w:val="21"/>
                <w:szCs w:val="21"/>
                <w:lang w:eastAsia="zh-CN"/>
              </w:rPr>
            </w:pPr>
            <w:r>
              <w:rPr>
                <w:rFonts w:hint="eastAsia" w:ascii="宋体" w:hAnsi="宋体" w:cs="宋体"/>
                <w:color w:val="auto"/>
                <w:sz w:val="21"/>
                <w:szCs w:val="21"/>
              </w:rPr>
              <w:t>总经理：倪前园       组织代表：倪前园</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公司总经理承诺建立、实施、保持和改进QMS，并对QMS的有效性负责。并组织落实其管理职责内的各项工作。</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根据总经理的谈话沟通，组织的质量管理体系要求已渐渐融入组织的业务过程中。</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组织已使用过程方法和基于风险的思维进行体系的运行。</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最高管理者针对体系的运行，提供了所需的资源。</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向全公司强调遵守法律法规、质量管理、符合质量管理体系的要求及达到顾客满意的重要性。</w:t>
            </w:r>
          </w:p>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形成制度化，把质量目标进行层层分解落实到各部门</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方针（含制定/沟通）</w:t>
            </w:r>
          </w:p>
          <w:p>
            <w:pPr>
              <w:adjustRightInd w:val="0"/>
              <w:snapToGrid w:val="0"/>
              <w:spacing w:line="276" w:lineRule="auto"/>
              <w:jc w:val="center"/>
              <w:rPr>
                <w:rFonts w:ascii="宋体" w:hAnsi="宋体"/>
                <w:color w:val="auto"/>
                <w:szCs w:val="21"/>
              </w:rPr>
            </w:pPr>
          </w:p>
        </w:tc>
        <w:tc>
          <w:tcPr>
            <w:tcW w:w="960" w:type="dxa"/>
          </w:tcPr>
          <w:p>
            <w:pPr>
              <w:spacing w:line="276" w:lineRule="auto"/>
              <w:rPr>
                <w:rFonts w:ascii="宋体" w:hAnsi="宋体"/>
                <w:color w:val="auto"/>
                <w:szCs w:val="21"/>
              </w:rPr>
            </w:pPr>
            <w:r>
              <w:rPr>
                <w:rFonts w:hint="eastAsia"/>
                <w:b/>
                <w:color w:val="auto"/>
                <w:szCs w:val="21"/>
              </w:rPr>
              <w:t>5.2</w:t>
            </w:r>
          </w:p>
        </w:tc>
        <w:tc>
          <w:tcPr>
            <w:tcW w:w="10004" w:type="dxa"/>
            <w:vAlign w:val="center"/>
          </w:tcPr>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公司的质量方针是：</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olor w:val="auto"/>
                <w:sz w:val="21"/>
                <w:szCs w:val="21"/>
                <w:lang w:val="en-US" w:eastAsia="zh-CN"/>
              </w:rPr>
              <w:t>质量第一、用户至上、服务周到、持续改进</w:t>
            </w:r>
            <w:r>
              <w:rPr>
                <w:rFonts w:hint="eastAsia" w:ascii="宋体" w:hAnsi="宋体" w:cs="宋体"/>
                <w:color w:val="auto"/>
                <w:sz w:val="21"/>
                <w:szCs w:val="21"/>
              </w:rPr>
              <w:t>。”</w:t>
            </w:r>
          </w:p>
          <w:p>
            <w:pPr>
              <w:spacing w:line="360" w:lineRule="auto"/>
              <w:ind w:firstLine="480"/>
              <w:jc w:val="left"/>
              <w:rPr>
                <w:rFonts w:hint="eastAsia" w:ascii="宋体" w:hAnsi="宋体" w:cs="宋体"/>
                <w:color w:val="auto"/>
                <w:sz w:val="21"/>
                <w:szCs w:val="21"/>
              </w:rPr>
            </w:pPr>
            <w:r>
              <w:rPr>
                <w:rFonts w:hint="eastAsia" w:ascii="宋体" w:hAnsi="宋体" w:cs="宋体"/>
                <w:color w:val="auto"/>
                <w:sz w:val="21"/>
                <w:szCs w:val="21"/>
              </w:rPr>
              <w:t>公司建立的质量方针基本满足标准各项承诺的要求，能为质量目标的制定提供框架，基本符合要求。</w:t>
            </w:r>
          </w:p>
          <w:p>
            <w:pPr>
              <w:spacing w:line="360" w:lineRule="auto"/>
              <w:ind w:firstLine="480" w:firstLineChars="0"/>
              <w:jc w:val="left"/>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体系文件中明确质量方针，并主要通过日常工作会议、口头交流等将质量方针的要求向全员传达和灌输，确保员工增强顾客满意和守法意识。</w:t>
            </w:r>
          </w:p>
        </w:tc>
        <w:tc>
          <w:tcPr>
            <w:tcW w:w="1585" w:type="dxa"/>
            <w:vAlign w:val="center"/>
          </w:tcPr>
          <w:p>
            <w:pPr>
              <w:rPr>
                <w:rFonts w:ascii="宋体" w:hAnsi="宋体" w:eastAsia="宋体" w:cs="宋体"/>
                <w:b/>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岗位/职责/权限</w:t>
            </w:r>
          </w:p>
          <w:p>
            <w:pPr>
              <w:spacing w:line="276"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276"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spacing w:line="276" w:lineRule="auto"/>
              <w:rPr>
                <w:rFonts w:ascii="宋体" w:hAnsi="宋体" w:cs="宋体"/>
                <w:color w:val="auto"/>
                <w:szCs w:val="21"/>
              </w:rPr>
            </w:pPr>
          </w:p>
          <w:p>
            <w:pPr>
              <w:adjustRightInd w:val="0"/>
              <w:snapToGrid w:val="0"/>
              <w:spacing w:line="276" w:lineRule="auto"/>
              <w:jc w:val="center"/>
              <w:rPr>
                <w:rFonts w:ascii="宋体" w:hAnsi="宋体"/>
                <w:color w:val="auto"/>
                <w:szCs w:val="21"/>
              </w:rPr>
            </w:pPr>
          </w:p>
        </w:tc>
        <w:tc>
          <w:tcPr>
            <w:tcW w:w="960" w:type="dxa"/>
          </w:tcPr>
          <w:p>
            <w:pPr>
              <w:spacing w:line="276" w:lineRule="auto"/>
              <w:rPr>
                <w:rFonts w:ascii="宋体" w:hAnsi="宋体"/>
                <w:color w:val="auto"/>
                <w:szCs w:val="21"/>
              </w:rPr>
            </w:pPr>
            <w:r>
              <w:rPr>
                <w:rFonts w:hint="eastAsia"/>
                <w:b/>
                <w:color w:val="auto"/>
                <w:szCs w:val="21"/>
              </w:rPr>
              <w:t>5.3</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公司在建立管理体系之初，对各部门的职责权限进行了划分，在质量手册中确定了公司组织机构图，管理层、</w:t>
            </w:r>
            <w:r>
              <w:rPr>
                <w:rFonts w:hint="eastAsia" w:ascii="宋体" w:hAnsi="宋体" w:cs="宋体"/>
                <w:color w:val="auto"/>
                <w:sz w:val="21"/>
                <w:szCs w:val="21"/>
                <w:lang w:eastAsia="zh-CN"/>
              </w:rPr>
              <w:t>综合办</w:t>
            </w:r>
            <w:r>
              <w:rPr>
                <w:rFonts w:hint="eastAsia" w:ascii="宋体" w:hAnsi="宋体" w:cs="宋体"/>
                <w:color w:val="auto"/>
                <w:sz w:val="21"/>
                <w:szCs w:val="21"/>
              </w:rPr>
              <w:t>、</w:t>
            </w:r>
            <w:r>
              <w:rPr>
                <w:rFonts w:hint="eastAsia" w:ascii="宋体" w:hAnsi="宋体" w:cs="宋体"/>
                <w:color w:val="auto"/>
                <w:sz w:val="21"/>
                <w:szCs w:val="21"/>
                <w:lang w:eastAsia="zh-CN"/>
              </w:rPr>
              <w:t>营销</w:t>
            </w:r>
            <w:r>
              <w:rPr>
                <w:rFonts w:hint="eastAsia" w:ascii="宋体" w:hAnsi="宋体" w:cs="宋体"/>
                <w:color w:val="auto"/>
                <w:sz w:val="21"/>
                <w:szCs w:val="21"/>
              </w:rPr>
              <w:t>部、生产</w:t>
            </w:r>
            <w:r>
              <w:rPr>
                <w:rFonts w:hint="eastAsia" w:ascii="宋体" w:hAnsi="宋体" w:cs="宋体"/>
                <w:color w:val="auto"/>
                <w:sz w:val="21"/>
                <w:szCs w:val="21"/>
                <w:lang w:eastAsia="zh-CN"/>
              </w:rPr>
              <w:t>部</w:t>
            </w:r>
            <w:r>
              <w:rPr>
                <w:rFonts w:hint="eastAsia" w:ascii="宋体" w:hAnsi="宋体" w:cs="宋体"/>
                <w:color w:val="auto"/>
                <w:sz w:val="21"/>
                <w:szCs w:val="21"/>
              </w:rPr>
              <w:t>，对应每个部门有职能分配表，在5.3职责和权限中对各部门职责权限进行了规定，质量体系负责人由</w:t>
            </w:r>
            <w:r>
              <w:rPr>
                <w:rFonts w:hint="eastAsia" w:ascii="宋体" w:hAnsi="宋体" w:cs="宋体"/>
                <w:color w:val="auto"/>
                <w:sz w:val="21"/>
                <w:szCs w:val="21"/>
                <w:lang w:eastAsia="zh-CN"/>
              </w:rPr>
              <w:t>生产部负责人</w:t>
            </w:r>
            <w:r>
              <w:rPr>
                <w:rFonts w:hint="eastAsia" w:ascii="宋体" w:hAnsi="宋体" w:cs="宋体"/>
                <w:color w:val="auto"/>
                <w:sz w:val="21"/>
                <w:szCs w:val="21"/>
              </w:rPr>
              <w:t>：</w:t>
            </w:r>
            <w:r>
              <w:rPr>
                <w:rFonts w:hint="eastAsia" w:ascii="宋体" w:hAnsi="宋体" w:cs="宋体"/>
                <w:color w:val="auto"/>
                <w:sz w:val="21"/>
                <w:szCs w:val="21"/>
                <w:lang w:eastAsia="zh-CN"/>
              </w:rPr>
              <w:t>郭同飞</w:t>
            </w:r>
            <w:r>
              <w:rPr>
                <w:rFonts w:hint="eastAsia" w:ascii="宋体" w:hAnsi="宋体" w:cs="宋体"/>
                <w:color w:val="auto"/>
                <w:sz w:val="21"/>
                <w:szCs w:val="21"/>
              </w:rPr>
              <w:t>负责，各部门基本清楚其职责，文件描述职责与实际基本符合。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公司策划有《风险和机遇应对控制程序》，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组织发生变更时能保持体系的正常运行和完整性。</w:t>
            </w:r>
          </w:p>
        </w:tc>
        <w:tc>
          <w:tcPr>
            <w:tcW w:w="1585" w:type="dxa"/>
            <w:vAlign w:val="center"/>
          </w:tcPr>
          <w:p>
            <w:pPr>
              <w:rPr>
                <w:rFonts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应对风险和机遇的措施</w:t>
            </w:r>
          </w:p>
          <w:p>
            <w:pPr>
              <w:spacing w:line="276" w:lineRule="auto"/>
              <w:rPr>
                <w:rFonts w:ascii="宋体" w:hAnsi="宋体" w:cs="宋体"/>
                <w:color w:val="auto"/>
                <w:szCs w:val="21"/>
              </w:rPr>
            </w:pPr>
            <w:r>
              <w:rPr>
                <w:rFonts w:hint="eastAsia" w:ascii="宋体" w:hAnsi="宋体" w:cs="宋体"/>
                <w:color w:val="auto"/>
                <w:szCs w:val="21"/>
              </w:rPr>
              <w:t>（含6.1.1和6.1.2）</w:t>
            </w:r>
          </w:p>
          <w:p>
            <w:pPr>
              <w:spacing w:line="276" w:lineRule="auto"/>
              <w:rPr>
                <w:rFonts w:ascii="宋体" w:hAnsi="宋体" w:cs="宋体"/>
                <w:color w:val="auto"/>
                <w:spacing w:val="-4"/>
                <w:szCs w:val="21"/>
              </w:rPr>
            </w:pPr>
            <w:r>
              <w:rPr>
                <w:rFonts w:hint="eastAsia" w:ascii="宋体" w:hAnsi="宋体" w:cs="宋体"/>
                <w:color w:val="auto"/>
                <w:spacing w:val="-4"/>
                <w:szCs w:val="21"/>
              </w:rPr>
              <w:t>#确定的需应对的风险和机遇有哪些？</w:t>
            </w:r>
          </w:p>
          <w:p>
            <w:pPr>
              <w:spacing w:line="276" w:lineRule="auto"/>
              <w:rPr>
                <w:rFonts w:ascii="宋体" w:hAnsi="宋体" w:cs="宋体"/>
                <w:color w:val="auto"/>
                <w:spacing w:val="-4"/>
                <w:szCs w:val="21"/>
              </w:rPr>
            </w:pPr>
            <w:r>
              <w:rPr>
                <w:rFonts w:hint="eastAsia" w:ascii="宋体" w:hAnsi="宋体" w:cs="宋体"/>
                <w:color w:val="auto"/>
                <w:spacing w:val="-4"/>
                <w:szCs w:val="21"/>
              </w:rPr>
              <w:t>.策划应对风险和机遇的措施有哪些？</w:t>
            </w:r>
          </w:p>
          <w:p>
            <w:pPr>
              <w:spacing w:line="276" w:lineRule="auto"/>
              <w:rPr>
                <w:rFonts w:ascii="宋体" w:hAnsi="宋体" w:cs="宋体"/>
                <w:color w:val="auto"/>
                <w:spacing w:val="-4"/>
                <w:szCs w:val="21"/>
              </w:rPr>
            </w:pPr>
            <w:r>
              <w:rPr>
                <w:rFonts w:hint="eastAsia" w:ascii="宋体" w:hAnsi="宋体" w:cs="宋体"/>
                <w:color w:val="auto"/>
                <w:spacing w:val="-4"/>
                <w:szCs w:val="21"/>
              </w:rPr>
              <w:t>.如何整合并实施这些措施？</w:t>
            </w:r>
          </w:p>
          <w:p>
            <w:pPr>
              <w:spacing w:line="276" w:lineRule="auto"/>
              <w:rPr>
                <w:rFonts w:ascii="宋体" w:hAnsi="宋体" w:cs="宋体"/>
                <w:color w:val="auto"/>
                <w:spacing w:val="-4"/>
                <w:szCs w:val="21"/>
              </w:rPr>
            </w:pPr>
            <w:r>
              <w:rPr>
                <w:rFonts w:hint="eastAsia" w:ascii="宋体" w:hAnsi="宋体" w:cs="宋体"/>
                <w:color w:val="auto"/>
                <w:spacing w:val="-4"/>
                <w:szCs w:val="21"/>
              </w:rPr>
              <w:t>.如何评价这些措施的有效性？</w:t>
            </w:r>
          </w:p>
          <w:p>
            <w:pPr>
              <w:spacing w:line="276" w:lineRule="auto"/>
              <w:rPr>
                <w:rFonts w:ascii="宋体" w:hAnsi="宋体" w:cs="宋体"/>
                <w:color w:val="auto"/>
                <w:spacing w:val="-4"/>
                <w:szCs w:val="21"/>
              </w:rPr>
            </w:pPr>
            <w:r>
              <w:rPr>
                <w:rFonts w:hint="eastAsia" w:ascii="宋体" w:hAnsi="宋体" w:cs="宋体"/>
                <w:color w:val="auto"/>
                <w:spacing w:val="-4"/>
                <w:szCs w:val="21"/>
              </w:rPr>
              <w:t>.措施是否与风险和机遇的影响程度相适应？</w:t>
            </w:r>
          </w:p>
          <w:p>
            <w:pPr>
              <w:spacing w:line="276" w:lineRule="auto"/>
              <w:rPr>
                <w:rFonts w:ascii="宋体" w:hAnsi="宋体"/>
                <w:color w:val="auto"/>
                <w:szCs w:val="21"/>
              </w:rPr>
            </w:pPr>
          </w:p>
        </w:tc>
        <w:tc>
          <w:tcPr>
            <w:tcW w:w="960" w:type="dxa"/>
            <w:vAlign w:val="center"/>
          </w:tcPr>
          <w:p>
            <w:pPr>
              <w:spacing w:line="276" w:lineRule="auto"/>
              <w:rPr>
                <w:b/>
                <w:color w:val="auto"/>
                <w:szCs w:val="21"/>
              </w:rPr>
            </w:pPr>
            <w:r>
              <w:rPr>
                <w:rFonts w:hint="eastAsia"/>
                <w:b/>
                <w:color w:val="auto"/>
                <w:szCs w:val="21"/>
              </w:rPr>
              <w:t>6.1</w:t>
            </w:r>
            <w:r>
              <w:rPr>
                <w:color w:val="auto"/>
                <w:szCs w:val="21"/>
              </w:rPr>
              <w:t xml:space="preserve"> </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auto"/>
                <w:sz w:val="21"/>
                <w:szCs w:val="21"/>
              </w:rPr>
            </w:pPr>
            <w:r>
              <w:rPr>
                <w:rFonts w:hint="eastAsia" w:ascii="宋体" w:hAnsi="宋体" w:cs="宋体"/>
                <w:color w:val="auto"/>
                <w:sz w:val="21"/>
                <w:szCs w:val="21"/>
              </w:rPr>
              <w:t>查见《风险和机遇评估分析表》：</w:t>
            </w:r>
          </w:p>
          <w:p>
            <w:pPr>
              <w:numPr>
                <w:ilvl w:val="0"/>
                <w:numId w:val="1"/>
              </w:numPr>
              <w:spacing w:line="360" w:lineRule="auto"/>
              <w:rPr>
                <w:rFonts w:hint="eastAsia" w:ascii="宋体" w:hAnsi="宋体" w:cs="宋体"/>
                <w:color w:val="auto"/>
                <w:sz w:val="21"/>
                <w:szCs w:val="21"/>
              </w:rPr>
            </w:pPr>
            <w:r>
              <w:rPr>
                <w:rFonts w:hint="eastAsia" w:ascii="宋体" w:hAnsi="宋体" w:cs="宋体"/>
                <w:color w:val="auto"/>
                <w:sz w:val="21"/>
                <w:szCs w:val="21"/>
              </w:rPr>
              <w:t>类型：外部因素；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auto"/>
                <w:sz w:val="21"/>
                <w:szCs w:val="21"/>
              </w:rPr>
            </w:pPr>
            <w:r>
              <w:rPr>
                <w:rFonts w:hint="eastAsia" w:ascii="宋体" w:hAnsi="宋体" w:cs="宋体"/>
                <w:color w:val="auto"/>
                <w:sz w:val="21"/>
                <w:szCs w:val="21"/>
              </w:rPr>
              <w:t>针对外部因素，还分析了市场、文化、社会经济、法律法规的变化等。</w:t>
            </w:r>
          </w:p>
          <w:p>
            <w:pPr>
              <w:numPr>
                <w:ilvl w:val="0"/>
                <w:numId w:val="1"/>
              </w:numPr>
              <w:spacing w:line="360" w:lineRule="auto"/>
              <w:rPr>
                <w:rFonts w:hint="eastAsia" w:ascii="宋体" w:hAnsi="宋体" w:cs="宋体"/>
                <w:color w:val="auto"/>
                <w:sz w:val="21"/>
                <w:szCs w:val="21"/>
              </w:rPr>
            </w:pPr>
            <w:r>
              <w:rPr>
                <w:rFonts w:hint="eastAsia" w:ascii="宋体" w:hAnsi="宋体" w:cs="宋体"/>
                <w:color w:val="auto"/>
                <w:sz w:val="21"/>
                <w:szCs w:val="21"/>
              </w:rPr>
              <w:t>类型：内部因素；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机遇：公司目前主要人员比较稳定，各项绩效能顺利开展，为公司发展提供一个比较好的基础。</w:t>
            </w:r>
          </w:p>
          <w:p>
            <w:pPr>
              <w:spacing w:line="360" w:lineRule="auto"/>
              <w:rPr>
                <w:rFonts w:hint="eastAsia"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auto"/>
                <w:sz w:val="21"/>
                <w:szCs w:val="21"/>
              </w:rPr>
            </w:pPr>
            <w:r>
              <w:rPr>
                <w:rFonts w:hint="eastAsia" w:ascii="宋体" w:hAnsi="宋体" w:cs="宋体"/>
                <w:color w:val="auto"/>
                <w:sz w:val="21"/>
                <w:szCs w:val="21"/>
              </w:rPr>
              <w:t>针对内部部因素，还分析了财务状况、人力资源、基础设施等。</w:t>
            </w:r>
          </w:p>
          <w:p>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rPr>
              <w:t>应对风险和机遇的措施与其对于产品和服务符合性的潜在影响相适应。</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质量目标及其实现的策划（含6.2.1/6.2.2）</w:t>
            </w:r>
          </w:p>
          <w:p>
            <w:pPr>
              <w:adjustRightInd w:val="0"/>
              <w:snapToGrid w:val="0"/>
              <w:spacing w:line="276" w:lineRule="auto"/>
              <w:rPr>
                <w:rFonts w:ascii="宋体" w:hAnsi="宋体"/>
                <w:color w:val="auto"/>
                <w:szCs w:val="21"/>
              </w:rPr>
            </w:pPr>
          </w:p>
        </w:tc>
        <w:tc>
          <w:tcPr>
            <w:tcW w:w="960" w:type="dxa"/>
          </w:tcPr>
          <w:p>
            <w:pPr>
              <w:spacing w:line="276" w:lineRule="auto"/>
              <w:rPr>
                <w:rFonts w:ascii="宋体" w:hAnsi="宋体"/>
                <w:color w:val="auto"/>
                <w:szCs w:val="21"/>
              </w:rPr>
            </w:pPr>
            <w:r>
              <w:rPr>
                <w:rFonts w:hint="eastAsia"/>
                <w:b/>
                <w:color w:val="auto"/>
                <w:szCs w:val="21"/>
              </w:rPr>
              <w:t>6.2</w:t>
            </w:r>
            <w:r>
              <w:rPr>
                <w:rFonts w:hint="eastAsia" w:ascii="宋体" w:hAnsi="宋体"/>
                <w:color w:val="auto"/>
                <w:szCs w:val="21"/>
              </w:rPr>
              <w:t xml:space="preserve"> </w:t>
            </w:r>
          </w:p>
          <w:p>
            <w:pPr>
              <w:spacing w:line="276" w:lineRule="auto"/>
              <w:rPr>
                <w:rFonts w:ascii="宋体" w:hAnsi="宋体"/>
                <w:color w:val="auto"/>
                <w:szCs w:val="21"/>
              </w:rPr>
            </w:pP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公司的质量目标为： </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a、产品一次检验合格率为≥98%；</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b、顾客满意度为95分以上</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c、产品按期交付率≥98%</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公司建立的文件化的质量管理体系基本保持未变，保持了质量管理体系的完整性、一致性，持续满足了质量管理体系的要求。</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color w:val="auto"/>
                <w:szCs w:val="21"/>
              </w:rPr>
            </w:pPr>
            <w:r>
              <w:rPr>
                <w:rFonts w:hint="eastAsia" w:ascii="宋体" w:hAnsi="宋体" w:cs="宋体"/>
                <w:color w:val="auto"/>
                <w:szCs w:val="21"/>
              </w:rPr>
              <w:t>变更的策划</w:t>
            </w:r>
          </w:p>
        </w:tc>
        <w:tc>
          <w:tcPr>
            <w:tcW w:w="960" w:type="dxa"/>
          </w:tcPr>
          <w:p>
            <w:pPr>
              <w:spacing w:line="276" w:lineRule="auto"/>
              <w:rPr>
                <w:rFonts w:ascii="宋体" w:hAnsi="宋体"/>
                <w:color w:val="auto"/>
                <w:szCs w:val="21"/>
              </w:rPr>
            </w:pPr>
            <w:r>
              <w:rPr>
                <w:rFonts w:hint="eastAsia"/>
                <w:b/>
                <w:color w:val="auto"/>
                <w:szCs w:val="21"/>
              </w:rPr>
              <w:t>6.3</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查，公司的质量管理体系要求：当公司质量管理体系变更时，应考虑：</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1.变更的目的及潜在后果；</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2.体系的完整性；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3.资源的可获得性；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4.责权的分配和再分配等因素。</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经查：公司管理体系暂无变更。</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160" w:type="dxa"/>
            <w:vAlign w:val="center"/>
          </w:tcPr>
          <w:p>
            <w:pPr>
              <w:rPr>
                <w:rFonts w:ascii="宋体" w:hAnsi="宋体" w:cs="宋体"/>
                <w:color w:val="auto"/>
                <w:sz w:val="21"/>
                <w:szCs w:val="21"/>
              </w:rPr>
            </w:pPr>
            <w:r>
              <w:rPr>
                <w:rFonts w:hint="eastAsia" w:ascii="宋体" w:hAnsi="宋体" w:cs="宋体"/>
                <w:color w:val="auto"/>
                <w:sz w:val="21"/>
                <w:szCs w:val="21"/>
              </w:rPr>
              <w:t>资源总则</w:t>
            </w:r>
          </w:p>
          <w:p>
            <w:pPr>
              <w:rPr>
                <w:rFonts w:hint="eastAsia" w:ascii="宋体" w:hAnsi="宋体" w:cs="宋体"/>
                <w:color w:val="auto"/>
                <w:szCs w:val="21"/>
              </w:rPr>
            </w:pPr>
          </w:p>
        </w:tc>
        <w:tc>
          <w:tcPr>
            <w:tcW w:w="960" w:type="dxa"/>
            <w:vAlign w:val="center"/>
          </w:tcPr>
          <w:p>
            <w:pPr>
              <w:rPr>
                <w:rFonts w:hint="eastAsia"/>
                <w:b/>
                <w:color w:val="auto"/>
                <w:szCs w:val="21"/>
              </w:rPr>
            </w:pPr>
            <w:r>
              <w:rPr>
                <w:rFonts w:hint="eastAsia" w:ascii="宋体" w:hAnsi="宋体" w:cs="宋体"/>
                <w:b/>
                <w:color w:val="auto"/>
                <w:sz w:val="21"/>
                <w:szCs w:val="21"/>
              </w:rPr>
              <w:t>7.1.1</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查问总经理，公司运行2015版质量管理体系策划资源需求。</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在提供资源方面充分考虑了内部资源的实际情况，存在的不足将通过从外部引进相应的人力、硬件等资源进行补充。</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jc w:val="center"/>
              <w:rPr>
                <w:rFonts w:hint="eastAsia" w:ascii="宋体" w:hAnsi="宋体" w:cs="宋体"/>
                <w:color w:val="auto"/>
                <w:szCs w:val="21"/>
              </w:rPr>
            </w:pPr>
          </w:p>
        </w:tc>
        <w:tc>
          <w:tcPr>
            <w:tcW w:w="960" w:type="dxa"/>
            <w:vAlign w:val="top"/>
          </w:tcPr>
          <w:p>
            <w:pPr>
              <w:spacing w:line="276" w:lineRule="auto"/>
              <w:rPr>
                <w:rFonts w:hint="eastAsia"/>
                <w:b/>
                <w:color w:val="auto"/>
              </w:rPr>
            </w:pPr>
            <w:r>
              <w:rPr>
                <w:rFonts w:hint="eastAsia"/>
                <w:b/>
                <w:color w:val="auto"/>
                <w:szCs w:val="21"/>
              </w:rPr>
              <w:t>9.1.1</w:t>
            </w:r>
          </w:p>
        </w:tc>
        <w:tc>
          <w:tcPr>
            <w:tcW w:w="10004" w:type="dxa"/>
            <w:vAlign w:val="center"/>
          </w:tcPr>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对整个质量管理体系过程进行的监视和测量，主要通过内审、管理评审对服务过程进行监视，通过质量目标的定期考核对目标完成情况进行监测。查质量手册，规定了服务实现全过程的监视和测量方法、形式：评审准备活动、采购验收、生产过程等监视和测量。通过日常与顾客沟通，反馈问题等来实现对整体情况的掌控，对日常发现的问题进行改进等。</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auto"/>
                <w:szCs w:val="21"/>
              </w:rPr>
            </w:pPr>
            <w:r>
              <w:rPr>
                <w:rFonts w:hint="eastAsia" w:ascii="宋体" w:hAnsi="宋体" w:cs="宋体"/>
                <w:color w:val="auto"/>
                <w:szCs w:val="21"/>
              </w:rPr>
              <w:t>管理评审</w:t>
            </w:r>
          </w:p>
          <w:p>
            <w:pPr>
              <w:spacing w:line="276" w:lineRule="auto"/>
              <w:rPr>
                <w:rFonts w:ascii="宋体" w:hAnsi="宋体" w:cs="宋体"/>
                <w:color w:val="auto"/>
                <w:szCs w:val="21"/>
              </w:rPr>
            </w:pPr>
            <w:r>
              <w:rPr>
                <w:rFonts w:hint="eastAsia" w:ascii="宋体" w:hAnsi="宋体" w:cs="宋体"/>
                <w:color w:val="auto"/>
                <w:szCs w:val="21"/>
              </w:rPr>
              <w:t>9.3.1总则</w:t>
            </w:r>
          </w:p>
          <w:p>
            <w:pPr>
              <w:spacing w:line="276" w:lineRule="auto"/>
              <w:rPr>
                <w:rFonts w:ascii="宋体" w:hAnsi="宋体" w:cs="宋体"/>
                <w:color w:val="auto"/>
                <w:szCs w:val="21"/>
              </w:rPr>
            </w:pPr>
            <w:r>
              <w:rPr>
                <w:rFonts w:hint="eastAsia" w:ascii="宋体" w:hAnsi="宋体" w:cs="宋体"/>
                <w:color w:val="auto"/>
                <w:szCs w:val="21"/>
              </w:rPr>
              <w:t>9.3.2管评输入</w:t>
            </w:r>
          </w:p>
          <w:p>
            <w:pPr>
              <w:spacing w:line="276" w:lineRule="auto"/>
              <w:rPr>
                <w:rFonts w:ascii="宋体" w:hAnsi="宋体" w:cs="宋体"/>
                <w:color w:val="auto"/>
                <w:szCs w:val="21"/>
              </w:rPr>
            </w:pPr>
            <w:r>
              <w:rPr>
                <w:rFonts w:hint="eastAsia" w:ascii="宋体" w:hAnsi="宋体" w:cs="宋体"/>
                <w:color w:val="auto"/>
                <w:szCs w:val="21"/>
              </w:rPr>
              <w:t>9.3.3管评输出</w:t>
            </w:r>
          </w:p>
          <w:p>
            <w:pPr>
              <w:adjustRightInd w:val="0"/>
              <w:snapToGrid w:val="0"/>
              <w:spacing w:line="276" w:lineRule="auto"/>
              <w:rPr>
                <w:rFonts w:ascii="宋体" w:hAnsi="宋体" w:cs="宋体"/>
                <w:color w:val="auto"/>
                <w:szCs w:val="21"/>
              </w:rPr>
            </w:pPr>
          </w:p>
        </w:tc>
        <w:tc>
          <w:tcPr>
            <w:tcW w:w="960" w:type="dxa"/>
          </w:tcPr>
          <w:p>
            <w:pPr>
              <w:spacing w:line="276" w:lineRule="auto"/>
              <w:rPr>
                <w:b/>
                <w:color w:val="auto"/>
                <w:szCs w:val="21"/>
              </w:rPr>
            </w:pPr>
            <w:r>
              <w:rPr>
                <w:rFonts w:hint="eastAsia"/>
                <w:b/>
                <w:color w:val="auto"/>
                <w:szCs w:val="21"/>
              </w:rPr>
              <w:t>9.3</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查，公司的质量体系策划了管理评审的管理要求。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查，管理评审记录：</w:t>
            </w:r>
          </w:p>
          <w:p>
            <w:pPr>
              <w:spacing w:line="360" w:lineRule="auto"/>
              <w:ind w:firstLine="420" w:firstLineChars="200"/>
              <w:jc w:val="left"/>
              <w:rPr>
                <w:rFonts w:hint="eastAsia" w:ascii="宋体" w:hAnsi="宋体"/>
                <w:color w:val="auto"/>
                <w:kern w:val="0"/>
                <w:sz w:val="21"/>
                <w:szCs w:val="21"/>
                <w:lang w:val="en-US" w:eastAsia="zh-CN"/>
              </w:rPr>
            </w:pPr>
            <w:r>
              <w:rPr>
                <w:rFonts w:hint="eastAsia" w:ascii="宋体" w:hAnsi="宋体" w:cs="宋体"/>
                <w:color w:val="auto"/>
                <w:sz w:val="21"/>
                <w:szCs w:val="21"/>
                <w:lang w:val="en-US" w:eastAsia="zh-CN"/>
              </w:rPr>
              <w:t>本次评审</w:t>
            </w:r>
            <w:r>
              <w:rPr>
                <w:rFonts w:hint="eastAsia" w:ascii="宋体" w:hAnsi="宋体" w:cs="宋体"/>
                <w:color w:val="auto"/>
                <w:sz w:val="21"/>
                <w:szCs w:val="21"/>
              </w:rPr>
              <w:t>时间：</w:t>
            </w:r>
            <w:r>
              <w:rPr>
                <w:rFonts w:hint="eastAsia" w:ascii="宋体" w:hAnsi="宋体" w:cs="宋体"/>
                <w:color w:val="auto"/>
                <w:sz w:val="21"/>
                <w:szCs w:val="21"/>
                <w:lang w:val="en-US" w:eastAsia="zh-CN"/>
              </w:rPr>
              <w:t>2019.12.14（上次评审时间：</w:t>
            </w:r>
            <w:r>
              <w:rPr>
                <w:rFonts w:hint="eastAsia" w:ascii="宋体" w:hAnsi="宋体"/>
                <w:color w:val="auto"/>
                <w:kern w:val="0"/>
                <w:sz w:val="21"/>
                <w:szCs w:val="21"/>
              </w:rPr>
              <w:t>201</w:t>
            </w:r>
            <w:r>
              <w:rPr>
                <w:rFonts w:hint="eastAsia" w:ascii="宋体" w:hAnsi="宋体"/>
                <w:color w:val="auto"/>
                <w:kern w:val="0"/>
                <w:sz w:val="21"/>
                <w:szCs w:val="21"/>
                <w:lang w:val="en-US" w:eastAsia="zh-CN"/>
              </w:rPr>
              <w:t>8</w:t>
            </w:r>
            <w:r>
              <w:rPr>
                <w:rFonts w:hint="eastAsia" w:ascii="宋体" w:hAnsi="宋体"/>
                <w:color w:val="auto"/>
                <w:kern w:val="0"/>
                <w:sz w:val="21"/>
                <w:szCs w:val="21"/>
              </w:rPr>
              <w:t>.</w:t>
            </w:r>
            <w:r>
              <w:rPr>
                <w:rFonts w:hint="eastAsia" w:ascii="宋体" w:hAnsi="宋体"/>
                <w:color w:val="auto"/>
                <w:kern w:val="0"/>
                <w:sz w:val="21"/>
                <w:szCs w:val="21"/>
                <w:lang w:val="en-US" w:eastAsia="zh-CN"/>
              </w:rPr>
              <w:t>12</w:t>
            </w:r>
            <w:r>
              <w:rPr>
                <w:rFonts w:hint="eastAsia" w:ascii="宋体" w:hAnsi="宋体"/>
                <w:color w:val="auto"/>
                <w:kern w:val="0"/>
                <w:sz w:val="21"/>
                <w:szCs w:val="21"/>
              </w:rPr>
              <w:t>.</w:t>
            </w:r>
            <w:r>
              <w:rPr>
                <w:rFonts w:hint="eastAsia" w:ascii="宋体" w:hAnsi="宋体"/>
                <w:color w:val="auto"/>
                <w:kern w:val="0"/>
                <w:sz w:val="21"/>
                <w:szCs w:val="21"/>
                <w:lang w:val="en-US" w:eastAsia="zh-CN"/>
              </w:rPr>
              <w:t xml:space="preserve">27，未超过12个月，符合相关策划及要求）  </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rPr>
              <w:t>主持人：</w:t>
            </w:r>
            <w:r>
              <w:rPr>
                <w:rFonts w:hint="eastAsia" w:ascii="宋体" w:hAnsi="宋体" w:cs="宋体"/>
                <w:color w:val="auto"/>
                <w:sz w:val="21"/>
                <w:szCs w:val="21"/>
                <w:lang w:eastAsia="zh-CN"/>
              </w:rPr>
              <w:t>总经理</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提供管理评审会议签到表。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管理评审的输入资料主要是各部门提供的工作总结，内容比较笼统，已与负责人口头提出。</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jc w:val="left"/>
              <w:rPr>
                <w:rFonts w:hint="default" w:eastAsia="宋体"/>
                <w:color w:val="auto"/>
                <w:highlight w:val="red"/>
                <w:lang w:val="en-US" w:eastAsia="zh-CN"/>
              </w:rPr>
            </w:pPr>
            <w:r>
              <w:rPr>
                <w:rFonts w:hint="eastAsia" w:ascii="宋体" w:hAnsi="宋体" w:cs="宋体"/>
                <w:color w:val="auto"/>
                <w:sz w:val="21"/>
                <w:szCs w:val="21"/>
              </w:rPr>
              <w:t>对上次管理评审改进项的验证情况的跟踪：改进项目</w:t>
            </w:r>
            <w:r>
              <w:rPr>
                <w:rFonts w:hint="eastAsia" w:ascii="宋体" w:hAnsi="宋体" w:cs="宋体"/>
                <w:color w:val="auto"/>
                <w:sz w:val="21"/>
                <w:szCs w:val="21"/>
                <w:lang w:val="en-US" w:eastAsia="zh-CN"/>
              </w:rPr>
              <w:t>一</w:t>
            </w:r>
            <w:r>
              <w:rPr>
                <w:rFonts w:hint="eastAsia" w:ascii="宋体" w:hAnsi="宋体" w:cs="宋体"/>
                <w:color w:val="auto"/>
                <w:sz w:val="21"/>
                <w:szCs w:val="21"/>
              </w:rPr>
              <w:t>个，增加</w:t>
            </w:r>
            <w:r>
              <w:rPr>
                <w:rFonts w:hint="eastAsia" w:ascii="宋体" w:hAnsi="宋体" w:cs="宋体"/>
                <w:color w:val="auto"/>
                <w:sz w:val="21"/>
                <w:szCs w:val="21"/>
                <w:lang w:val="en-US" w:eastAsia="zh-CN"/>
              </w:rPr>
              <w:t>对</w:t>
            </w:r>
            <w:r>
              <w:rPr>
                <w:rFonts w:hint="eastAsia" w:ascii="宋体" w:hAnsi="宋体" w:cs="宋体"/>
                <w:color w:val="auto"/>
                <w:sz w:val="21"/>
                <w:szCs w:val="21"/>
              </w:rPr>
              <w:t>ISO9001：2015标准要求的培训</w:t>
            </w:r>
            <w:r>
              <w:rPr>
                <w:rFonts w:hint="eastAsia" w:ascii="宋体" w:hAnsi="宋体" w:cs="宋体"/>
                <w:color w:val="auto"/>
                <w:sz w:val="21"/>
                <w:szCs w:val="21"/>
                <w:lang w:eastAsia="zh-CN"/>
              </w:rPr>
              <w:t>。</w:t>
            </w:r>
            <w:r>
              <w:rPr>
                <w:rFonts w:hint="eastAsia" w:ascii="宋体" w:hAnsi="宋体" w:cs="宋体"/>
                <w:color w:val="auto"/>
                <w:sz w:val="21"/>
                <w:szCs w:val="21"/>
              </w:rPr>
              <w:t>已开展培训</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提供有培训记录及评价</w:t>
            </w:r>
            <w:r>
              <w:rPr>
                <w:rFonts w:hint="eastAsia" w:ascii="宋体" w:hAnsi="宋体" w:cs="宋体"/>
                <w:color w:val="auto"/>
                <w:sz w:val="21"/>
                <w:szCs w:val="21"/>
              </w:rPr>
              <w:t>，达到预期效果。</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输入内容基本满足输入要求。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查管理评审输出：</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提供有《管理评审报告》：</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各过程得到识别和规定，过程的开展是充分的，机构设置、职责分配、资源配置基本合理；实施ISO9000标准以来，公司的产品质量、服务质量和顾客满意程度得以提高，质量管理体系总体上来说是有效的。存在的问题和薄弱环节应该持续进行改进，以确保公司质量管理体系的适宜性、充分性和有效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提出改进项：</w:t>
            </w:r>
          </w:p>
          <w:p>
            <w:pPr>
              <w:spacing w:line="360" w:lineRule="auto"/>
              <w:ind w:firstLine="420" w:firstLineChars="200"/>
              <w:jc w:val="left"/>
              <w:rPr>
                <w:rFonts w:hint="eastAsia" w:ascii="宋体" w:hAnsi="宋体"/>
                <w:color w:val="auto"/>
                <w:kern w:val="0"/>
                <w:sz w:val="21"/>
                <w:szCs w:val="21"/>
                <w:lang w:val="en-US" w:eastAsia="zh-CN"/>
              </w:rPr>
            </w:pPr>
            <w:r>
              <w:rPr>
                <w:rFonts w:hint="eastAsia" w:ascii="宋体" w:hAnsi="宋体"/>
                <w:color w:val="auto"/>
                <w:kern w:val="0"/>
                <w:sz w:val="21"/>
                <w:szCs w:val="21"/>
                <w:lang w:val="en-US" w:eastAsia="zh-CN"/>
              </w:rPr>
              <w:t>生产部门对原料进出库管理不够完善，建议指定专人专管，并进行培训。</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公司的质量管理体系运行是符合是ISO9001：2015标准要求的；公司的质量管理体系是有效的、适宜的和充分的。</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管理评审各记录较为简单笼统，口头提出。负责人讲今年是第一年做管理评审，还有不完善的地方下来将落实改进。</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2160" w:type="dxa"/>
            <w:vAlign w:val="center"/>
          </w:tcPr>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改进 总则</w:t>
            </w:r>
          </w:p>
        </w:tc>
        <w:tc>
          <w:tcPr>
            <w:tcW w:w="960" w:type="dxa"/>
            <w:vAlign w:val="center"/>
          </w:tcPr>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10.1</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公司制定系列程序文件《管理评审程序》、《内部审核管理程序》、《纠正预防措施管理程序》、《产品监视和测量管理程序》</w:t>
            </w:r>
            <w:r>
              <w:rPr>
                <w:rFonts w:hint="eastAsia" w:ascii="宋体" w:hAnsi="宋体" w:cs="宋体"/>
                <w:color w:val="auto"/>
                <w:sz w:val="21"/>
                <w:szCs w:val="21"/>
                <w:lang w:eastAsia="zh-CN"/>
              </w:rPr>
              <w:t>、《</w:t>
            </w:r>
            <w:r>
              <w:rPr>
                <w:rFonts w:hint="eastAsia" w:ascii="宋体" w:hAnsi="宋体" w:cs="宋体"/>
                <w:color w:val="auto"/>
                <w:sz w:val="21"/>
                <w:szCs w:val="21"/>
              </w:rPr>
              <w:t>不合格品管理程序</w:t>
            </w:r>
            <w:r>
              <w:rPr>
                <w:rFonts w:hint="eastAsia" w:ascii="宋体" w:hAnsi="宋体" w:cs="宋体"/>
                <w:color w:val="auto"/>
                <w:sz w:val="21"/>
                <w:szCs w:val="21"/>
                <w:lang w:eastAsia="zh-CN"/>
              </w:rPr>
              <w:t>》</w:t>
            </w:r>
            <w:r>
              <w:rPr>
                <w:rFonts w:hint="eastAsia" w:ascii="宋体" w:hAnsi="宋体" w:cs="宋体"/>
                <w:color w:val="auto"/>
                <w:sz w:val="21"/>
                <w:szCs w:val="21"/>
              </w:rPr>
              <w:t>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公司通过质量方针、目标的达成分析、内部质量审核结果、数据资料统计分析、纠正和预防措施和管理评审等方式，以推动质量管理体系的持续改进。</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vAlign w:val="center"/>
          </w:tcPr>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持续改进</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p>
        </w:tc>
        <w:tc>
          <w:tcPr>
            <w:tcW w:w="960" w:type="dxa"/>
            <w:vAlign w:val="center"/>
          </w:tcPr>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10.3</w:t>
            </w:r>
          </w:p>
        </w:tc>
        <w:tc>
          <w:tcPr>
            <w:tcW w:w="10004" w:type="dxa"/>
            <w:vAlign w:val="center"/>
          </w:tcPr>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76" w:lineRule="auto"/>
              <w:rPr>
                <w:rFonts w:ascii="宋体" w:hAnsi="宋体" w:cs="宋体"/>
                <w:color w:val="auto"/>
                <w:szCs w:val="21"/>
              </w:rPr>
            </w:pPr>
            <w:r>
              <w:rPr>
                <w:rFonts w:hint="eastAsia" w:ascii="宋体" w:hAnsi="宋体" w:cs="新宋体"/>
                <w:color w:val="auto"/>
                <w:sz w:val="21"/>
                <w:szCs w:val="21"/>
              </w:rPr>
              <w:t>标准/规范/法规的执行</w:t>
            </w:r>
            <w:r>
              <w:rPr>
                <w:rFonts w:hint="eastAsia" w:ascii="宋体" w:hAnsi="宋体" w:cs="新宋体"/>
                <w:color w:val="auto"/>
                <w:sz w:val="21"/>
                <w:szCs w:val="21"/>
                <w:highlight w:val="none"/>
              </w:rPr>
              <w:t>情况、上次审核不符合项的验证</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8.5.2</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rPr>
              <w:t>、认证证书、标志的使用情</w:t>
            </w:r>
            <w:r>
              <w:rPr>
                <w:rFonts w:hint="eastAsia" w:ascii="宋体" w:hAnsi="宋体" w:cs="新宋体"/>
                <w:color w:val="auto"/>
                <w:sz w:val="21"/>
                <w:szCs w:val="21"/>
              </w:rPr>
              <w:t>况、投诉或事故、监督抽查情况、体系变动</w:t>
            </w:r>
          </w:p>
        </w:tc>
        <w:tc>
          <w:tcPr>
            <w:tcW w:w="960" w:type="dxa"/>
          </w:tcPr>
          <w:p>
            <w:pPr>
              <w:spacing w:line="276" w:lineRule="auto"/>
              <w:rPr>
                <w:b/>
                <w:color w:val="auto"/>
                <w:szCs w:val="21"/>
              </w:rPr>
            </w:pPr>
          </w:p>
        </w:tc>
        <w:tc>
          <w:tcPr>
            <w:tcW w:w="10004" w:type="dxa"/>
            <w:vAlign w:val="top"/>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现场确认，公司质量管理体系覆盖范围</w:t>
            </w:r>
            <w:r>
              <w:rPr>
                <w:rFonts w:hint="eastAsia" w:ascii="宋体" w:hAnsi="宋体" w:cs="宋体"/>
                <w:color w:val="auto"/>
                <w:sz w:val="21"/>
                <w:szCs w:val="21"/>
                <w:lang w:eastAsia="zh-CN"/>
              </w:rPr>
              <w:t>：聚氨酯发泡原料的生产</w:t>
            </w:r>
            <w:r>
              <w:rPr>
                <w:rFonts w:hint="eastAsia" w:ascii="宋体" w:hAnsi="宋体" w:cs="宋体"/>
                <w:color w:val="auto"/>
                <w:sz w:val="21"/>
                <w:szCs w:val="21"/>
              </w:rPr>
              <w:t>。提供营业执照（三证合一），年审有效，经营范围包含认证范围。公司严格执行国家及行业标准和法律、法规要求。</w:t>
            </w:r>
          </w:p>
          <w:p>
            <w:pPr>
              <w:spacing w:line="360" w:lineRule="auto"/>
              <w:ind w:firstLine="315" w:firstLineChars="150"/>
              <w:jc w:val="left"/>
              <w:rPr>
                <w:rFonts w:hint="eastAsia" w:ascii="宋体" w:hAnsi="宋体" w:cs="宋体"/>
                <w:color w:val="auto"/>
                <w:sz w:val="21"/>
                <w:szCs w:val="21"/>
                <w:lang w:val="en-US" w:eastAsia="zh-CN"/>
              </w:rPr>
            </w:pPr>
            <w:r>
              <w:rPr>
                <w:rFonts w:hint="eastAsia" w:ascii="宋体" w:hAnsi="宋体" w:eastAsia="宋体" w:cs="宋体"/>
                <w:color w:val="auto"/>
                <w:kern w:val="2"/>
                <w:sz w:val="21"/>
                <w:szCs w:val="21"/>
                <w:lang w:val="en-US" w:eastAsia="zh-CN" w:bidi="ar-SA"/>
              </w:rPr>
              <w:t>上次审核不符合项1项，发生在</w:t>
            </w:r>
            <w:r>
              <w:rPr>
                <w:rFonts w:hint="eastAsia" w:ascii="宋体" w:hAnsi="宋体" w:cs="新宋体"/>
                <w:color w:val="auto"/>
                <w:sz w:val="21"/>
                <w:szCs w:val="21"/>
                <w:lang w:eastAsia="zh-CN"/>
              </w:rPr>
              <w:t>生</w:t>
            </w:r>
            <w:r>
              <w:rPr>
                <w:rFonts w:hint="eastAsia" w:ascii="宋体" w:hAnsi="宋体" w:cs="新宋体"/>
                <w:color w:val="auto"/>
                <w:sz w:val="21"/>
                <w:szCs w:val="21"/>
                <w:lang w:val="en-US" w:eastAsia="zh-CN"/>
              </w:rPr>
              <w:t>产</w:t>
            </w:r>
            <w:r>
              <w:rPr>
                <w:rFonts w:hint="eastAsia" w:ascii="宋体" w:hAnsi="宋体" w:cs="新宋体"/>
                <w:color w:val="auto"/>
                <w:sz w:val="21"/>
                <w:szCs w:val="21"/>
                <w:lang w:eastAsia="zh-CN"/>
              </w:rPr>
              <w:t>部</w:t>
            </w:r>
            <w:r>
              <w:rPr>
                <w:rFonts w:hint="eastAsia" w:ascii="宋体" w:hAnsi="宋体" w:eastAsia="宋体" w:cs="宋体"/>
                <w:color w:val="auto"/>
                <w:kern w:val="2"/>
                <w:sz w:val="21"/>
                <w:szCs w:val="21"/>
                <w:lang w:val="en-US" w:eastAsia="zh-CN" w:bidi="ar-SA"/>
              </w:rPr>
              <w:t>，涉及条款8.</w:t>
            </w:r>
            <w:r>
              <w:rPr>
                <w:rFonts w:hint="eastAsia" w:ascii="宋体" w:hAnsi="宋体" w:cs="宋体"/>
                <w:color w:val="auto"/>
                <w:kern w:val="2"/>
                <w:sz w:val="21"/>
                <w:szCs w:val="21"/>
                <w:lang w:val="en-US" w:eastAsia="zh-CN" w:bidi="ar-SA"/>
              </w:rPr>
              <w:t>5.2</w:t>
            </w:r>
            <w:r>
              <w:rPr>
                <w:rFonts w:hint="eastAsia" w:ascii="宋体" w:hAnsi="宋体" w:eastAsia="宋体" w:cs="宋体"/>
                <w:color w:val="auto"/>
                <w:kern w:val="2"/>
                <w:sz w:val="21"/>
                <w:szCs w:val="21"/>
                <w:lang w:val="en-US" w:eastAsia="zh-CN" w:bidi="ar-SA"/>
              </w:rPr>
              <w:t>，经本次对该条款的审核验证，未出现类似的不符合情况，详见8.</w:t>
            </w:r>
            <w:r>
              <w:rPr>
                <w:rFonts w:hint="eastAsia" w:ascii="宋体" w:hAnsi="宋体" w:cs="宋体"/>
                <w:color w:val="auto"/>
                <w:kern w:val="2"/>
                <w:sz w:val="21"/>
                <w:szCs w:val="21"/>
                <w:lang w:val="en-US" w:eastAsia="zh-CN" w:bidi="ar-SA"/>
              </w:rPr>
              <w:t>5.2</w:t>
            </w:r>
            <w:r>
              <w:rPr>
                <w:rFonts w:hint="eastAsia" w:ascii="宋体" w:hAnsi="宋体" w:eastAsia="宋体" w:cs="宋体"/>
                <w:color w:val="auto"/>
                <w:kern w:val="2"/>
                <w:sz w:val="21"/>
                <w:szCs w:val="21"/>
                <w:lang w:val="en-US" w:eastAsia="zh-CN" w:bidi="ar-SA"/>
              </w:rPr>
              <w:t>条款审核记录。</w:t>
            </w:r>
          </w:p>
          <w:p>
            <w:pPr>
              <w:spacing w:line="360" w:lineRule="auto"/>
              <w:ind w:firstLine="315" w:firstLineChars="150"/>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近一年来</w:t>
            </w:r>
            <w:r>
              <w:rPr>
                <w:rFonts w:hint="eastAsia" w:ascii="宋体" w:hAnsi="宋体" w:cs="宋体"/>
                <w:color w:val="auto"/>
                <w:sz w:val="21"/>
                <w:szCs w:val="21"/>
              </w:rPr>
              <w:t>，公司没有顾客的重大产品质量投诉，通过顾客满意度调查，顾客对公司提供的产品普遍反映较好。体系运行以来，顾客对质量反应良好，没有重大质量问题和投诉。</w:t>
            </w:r>
            <w:r>
              <w:rPr>
                <w:rFonts w:hint="eastAsia" w:ascii="宋体" w:hAnsi="宋体" w:cs="宋体"/>
                <w:color w:val="auto"/>
                <w:sz w:val="21"/>
                <w:szCs w:val="21"/>
                <w:lang w:eastAsia="zh-CN"/>
              </w:rPr>
              <w:t>现场查见</w:t>
            </w:r>
            <w:r>
              <w:rPr>
                <w:rFonts w:hint="eastAsia" w:ascii="宋体" w:hAnsi="宋体" w:cs="新宋体"/>
                <w:color w:val="auto"/>
                <w:sz w:val="21"/>
                <w:szCs w:val="21"/>
              </w:rPr>
              <w:t>认证证书、标志的使用</w:t>
            </w:r>
            <w:r>
              <w:rPr>
                <w:rFonts w:hint="eastAsia" w:ascii="宋体" w:hAnsi="宋体" w:cs="新宋体"/>
                <w:color w:val="auto"/>
                <w:sz w:val="21"/>
                <w:szCs w:val="21"/>
                <w:lang w:eastAsia="zh-CN"/>
              </w:rPr>
              <w:t>无违规使用</w:t>
            </w:r>
            <w:r>
              <w:rPr>
                <w:rFonts w:hint="eastAsia" w:ascii="宋体" w:hAnsi="宋体" w:cs="新宋体"/>
                <w:color w:val="auto"/>
                <w:sz w:val="21"/>
                <w:szCs w:val="21"/>
              </w:rPr>
              <w:t>情况</w:t>
            </w:r>
            <w:r>
              <w:rPr>
                <w:rFonts w:hint="eastAsia" w:ascii="宋体" w:hAnsi="宋体" w:cs="新宋体"/>
                <w:color w:val="auto"/>
                <w:sz w:val="21"/>
                <w:szCs w:val="21"/>
                <w:lang w:eastAsia="zh-CN"/>
              </w:rPr>
              <w:t>，体系无变动。</w:t>
            </w:r>
          </w:p>
          <w:p>
            <w:pPr>
              <w:spacing w:line="36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以</w:t>
            </w:r>
            <w:r>
              <w:rPr>
                <w:rFonts w:hint="eastAsia" w:ascii="宋体" w:hAnsi="宋体" w:cs="宋体"/>
                <w:color w:val="auto"/>
                <w:sz w:val="21"/>
                <w:szCs w:val="21"/>
              </w:rPr>
              <w:t>来职能部门未对该公司产品进行抽查。</w:t>
            </w:r>
          </w:p>
        </w:tc>
        <w:tc>
          <w:tcPr>
            <w:tcW w:w="1585" w:type="dxa"/>
            <w:vAlign w:val="top"/>
          </w:tcPr>
          <w:p>
            <w:pPr>
              <w:rPr>
                <w:rFonts w:ascii="Times New Roman" w:hAnsi="Times New Roman" w:eastAsia="宋体" w:cs="Times New Roman"/>
                <w:color w:val="auto"/>
                <w:kern w:val="2"/>
                <w:sz w:val="21"/>
                <w:lang w:val="en-US" w:eastAsia="zh-CN" w:bidi="ar-SA"/>
              </w:rPr>
            </w:pPr>
          </w:p>
        </w:tc>
      </w:tr>
    </w:tbl>
    <w:p>
      <w:pPr>
        <w:rPr>
          <w:rFonts w:hint="eastAsia"/>
          <w:color w:val="auto"/>
        </w:rPr>
      </w:pPr>
      <w:r>
        <w:rPr>
          <w:rFonts w:hint="eastAsia"/>
          <w:color w:val="auto"/>
        </w:rPr>
        <w:t>说明：不符合标注N</w:t>
      </w:r>
    </w:p>
    <w:p>
      <w:pPr>
        <w:pStyle w:val="5"/>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 w:val="21"/>
                <w:szCs w:val="21"/>
                <w:lang w:val="en-US" w:eastAsia="zh-CN"/>
              </w:rPr>
              <w:t>综合办</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w:t>
            </w:r>
            <w:r>
              <w:rPr>
                <w:rFonts w:hint="eastAsia" w:ascii="宋体" w:hAnsi="宋体" w:cs="宋体"/>
                <w:color w:val="auto"/>
                <w:sz w:val="21"/>
                <w:szCs w:val="21"/>
              </w:rPr>
              <w:t>戚成红</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w:t>
            </w:r>
            <w:r>
              <w:rPr>
                <w:rFonts w:hint="eastAsia" w:ascii="宋体" w:hAnsi="宋体" w:cs="宋体"/>
                <w:color w:val="auto"/>
                <w:szCs w:val="21"/>
                <w:lang w:val="en-US" w:eastAsia="zh-CN"/>
              </w:rPr>
              <w:t>郭同飞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冉景洲，</w:t>
            </w:r>
            <w:r>
              <w:rPr>
                <w:rFonts w:hint="eastAsia" w:ascii="宋体" w:hAnsi="宋体" w:cs="宋体"/>
                <w:color w:val="auto"/>
                <w:szCs w:val="21"/>
              </w:rPr>
              <w:t xml:space="preserve">   审核时间：</w:t>
            </w:r>
            <w:r>
              <w:rPr>
                <w:rFonts w:hint="eastAsia" w:ascii="宋体" w:hAnsi="宋体" w:cs="宋体"/>
                <w:color w:val="auto"/>
                <w:szCs w:val="21"/>
                <w:lang w:eastAsia="zh-CN"/>
              </w:rPr>
              <w:t>2020.12.10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vAlign w:val="center"/>
          </w:tcPr>
          <w:p>
            <w:pPr>
              <w:spacing w:line="360" w:lineRule="auto"/>
              <w:textAlignment w:val="baseline"/>
              <w:rPr>
                <w:rFonts w:hint="eastAsia" w:ascii="宋体" w:hAnsi="宋体" w:cs="宋体"/>
                <w:color w:val="auto"/>
                <w:sz w:val="21"/>
                <w:szCs w:val="21"/>
              </w:rPr>
            </w:pPr>
            <w:r>
              <w:rPr>
                <w:rFonts w:hint="eastAsia" w:ascii="宋体" w:hAnsi="宋体" w:cs="宋体"/>
                <w:color w:val="auto"/>
                <w:sz w:val="21"/>
                <w:szCs w:val="21"/>
              </w:rPr>
              <w:t>查组织编制了《公司部门职责和岗位任职要求》等</w:t>
            </w:r>
          </w:p>
          <w:p>
            <w:pPr>
              <w:spacing w:line="360" w:lineRule="auto"/>
              <w:ind w:firstLine="210" w:firstLineChars="100"/>
              <w:textAlignment w:val="baseline"/>
              <w:rPr>
                <w:rFonts w:hint="eastAsia" w:ascii="宋体" w:hAnsi="宋体" w:cs="宋体"/>
                <w:color w:val="auto"/>
                <w:sz w:val="21"/>
                <w:szCs w:val="21"/>
              </w:rPr>
            </w:pPr>
            <w:r>
              <w:rPr>
                <w:rFonts w:hint="eastAsia" w:ascii="宋体" w:hAnsi="宋体" w:cs="宋体"/>
                <w:color w:val="auto"/>
                <w:sz w:val="21"/>
                <w:szCs w:val="21"/>
              </w:rPr>
              <w:t>体系文件中已经明确了</w:t>
            </w:r>
            <w:r>
              <w:rPr>
                <w:rFonts w:hint="eastAsia" w:ascii="宋体" w:hAnsi="宋体" w:cs="宋体"/>
                <w:color w:val="auto"/>
                <w:sz w:val="21"/>
                <w:szCs w:val="21"/>
                <w:lang w:eastAsia="zh-CN"/>
              </w:rPr>
              <w:t>综合办</w:t>
            </w:r>
            <w:r>
              <w:rPr>
                <w:rFonts w:hint="eastAsia" w:ascii="宋体" w:hAnsi="宋体" w:cs="宋体"/>
                <w:color w:val="auto"/>
                <w:sz w:val="21"/>
                <w:szCs w:val="21"/>
              </w:rPr>
              <w:t>的岗位职责，具体为：</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贯彻执行公司的质量方针和目标</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完成本部门的质量目标</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 xml:space="preserve">公司质量体系文件的管理；      </w:t>
            </w:r>
          </w:p>
          <w:p>
            <w:pPr>
              <w:numPr>
                <w:ilvl w:val="0"/>
                <w:numId w:val="2"/>
              </w:numPr>
              <w:spacing w:line="360" w:lineRule="auto"/>
              <w:ind w:left="720" w:leftChars="0" w:hanging="720" w:firstLineChars="0"/>
              <w:rPr>
                <w:rFonts w:hint="eastAsia" w:ascii="宋体" w:hAnsi="宋体" w:cs="宋体"/>
                <w:color w:val="auto"/>
                <w:sz w:val="21"/>
                <w:szCs w:val="21"/>
              </w:rPr>
            </w:pPr>
            <w:r>
              <w:rPr>
                <w:rFonts w:hint="eastAsia" w:ascii="宋体" w:hAnsi="宋体" w:cs="宋体"/>
                <w:color w:val="auto"/>
                <w:sz w:val="21"/>
                <w:szCs w:val="21"/>
              </w:rPr>
              <w:t>与产品有关的法律、法规的识别、收集、分发；</w:t>
            </w:r>
          </w:p>
          <w:p>
            <w:pPr>
              <w:numPr>
                <w:ilvl w:val="0"/>
                <w:numId w:val="2"/>
              </w:numPr>
              <w:spacing w:line="360" w:lineRule="auto"/>
              <w:ind w:left="720" w:leftChars="0" w:hanging="720" w:firstLineChars="0"/>
              <w:rPr>
                <w:rFonts w:hint="eastAsia" w:ascii="宋体" w:hAnsi="宋体" w:cs="宋体"/>
                <w:color w:val="auto"/>
                <w:sz w:val="21"/>
                <w:szCs w:val="21"/>
              </w:rPr>
            </w:pPr>
            <w:r>
              <w:rPr>
                <w:rFonts w:hint="eastAsia" w:ascii="宋体" w:hAnsi="宋体" w:cs="宋体"/>
                <w:color w:val="auto"/>
                <w:sz w:val="21"/>
                <w:szCs w:val="21"/>
              </w:rPr>
              <w:t>负责内部审核的工作；</w:t>
            </w:r>
          </w:p>
          <w:p>
            <w:pPr>
              <w:numPr>
                <w:ilvl w:val="0"/>
                <w:numId w:val="2"/>
              </w:numPr>
              <w:spacing w:line="360" w:lineRule="auto"/>
              <w:ind w:left="720" w:leftChars="0" w:hanging="720" w:firstLineChars="0"/>
              <w:rPr>
                <w:rFonts w:hint="eastAsia" w:ascii="宋体" w:hAnsi="宋体" w:cs="宋体"/>
                <w:color w:val="auto"/>
                <w:sz w:val="21"/>
                <w:szCs w:val="21"/>
              </w:rPr>
            </w:pPr>
            <w:r>
              <w:rPr>
                <w:rFonts w:hint="eastAsia" w:ascii="宋体" w:hAnsi="宋体" w:cs="宋体"/>
                <w:color w:val="auto"/>
                <w:sz w:val="21"/>
                <w:szCs w:val="21"/>
              </w:rPr>
              <w:t>负责人员的招聘、培训、考核和任用</w:t>
            </w:r>
          </w:p>
          <w:p>
            <w:pPr>
              <w:spacing w:line="360" w:lineRule="auto"/>
              <w:rPr>
                <w:rFonts w:hint="eastAsia" w:ascii="宋体" w:hAnsi="宋体" w:cs="宋体"/>
                <w:color w:val="auto"/>
                <w:sz w:val="21"/>
                <w:szCs w:val="21"/>
              </w:rPr>
            </w:pPr>
            <w:r>
              <w:rPr>
                <w:rFonts w:ascii="宋体" w:hAnsi="宋体" w:cs="宋体"/>
                <w:color w:val="auto"/>
                <w:sz w:val="21"/>
                <w:szCs w:val="21"/>
              </w:rPr>
              <w:t>……</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岗位任职要求:</w:t>
            </w:r>
          </w:p>
          <w:p>
            <w:pPr>
              <w:numPr>
                <w:ilvl w:val="0"/>
                <w:numId w:val="3"/>
              </w:numPr>
              <w:spacing w:line="360" w:lineRule="auto"/>
              <w:rPr>
                <w:rFonts w:hint="eastAsia" w:ascii="宋体" w:hAnsi="宋体" w:cs="宋体"/>
                <w:color w:val="auto"/>
                <w:sz w:val="21"/>
                <w:szCs w:val="21"/>
              </w:rPr>
            </w:pPr>
            <w:r>
              <w:rPr>
                <w:rFonts w:hint="eastAsia" w:ascii="宋体" w:hAnsi="宋体" w:cs="宋体"/>
                <w:color w:val="auto"/>
                <w:sz w:val="21"/>
                <w:szCs w:val="21"/>
              </w:rPr>
              <w:t>相关专业专科或以上学历，具有3年以上管理经验；</w:t>
            </w:r>
          </w:p>
          <w:p>
            <w:pPr>
              <w:numPr>
                <w:ilvl w:val="0"/>
                <w:numId w:val="3"/>
              </w:numPr>
              <w:spacing w:line="360" w:lineRule="auto"/>
              <w:rPr>
                <w:rFonts w:hint="eastAsia" w:ascii="宋体" w:hAnsi="宋体" w:cs="宋体"/>
                <w:color w:val="auto"/>
                <w:sz w:val="21"/>
                <w:szCs w:val="21"/>
              </w:rPr>
            </w:pPr>
            <w:r>
              <w:rPr>
                <w:rFonts w:hint="eastAsia" w:ascii="宋体" w:hAnsi="宋体" w:cs="宋体"/>
                <w:color w:val="auto"/>
                <w:sz w:val="21"/>
                <w:szCs w:val="21"/>
              </w:rPr>
              <w:t>熟悉电脑操作及目前流行的主要管理软件；</w:t>
            </w:r>
          </w:p>
          <w:p>
            <w:pPr>
              <w:numPr>
                <w:ilvl w:val="0"/>
                <w:numId w:val="3"/>
              </w:numPr>
              <w:spacing w:line="360" w:lineRule="auto"/>
              <w:rPr>
                <w:rFonts w:hint="eastAsia" w:ascii="宋体" w:hAnsi="宋体" w:cs="宋体"/>
                <w:color w:val="auto"/>
                <w:sz w:val="21"/>
                <w:szCs w:val="21"/>
              </w:rPr>
            </w:pPr>
            <w:r>
              <w:rPr>
                <w:rFonts w:hint="eastAsia" w:ascii="宋体" w:hAnsi="宋体" w:cs="宋体"/>
                <w:color w:val="auto"/>
                <w:sz w:val="21"/>
                <w:szCs w:val="21"/>
              </w:rPr>
              <w:t>果断、严谨的工件作风，勇于开拓，富有挑战精神。</w:t>
            </w:r>
          </w:p>
          <w:p>
            <w:pPr>
              <w:spacing w:line="360" w:lineRule="auto"/>
              <w:ind w:left="360"/>
              <w:rPr>
                <w:rFonts w:hint="eastAsia" w:ascii="宋体" w:hAnsi="宋体" w:cs="宋体"/>
                <w:color w:val="auto"/>
                <w:sz w:val="21"/>
                <w:szCs w:val="21"/>
              </w:rPr>
            </w:pPr>
            <w:r>
              <w:rPr>
                <w:rFonts w:ascii="宋体" w:hAnsi="宋体" w:cs="宋体"/>
                <w:color w:val="auto"/>
                <w:sz w:val="21"/>
                <w:szCs w:val="21"/>
              </w:rPr>
              <w:t>………</w:t>
            </w:r>
          </w:p>
          <w:p>
            <w:pPr>
              <w:rPr>
                <w:rFonts w:hint="eastAsia" w:ascii="宋体" w:hAnsi="宋体" w:eastAsia="宋体" w:cs="宋体"/>
                <w:b/>
                <w:color w:val="auto"/>
                <w:kern w:val="2"/>
                <w:sz w:val="21"/>
                <w:szCs w:val="21"/>
                <w:lang w:val="en-US" w:eastAsia="zh-CN" w:bidi="ar-SA"/>
              </w:rPr>
            </w:pPr>
            <w:r>
              <w:rPr>
                <w:rFonts w:hint="eastAsia" w:ascii="宋体" w:hAnsi="宋体" w:cs="宋体"/>
                <w:color w:val="auto"/>
                <w:sz w:val="21"/>
                <w:szCs w:val="21"/>
              </w:rPr>
              <w:t>部门职责清楚，描述符合部门实际情况。</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综合办</w:t>
            </w:r>
            <w:r>
              <w:rPr>
                <w:rFonts w:hint="eastAsia" w:ascii="宋体" w:hAnsi="宋体" w:cs="宋体"/>
                <w:color w:val="auto"/>
                <w:sz w:val="21"/>
                <w:szCs w:val="21"/>
              </w:rPr>
              <w:t>负责人：戚成红</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查《部门质量目标测量报告》 </w:t>
            </w:r>
          </w:p>
          <w:p>
            <w:pPr>
              <w:spacing w:line="360" w:lineRule="auto"/>
              <w:rPr>
                <w:rFonts w:hint="eastAsia" w:ascii="宋体" w:hAnsi="宋体" w:cs="宋体"/>
                <w:color w:val="auto"/>
                <w:sz w:val="21"/>
                <w:szCs w:val="21"/>
              </w:rPr>
            </w:pPr>
            <w:r>
              <w:rPr>
                <w:rFonts w:hint="eastAsia" w:ascii="宋体" w:hAnsi="宋体" w:cs="宋体"/>
                <w:color w:val="auto"/>
                <w:sz w:val="21"/>
                <w:szCs w:val="21"/>
              </w:rPr>
              <w:t>测量时间：20</w:t>
            </w:r>
            <w:r>
              <w:rPr>
                <w:rFonts w:hint="eastAsia" w:ascii="宋体" w:hAnsi="宋体" w:cs="宋体"/>
                <w:color w:val="auto"/>
                <w:sz w:val="21"/>
                <w:szCs w:val="21"/>
                <w:lang w:val="en-US" w:eastAsia="zh-CN"/>
              </w:rPr>
              <w:t>20</w:t>
            </w:r>
            <w:r>
              <w:rPr>
                <w:rFonts w:hint="eastAsia" w:ascii="宋体" w:hAnsi="宋体" w:cs="宋体"/>
                <w:color w:val="auto"/>
                <w:sz w:val="21"/>
                <w:szCs w:val="21"/>
              </w:rPr>
              <w:t xml:space="preserve">年 </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2019年10</w:t>
            </w:r>
            <w:r>
              <w:rPr>
                <w:rFonts w:hint="eastAsia" w:ascii="宋体" w:hAnsi="宋体" w:cs="宋体"/>
                <w:color w:val="auto"/>
                <w:sz w:val="21"/>
                <w:szCs w:val="21"/>
              </w:rPr>
              <w:t>月</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培训完成率100%。</w:t>
            </w:r>
            <w:r>
              <w:rPr>
                <w:rFonts w:hint="eastAsia" w:ascii="宋体" w:hAnsi="宋体" w:cs="宋体"/>
                <w:color w:val="auto"/>
                <w:sz w:val="21"/>
                <w:szCs w:val="21"/>
                <w:lang w:val="en-US" w:eastAsia="zh-CN"/>
              </w:rPr>
              <w:t xml:space="preserve">        实测：100%</w:t>
            </w:r>
          </w:p>
          <w:p>
            <w:pPr>
              <w:spacing w:line="360" w:lineRule="auto"/>
              <w:rPr>
                <w:rFonts w:hint="default" w:eastAsia="宋体"/>
                <w:color w:val="auto"/>
                <w:lang w:val="en-US" w:eastAsia="zh-CN"/>
              </w:rPr>
            </w:pPr>
            <w:r>
              <w:rPr>
                <w:rFonts w:hint="eastAsia" w:ascii="宋体" w:hAnsi="宋体" w:cs="宋体"/>
                <w:color w:val="auto"/>
                <w:sz w:val="21"/>
                <w:szCs w:val="21"/>
              </w:rPr>
              <w:t>文件准确发放率95%以上</w:t>
            </w:r>
            <w:r>
              <w:rPr>
                <w:rFonts w:hint="eastAsia" w:ascii="宋体" w:hAnsi="宋体" w:cs="宋体"/>
                <w:color w:val="auto"/>
                <w:sz w:val="21"/>
                <w:szCs w:val="21"/>
                <w:lang w:val="en-US" w:eastAsia="zh-CN"/>
              </w:rPr>
              <w:t xml:space="preserve">   实测：100%</w:t>
            </w:r>
          </w:p>
          <w:p>
            <w:pPr>
              <w:spacing w:line="360" w:lineRule="auto"/>
              <w:rPr>
                <w:rFonts w:hint="eastAsia" w:ascii="宋体" w:hAnsi="宋体" w:cs="宋体"/>
                <w:color w:val="auto"/>
                <w:sz w:val="21"/>
                <w:szCs w:val="21"/>
              </w:rPr>
            </w:pPr>
            <w:r>
              <w:rPr>
                <w:rFonts w:hint="eastAsia" w:ascii="宋体" w:hAnsi="宋体" w:cs="宋体"/>
                <w:color w:val="auto"/>
                <w:sz w:val="21"/>
                <w:szCs w:val="21"/>
              </w:rPr>
              <w:t>查20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度</w:t>
            </w:r>
            <w:r>
              <w:rPr>
                <w:rFonts w:hint="eastAsia" w:ascii="宋体" w:hAnsi="宋体" w:cs="宋体"/>
                <w:color w:val="auto"/>
                <w:sz w:val="21"/>
                <w:szCs w:val="21"/>
              </w:rPr>
              <w:t>培训计划，抽查培训记录，均按照培训计划执行实施。</w:t>
            </w:r>
          </w:p>
          <w:p>
            <w:pPr>
              <w:spacing w:line="360" w:lineRule="auto"/>
              <w:rPr>
                <w:rFonts w:hint="eastAsia" w:ascii="宋体" w:hAnsi="宋体" w:cs="宋体"/>
                <w:color w:val="auto"/>
                <w:sz w:val="21"/>
                <w:szCs w:val="21"/>
              </w:rPr>
            </w:pPr>
            <w:r>
              <w:rPr>
                <w:rFonts w:hint="eastAsia" w:ascii="宋体" w:hAnsi="宋体" w:cs="宋体"/>
                <w:color w:val="auto"/>
                <w:sz w:val="21"/>
                <w:szCs w:val="21"/>
              </w:rPr>
              <w:t>质量目标覆盖相关职能、层次和过程，质量目标与质量方针保持一致</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基本符合要求。</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b/>
                <w:color w:val="auto"/>
                <w:szCs w:val="21"/>
              </w:rPr>
            </w:pP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1.质量手册及相关文件中对收集过程、体系数据的范围、类型、统计方法进行了规定。 </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2.查顾客满意度调查表：公司20</w:t>
            </w:r>
            <w:r>
              <w:rPr>
                <w:rFonts w:hint="eastAsia" w:ascii="宋体" w:hAnsi="宋体" w:cs="宋体"/>
                <w:color w:val="auto"/>
                <w:sz w:val="21"/>
                <w:szCs w:val="21"/>
                <w:lang w:val="en-US" w:eastAsia="zh-CN"/>
              </w:rPr>
              <w:t>19</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月以问卷形式对顾客进行了满意度调查，共计发放</w:t>
            </w:r>
            <w:r>
              <w:rPr>
                <w:rFonts w:hint="eastAsia" w:ascii="宋体" w:hAnsi="宋体" w:cs="宋体"/>
                <w:color w:val="auto"/>
                <w:sz w:val="21"/>
                <w:szCs w:val="21"/>
                <w:lang w:val="en-US" w:eastAsia="zh-CN"/>
              </w:rPr>
              <w:t>3</w:t>
            </w:r>
            <w:r>
              <w:rPr>
                <w:rFonts w:hint="eastAsia" w:ascii="宋体" w:hAnsi="宋体" w:cs="宋体"/>
                <w:color w:val="auto"/>
                <w:sz w:val="21"/>
                <w:szCs w:val="21"/>
              </w:rPr>
              <w:t>份，回收</w:t>
            </w:r>
            <w:r>
              <w:rPr>
                <w:rFonts w:hint="eastAsia" w:ascii="宋体" w:hAnsi="宋体" w:cs="宋体"/>
                <w:color w:val="auto"/>
                <w:sz w:val="21"/>
                <w:szCs w:val="21"/>
                <w:lang w:val="en-US" w:eastAsia="zh-CN"/>
              </w:rPr>
              <w:t>2</w:t>
            </w:r>
            <w:r>
              <w:rPr>
                <w:rFonts w:hint="eastAsia" w:ascii="宋体" w:hAnsi="宋体" w:cs="宋体"/>
                <w:color w:val="auto"/>
                <w:sz w:val="21"/>
                <w:szCs w:val="21"/>
              </w:rPr>
              <w:t>份。对公司的产品质量、服务、性能指标、价格、交付等项进行打分。查《顾客满意度分析报告》对满意度进行了统计；通过统计顾客满意率为</w:t>
            </w:r>
            <w:r>
              <w:rPr>
                <w:rFonts w:hint="eastAsia" w:ascii="宋体" w:hAnsi="宋体" w:cs="宋体"/>
                <w:color w:val="auto"/>
                <w:sz w:val="21"/>
                <w:szCs w:val="21"/>
                <w:lang w:val="en-US" w:eastAsia="zh-CN"/>
              </w:rPr>
              <w:t>98</w:t>
            </w:r>
            <w:r>
              <w:rPr>
                <w:rFonts w:hint="eastAsia" w:ascii="宋体" w:hAnsi="宋体" w:cs="宋体"/>
                <w:color w:val="auto"/>
                <w:sz w:val="21"/>
                <w:szCs w:val="21"/>
              </w:rPr>
              <w:t>分。</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2.查质量目标统计等记录，公司20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月至20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cs="宋体"/>
                <w:color w:val="auto"/>
                <w:sz w:val="21"/>
                <w:szCs w:val="21"/>
              </w:rPr>
              <w:t>月数据统计的结果为：</w:t>
            </w:r>
          </w:p>
          <w:p>
            <w:pPr>
              <w:spacing w:line="360" w:lineRule="auto"/>
              <w:ind w:firstLine="420" w:firstLineChars="200"/>
              <w:jc w:val="left"/>
              <w:rPr>
                <w:rFonts w:hint="default" w:ascii="宋体" w:hAnsi="宋体" w:cs="宋体"/>
                <w:color w:val="auto"/>
                <w:sz w:val="21"/>
                <w:szCs w:val="21"/>
                <w:lang w:val="en-US" w:eastAsia="zh-CN"/>
              </w:rPr>
            </w:pPr>
            <w:r>
              <w:rPr>
                <w:rFonts w:hint="eastAsia" w:ascii="宋体" w:hAnsi="宋体" w:cs="宋体"/>
                <w:color w:val="auto"/>
                <w:sz w:val="21"/>
                <w:szCs w:val="21"/>
                <w:lang w:eastAsia="zh-CN"/>
              </w:rPr>
              <w:t>a、产品一次检验合格率为≥98%；实测：</w:t>
            </w:r>
            <w:r>
              <w:rPr>
                <w:rFonts w:hint="eastAsia" w:ascii="宋体" w:hAnsi="宋体" w:cs="宋体"/>
                <w:color w:val="auto"/>
                <w:sz w:val="21"/>
                <w:szCs w:val="21"/>
                <w:lang w:val="en-US" w:eastAsia="zh-CN"/>
              </w:rPr>
              <w:t>98%</w:t>
            </w:r>
          </w:p>
          <w:p>
            <w:pPr>
              <w:spacing w:line="360" w:lineRule="auto"/>
              <w:ind w:firstLine="420" w:firstLineChars="200"/>
              <w:jc w:val="left"/>
              <w:rPr>
                <w:rFonts w:hint="default" w:ascii="宋体" w:hAnsi="宋体" w:cs="宋体"/>
                <w:color w:val="auto"/>
                <w:sz w:val="21"/>
                <w:szCs w:val="21"/>
                <w:lang w:val="en-US" w:eastAsia="zh-CN"/>
              </w:rPr>
            </w:pPr>
            <w:r>
              <w:rPr>
                <w:rFonts w:hint="eastAsia" w:ascii="宋体" w:hAnsi="宋体" w:cs="宋体"/>
                <w:color w:val="auto"/>
                <w:sz w:val="21"/>
                <w:szCs w:val="21"/>
                <w:lang w:eastAsia="zh-CN"/>
              </w:rPr>
              <w:t>b、顾客满意度为95分以上</w:t>
            </w:r>
            <w:r>
              <w:rPr>
                <w:rFonts w:hint="eastAsia" w:ascii="宋体" w:hAnsi="宋体" w:cs="宋体"/>
                <w:color w:val="auto"/>
                <w:sz w:val="21"/>
                <w:szCs w:val="21"/>
                <w:lang w:val="en-US" w:eastAsia="zh-CN"/>
              </w:rPr>
              <w:t xml:space="preserve">      实测：98分</w:t>
            </w:r>
          </w:p>
          <w:p>
            <w:pPr>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eastAsia="zh-CN"/>
              </w:rPr>
              <w:t>c、产品按期交付率≥98%</w:t>
            </w:r>
            <w:r>
              <w:rPr>
                <w:rFonts w:hint="eastAsia" w:ascii="宋体" w:hAnsi="宋体" w:cs="宋体"/>
                <w:color w:val="auto"/>
                <w:sz w:val="21"/>
                <w:szCs w:val="21"/>
                <w:lang w:val="en-US" w:eastAsia="zh-CN"/>
              </w:rPr>
              <w:t xml:space="preserve">        实测：100%</w:t>
            </w:r>
          </w:p>
          <w:p>
            <w:pPr>
              <w:spacing w:line="360" w:lineRule="auto"/>
              <w:ind w:firstLine="420" w:firstLineChars="20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d、</w:t>
            </w:r>
            <w:r>
              <w:rPr>
                <w:rFonts w:hint="eastAsia" w:ascii="宋体" w:hAnsi="宋体" w:cs="宋体"/>
                <w:color w:val="auto"/>
                <w:sz w:val="21"/>
                <w:szCs w:val="21"/>
                <w:lang w:eastAsia="zh-CN"/>
              </w:rPr>
              <w:t>检测设备送检率达100%，</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实测：</w:t>
            </w:r>
            <w:r>
              <w:rPr>
                <w:rFonts w:hint="eastAsia" w:ascii="宋体" w:hAnsi="宋体" w:cs="宋体"/>
                <w:color w:val="auto"/>
                <w:sz w:val="21"/>
                <w:szCs w:val="21"/>
                <w:lang w:val="en-US" w:eastAsia="zh-CN"/>
              </w:rPr>
              <w:t>100%</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lang w:eastAsia="zh-CN"/>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3.查《管理评审资料》对过程和产品的特性及趋势、供方、顾客满意、服务的符合性进行了分析，均较满意。</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  根据组织提供的相关文件资料，数据分析深度不够，缺乏实质性的支持性数据文件，现场已经口头提出。</w:t>
            </w:r>
          </w:p>
        </w:tc>
        <w:tc>
          <w:tcPr>
            <w:tcW w:w="1585" w:type="dxa"/>
            <w:vAlign w:val="center"/>
          </w:tcPr>
          <w:p>
            <w:pPr>
              <w:rPr>
                <w:rFonts w:hint="eastAsia" w:ascii="宋体" w:hAnsi="宋体" w:eastAsia="宋体" w:cs="宋体"/>
                <w:b/>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内部审核</w:t>
            </w:r>
          </w:p>
          <w:p>
            <w:pPr>
              <w:spacing w:line="276" w:lineRule="auto"/>
              <w:rPr>
                <w:rFonts w:ascii="宋体" w:hAnsi="宋体" w:cs="宋体"/>
                <w:color w:val="auto"/>
                <w:szCs w:val="21"/>
              </w:rPr>
            </w:pPr>
            <w:r>
              <w:rPr>
                <w:rFonts w:hint="eastAsia" w:ascii="宋体" w:hAnsi="宋体" w:cs="宋体"/>
                <w:color w:val="auto"/>
                <w:szCs w:val="21"/>
              </w:rPr>
              <w:t>(含9.2.1和9.2.2)</w:t>
            </w:r>
          </w:p>
          <w:p>
            <w:pPr>
              <w:adjustRightInd w:val="0"/>
              <w:snapToGrid w:val="0"/>
              <w:spacing w:line="276" w:lineRule="auto"/>
              <w:rPr>
                <w:rFonts w:hint="eastAsia" w:ascii="宋体" w:hAnsi="宋体" w:cs="宋体"/>
                <w:color w:val="auto"/>
                <w:szCs w:val="24"/>
              </w:rPr>
            </w:pPr>
          </w:p>
        </w:tc>
        <w:tc>
          <w:tcPr>
            <w:tcW w:w="960" w:type="dxa"/>
            <w:vAlign w:val="top"/>
          </w:tcPr>
          <w:p>
            <w:pPr>
              <w:spacing w:line="276" w:lineRule="auto"/>
              <w:rPr>
                <w:rFonts w:hint="eastAsia"/>
                <w:b/>
                <w:color w:val="auto"/>
              </w:rPr>
            </w:pPr>
            <w:r>
              <w:rPr>
                <w:rFonts w:hint="eastAsia"/>
                <w:b/>
                <w:color w:val="auto"/>
                <w:szCs w:val="21"/>
              </w:rPr>
              <w:t>9.2</w:t>
            </w:r>
          </w:p>
        </w:tc>
        <w:tc>
          <w:tcPr>
            <w:tcW w:w="10004"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编制有《内部审核控制程序》，程序中规定公司确定质量管理体系覆盖的每年（12个月）至少接受一次涉及所有条款活动的内部审核。</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提供有年度内部审核计划包括审核目的、范围、依据、频次、审核方式、审核日程安排。</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审核时间：</w:t>
            </w:r>
            <w:r>
              <w:rPr>
                <w:rFonts w:hint="eastAsia" w:ascii="宋体" w:hAnsi="宋体" w:cs="宋体"/>
                <w:color w:val="auto"/>
                <w:sz w:val="21"/>
                <w:szCs w:val="21"/>
                <w:lang w:val="en-US" w:eastAsia="zh-CN"/>
              </w:rPr>
              <w:t>2019.12.9</w:t>
            </w:r>
            <w:r>
              <w:rPr>
                <w:rFonts w:hint="eastAsia" w:ascii="宋体" w:hAnsi="宋体" w:cs="宋体"/>
                <w:color w:val="auto"/>
                <w:sz w:val="21"/>
                <w:szCs w:val="21"/>
              </w:rPr>
              <w:t>进行了质量管理体系内部审核。</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上次审核时间：</w:t>
            </w:r>
            <w:r>
              <w:rPr>
                <w:rFonts w:hint="eastAsia" w:ascii="宋体" w:hAnsi="宋体" w:cs="宋体"/>
                <w:color w:val="auto"/>
                <w:sz w:val="21"/>
                <w:szCs w:val="21"/>
              </w:rPr>
              <w:t>20</w:t>
            </w:r>
            <w:r>
              <w:rPr>
                <w:rFonts w:hint="eastAsia" w:ascii="宋体" w:hAnsi="宋体" w:cs="宋体"/>
                <w:color w:val="auto"/>
                <w:sz w:val="21"/>
                <w:szCs w:val="21"/>
                <w:lang w:val="en-US" w:eastAsia="zh-CN"/>
              </w:rPr>
              <w:t>18</w:t>
            </w:r>
            <w:r>
              <w:rPr>
                <w:rFonts w:hint="eastAsia" w:ascii="宋体" w:hAnsi="宋体" w:cs="宋体"/>
                <w:color w:val="auto"/>
                <w:sz w:val="21"/>
                <w:szCs w:val="21"/>
              </w:rPr>
              <w:t>.</w:t>
            </w:r>
            <w:r>
              <w:rPr>
                <w:rFonts w:hint="eastAsia" w:ascii="宋体" w:hAnsi="宋体" w:cs="宋体"/>
                <w:color w:val="auto"/>
                <w:sz w:val="21"/>
                <w:szCs w:val="21"/>
                <w:lang w:val="en-US" w:eastAsia="zh-CN"/>
              </w:rPr>
              <w:t>12</w:t>
            </w:r>
            <w:r>
              <w:rPr>
                <w:rFonts w:hint="eastAsia" w:ascii="宋体" w:hAnsi="宋体" w:cs="宋体"/>
                <w:color w:val="auto"/>
                <w:sz w:val="21"/>
                <w:szCs w:val="21"/>
              </w:rPr>
              <w:t>.</w:t>
            </w:r>
            <w:r>
              <w:rPr>
                <w:rFonts w:hint="eastAsia" w:ascii="宋体" w:hAnsi="宋体" w:cs="宋体"/>
                <w:color w:val="auto"/>
                <w:sz w:val="21"/>
                <w:szCs w:val="21"/>
                <w:lang w:val="en-US" w:eastAsia="zh-CN"/>
              </w:rPr>
              <w:t>20，未超过12个月，符合相关策划及规定</w:t>
            </w:r>
            <w:r>
              <w:rPr>
                <w:rFonts w:hint="eastAsia" w:ascii="宋体" w:hAnsi="宋体" w:cs="宋体"/>
                <w:color w:val="auto"/>
                <w:sz w:val="21"/>
                <w:szCs w:val="21"/>
                <w:lang w:eastAsia="zh-CN"/>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范围：公司质量体系覆盖的各部门、所有过程。</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审核组组成：</w:t>
            </w:r>
          </w:p>
          <w:p>
            <w:pPr>
              <w:spacing w:line="400" w:lineRule="exact"/>
              <w:ind w:firstLine="420" w:firstLineChars="200"/>
              <w:rPr>
                <w:rFonts w:hint="eastAsia"/>
                <w:color w:val="auto"/>
                <w:sz w:val="21"/>
                <w:szCs w:val="21"/>
              </w:rPr>
            </w:pPr>
            <w:r>
              <w:rPr>
                <w:rFonts w:hint="eastAsia" w:ascii="宋体" w:hAnsi="宋体" w:cs="宋体"/>
                <w:color w:val="auto"/>
                <w:sz w:val="21"/>
                <w:szCs w:val="21"/>
                <w:lang w:eastAsia="zh-CN"/>
              </w:rPr>
              <w:t>组长：</w:t>
            </w:r>
            <w:r>
              <w:rPr>
                <w:rFonts w:hint="eastAsia"/>
                <w:color w:val="auto"/>
                <w:sz w:val="21"/>
                <w:szCs w:val="21"/>
                <w:lang w:val="en-US" w:eastAsia="zh-CN"/>
              </w:rPr>
              <w:t xml:space="preserve"> </w:t>
            </w:r>
            <w:r>
              <w:rPr>
                <w:rFonts w:hint="eastAsia"/>
                <w:color w:val="auto"/>
                <w:sz w:val="21"/>
                <w:szCs w:val="21"/>
              </w:rPr>
              <w:t xml:space="preserve">郭同飞（生产部） </w:t>
            </w:r>
          </w:p>
          <w:p>
            <w:pPr>
              <w:spacing w:line="360" w:lineRule="auto"/>
              <w:ind w:firstLine="420" w:firstLineChars="200"/>
              <w:jc w:val="left"/>
              <w:rPr>
                <w:rFonts w:hint="eastAsia" w:ascii="宋体" w:hAnsi="宋体" w:cs="宋体"/>
                <w:color w:val="auto"/>
                <w:sz w:val="21"/>
                <w:szCs w:val="21"/>
              </w:rPr>
            </w:pPr>
            <w:r>
              <w:rPr>
                <w:rFonts w:hint="eastAsia"/>
                <w:color w:val="auto"/>
                <w:sz w:val="21"/>
                <w:szCs w:val="21"/>
                <w:lang w:eastAsia="zh-CN"/>
              </w:rPr>
              <w:t>组员：</w:t>
            </w:r>
            <w:r>
              <w:rPr>
                <w:rFonts w:hint="eastAsia"/>
                <w:color w:val="auto"/>
                <w:sz w:val="21"/>
                <w:szCs w:val="21"/>
              </w:rPr>
              <w:t xml:space="preserve"> 戚成红（综合办）</w:t>
            </w:r>
            <w:r>
              <w:rPr>
                <w:rFonts w:hint="eastAsia" w:ascii="宋体" w:hAnsi="宋体" w:cs="宋体"/>
                <w:color w:val="auto"/>
                <w:sz w:val="21"/>
                <w:szCs w:val="21"/>
              </w:rPr>
              <w:t xml:space="preserve"> </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查公司内审员经培训，内审员基本能满足内审的能力要求；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查《管理层审核检查表》，《</w:t>
            </w:r>
            <w:r>
              <w:rPr>
                <w:rFonts w:hint="eastAsia" w:ascii="宋体" w:hAnsi="宋体" w:cs="宋体"/>
                <w:color w:val="auto"/>
                <w:sz w:val="21"/>
                <w:szCs w:val="21"/>
                <w:lang w:eastAsia="zh-CN"/>
              </w:rPr>
              <w:t>综合办</w:t>
            </w:r>
            <w:r>
              <w:rPr>
                <w:rFonts w:hint="eastAsia" w:ascii="宋体" w:hAnsi="宋体" w:cs="宋体"/>
                <w:color w:val="auto"/>
                <w:sz w:val="21"/>
                <w:szCs w:val="21"/>
              </w:rPr>
              <w:t>审核检查表》、《</w:t>
            </w:r>
            <w:r>
              <w:rPr>
                <w:rFonts w:hint="eastAsia" w:ascii="宋体" w:hAnsi="宋体" w:cs="宋体"/>
                <w:color w:val="auto"/>
                <w:sz w:val="21"/>
                <w:szCs w:val="21"/>
                <w:lang w:eastAsia="zh-CN"/>
              </w:rPr>
              <w:t>营销</w:t>
            </w:r>
            <w:r>
              <w:rPr>
                <w:rFonts w:hint="eastAsia" w:ascii="宋体" w:hAnsi="宋体" w:cs="宋体"/>
                <w:color w:val="auto"/>
                <w:sz w:val="21"/>
                <w:szCs w:val="21"/>
              </w:rPr>
              <w:t>部审核检查表》，《生产部审核检查表》审核过程及条款基本齐全，未出现审核本部门情况。</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对应有按审核计划实施审核的现场审核检查表，有审核条款、审核项目及审核记录，有基本内容，但记录较为简单</w:t>
            </w:r>
            <w:r>
              <w:rPr>
                <w:rFonts w:hint="eastAsia" w:ascii="宋体" w:hAnsi="宋体" w:cs="宋体"/>
                <w:color w:val="auto"/>
                <w:sz w:val="21"/>
                <w:szCs w:val="21"/>
                <w:lang w:eastAsia="zh-CN"/>
              </w:rPr>
              <w:t>、笼统，部分描述与企业实际情况有不符的地方，口头对负责人提出需改进要求</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查，《内部管理体系审核报告》，审核结论：公司质量管理体系基本符合ISQ9001：2015质量管理体系要求，且运行有效。</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此次开据的《内审不符合项报告》</w:t>
            </w:r>
            <w:r>
              <w:rPr>
                <w:rFonts w:hint="eastAsia"/>
                <w:color w:val="auto"/>
                <w:sz w:val="21"/>
                <w:szCs w:val="21"/>
              </w:rPr>
              <w:t xml:space="preserve"> </w:t>
            </w:r>
            <w:r>
              <w:rPr>
                <w:rFonts w:hint="eastAsia" w:ascii="宋体" w:hAnsi="宋体" w:cs="宋体"/>
                <w:color w:val="auto"/>
                <w:sz w:val="21"/>
                <w:szCs w:val="21"/>
              </w:rPr>
              <w:t>涉及</w:t>
            </w:r>
            <w:r>
              <w:rPr>
                <w:rFonts w:hint="eastAsia" w:ascii="宋体" w:hAnsi="宋体" w:cs="宋体"/>
                <w:color w:val="auto"/>
                <w:sz w:val="21"/>
                <w:szCs w:val="21"/>
                <w:lang w:eastAsia="zh-CN"/>
              </w:rPr>
              <w:t>生产</w:t>
            </w:r>
            <w:r>
              <w:rPr>
                <w:rFonts w:hint="eastAsia" w:ascii="宋体" w:hAnsi="宋体" w:cs="宋体"/>
                <w:color w:val="auto"/>
                <w:sz w:val="21"/>
                <w:szCs w:val="21"/>
              </w:rPr>
              <w:t>部</w:t>
            </w:r>
            <w:r>
              <w:rPr>
                <w:rFonts w:hint="eastAsia" w:ascii="宋体" w:hAnsi="宋体" w:cs="宋体"/>
                <w:color w:val="auto"/>
                <w:sz w:val="21"/>
                <w:szCs w:val="21"/>
                <w:lang w:val="en-US" w:eastAsia="zh-CN"/>
              </w:rPr>
              <w:t>8.5.2对</w:t>
            </w:r>
            <w:r>
              <w:rPr>
                <w:rFonts w:hint="eastAsia" w:ascii="宋体" w:hAnsi="宋体" w:cs="宋体"/>
                <w:color w:val="auto"/>
                <w:sz w:val="21"/>
                <w:szCs w:val="21"/>
                <w:lang w:eastAsia="zh-CN"/>
              </w:rPr>
              <w:t>原料进出库没有及时登记，针对该</w:t>
            </w:r>
            <w:r>
              <w:rPr>
                <w:rFonts w:hint="eastAsia" w:ascii="宋体" w:hAnsi="宋体" w:cs="宋体"/>
                <w:color w:val="auto"/>
                <w:sz w:val="21"/>
                <w:szCs w:val="21"/>
              </w:rPr>
              <w:t>不符合项，责任部门已经对所产生的不符合原因进行了分析并采取了纠正措施，且验证有效。</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提供有《内部审核报告》查，审核结论：本公司质量体系得到了有效实施，运行实施保持了适宜性。</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通过内部审核，公司质量管理体系的建立实施是有效的，符合标准要求。</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公司内审基本符合要求。</w:t>
            </w:r>
          </w:p>
        </w:tc>
        <w:tc>
          <w:tcPr>
            <w:tcW w:w="1585" w:type="dxa"/>
            <w:vAlign w:val="center"/>
          </w:tcPr>
          <w:p>
            <w:pPr>
              <w:rPr>
                <w:rFonts w:hint="eastAsia" w:ascii="宋体" w:hAnsi="宋体" w:eastAsia="宋体" w:cs="宋体"/>
                <w:b/>
                <w:color w:val="auto"/>
                <w:kern w:val="2"/>
                <w:sz w:val="21"/>
                <w:szCs w:val="21"/>
                <w:lang w:val="en-US" w:eastAsia="zh-CN" w:bidi="ar-SA"/>
              </w:rPr>
            </w:pPr>
          </w:p>
        </w:tc>
      </w:tr>
    </w:tbl>
    <w:p>
      <w:pPr>
        <w:rPr>
          <w:rFonts w:hint="eastAsia"/>
          <w:color w:val="auto"/>
        </w:rPr>
      </w:pPr>
      <w:r>
        <w:rPr>
          <w:rFonts w:hint="eastAsia"/>
          <w:color w:val="auto"/>
        </w:rPr>
        <w:t>说明：不符合标注N</w:t>
      </w:r>
    </w:p>
    <w:p>
      <w:pPr>
        <w:pStyle w:val="5"/>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05"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受审核部</w:t>
            </w:r>
            <w:r>
              <w:rPr>
                <w:rFonts w:hint="eastAsia" w:ascii="宋体" w:hAnsi="宋体" w:eastAsia="宋体" w:cs="宋体"/>
                <w:color w:val="auto"/>
                <w:szCs w:val="21"/>
              </w:rPr>
              <w:t>门：</w:t>
            </w:r>
            <w:r>
              <w:rPr>
                <w:rFonts w:hint="eastAsia" w:ascii="宋体" w:hAnsi="宋体" w:cs="宋体"/>
                <w:color w:val="auto"/>
                <w:szCs w:val="21"/>
                <w:lang w:val="en-US" w:eastAsia="zh-CN"/>
              </w:rPr>
              <w:t>营销部</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 xml:space="preserve"> 主管领导：罗艳红</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陪同人员：罗艳红</w:t>
            </w:r>
            <w:r>
              <w:rPr>
                <w:rFonts w:hint="eastAsia" w:ascii="宋体" w:hAnsi="宋体" w:eastAsia="宋体" w:cs="宋体"/>
                <w:color w:val="auto"/>
                <w:szCs w:val="21"/>
                <w:lang w:val="en-US" w:eastAsia="zh-CN"/>
              </w:rPr>
              <w:t xml:space="preserve"> </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文平</w:t>
            </w:r>
            <w:r>
              <w:rPr>
                <w:rFonts w:hint="eastAsia" w:ascii="宋体" w:hAnsi="宋体" w:cs="宋体"/>
                <w:color w:val="auto"/>
                <w:szCs w:val="21"/>
                <w:lang w:eastAsia="zh-CN"/>
              </w:rPr>
              <w:t>，</w:t>
            </w:r>
            <w:r>
              <w:rPr>
                <w:rFonts w:hint="eastAsia" w:ascii="宋体" w:hAnsi="宋体" w:cs="宋体"/>
                <w:color w:val="auto"/>
                <w:szCs w:val="21"/>
              </w:rPr>
              <w:t xml:space="preserve">   审核时间：</w:t>
            </w:r>
            <w:r>
              <w:rPr>
                <w:rFonts w:hint="eastAsia" w:ascii="宋体" w:hAnsi="宋体" w:cs="宋体"/>
                <w:color w:val="auto"/>
                <w:szCs w:val="21"/>
                <w:lang w:eastAsia="zh-CN"/>
              </w:rPr>
              <w:t>2020.12.10</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05"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营销</w:t>
            </w:r>
            <w:r>
              <w:rPr>
                <w:rFonts w:hint="eastAsia" w:ascii="宋体" w:hAnsi="宋体" w:cs="宋体"/>
                <w:color w:val="auto"/>
                <w:sz w:val="21"/>
                <w:szCs w:val="21"/>
              </w:rPr>
              <w:t>部主要工作职责：</w:t>
            </w:r>
          </w:p>
          <w:p>
            <w:pPr>
              <w:numPr>
                <w:ilvl w:val="0"/>
                <w:numId w:val="4"/>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负责公司合同的评审工作；</w:t>
            </w:r>
          </w:p>
          <w:p>
            <w:pPr>
              <w:numPr>
                <w:ilvl w:val="0"/>
                <w:numId w:val="4"/>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负责顾客满意度的调查、分析；</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c) 负责原材料的采购。</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d）负责对供方的评定。</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岗位任职要求:</w:t>
            </w:r>
          </w:p>
          <w:p>
            <w:pPr>
              <w:numPr>
                <w:ilvl w:val="0"/>
                <w:numId w:val="5"/>
              </w:numPr>
              <w:spacing w:line="360" w:lineRule="auto"/>
              <w:rPr>
                <w:rFonts w:hint="eastAsia" w:ascii="宋体" w:hAnsi="宋体" w:cs="宋体"/>
                <w:color w:val="auto"/>
                <w:sz w:val="21"/>
                <w:szCs w:val="21"/>
              </w:rPr>
            </w:pPr>
            <w:r>
              <w:rPr>
                <w:rFonts w:hint="eastAsia" w:ascii="宋体" w:hAnsi="宋体" w:cs="宋体"/>
                <w:color w:val="auto"/>
                <w:sz w:val="21"/>
                <w:szCs w:val="21"/>
              </w:rPr>
              <w:t>相关专业专科或以上学历，具有3年以上管理经验；</w:t>
            </w:r>
          </w:p>
          <w:p>
            <w:pPr>
              <w:numPr>
                <w:ilvl w:val="0"/>
                <w:numId w:val="5"/>
              </w:numPr>
              <w:spacing w:line="360" w:lineRule="auto"/>
              <w:rPr>
                <w:rFonts w:hint="eastAsia" w:ascii="宋体" w:hAnsi="宋体" w:cs="宋体"/>
                <w:color w:val="auto"/>
                <w:sz w:val="21"/>
                <w:szCs w:val="21"/>
              </w:rPr>
            </w:pPr>
            <w:r>
              <w:rPr>
                <w:rFonts w:hint="eastAsia" w:ascii="宋体" w:hAnsi="宋体" w:cs="宋体"/>
                <w:color w:val="auto"/>
                <w:sz w:val="21"/>
                <w:szCs w:val="21"/>
              </w:rPr>
              <w:t>熟悉电脑操作及目前流行的主要管理软件；</w:t>
            </w:r>
          </w:p>
          <w:p>
            <w:pPr>
              <w:spacing w:line="360" w:lineRule="auto"/>
              <w:rPr>
                <w:rFonts w:hint="eastAsia" w:ascii="宋体" w:hAnsi="宋体" w:cs="宋体"/>
                <w:color w:val="auto"/>
                <w:sz w:val="21"/>
                <w:szCs w:val="21"/>
              </w:rPr>
            </w:pPr>
            <w:r>
              <w:rPr>
                <w:rFonts w:hint="eastAsia" w:ascii="宋体" w:hAnsi="宋体" w:cs="宋体"/>
                <w:color w:val="auto"/>
                <w:sz w:val="21"/>
                <w:szCs w:val="21"/>
              </w:rPr>
              <w:t>3）果断、严谨的工件作风，勇于开拓，富有挑战精神。</w:t>
            </w:r>
          </w:p>
          <w:p>
            <w:pPr>
              <w:spacing w:line="360" w:lineRule="auto"/>
              <w:ind w:left="360"/>
              <w:rPr>
                <w:rFonts w:hint="eastAsia" w:ascii="宋体" w:hAnsi="宋体" w:cs="宋体"/>
                <w:color w:val="auto"/>
                <w:sz w:val="21"/>
                <w:szCs w:val="21"/>
              </w:rPr>
            </w:pPr>
            <w:r>
              <w:rPr>
                <w:rFonts w:ascii="宋体" w:hAnsi="宋体" w:cs="宋体"/>
                <w:color w:val="auto"/>
                <w:sz w:val="21"/>
                <w:szCs w:val="21"/>
              </w:rPr>
              <w:t>………</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部门岗位基本符合要求。</w:t>
            </w:r>
          </w:p>
        </w:tc>
        <w:tc>
          <w:tcPr>
            <w:tcW w:w="1284" w:type="dxa"/>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05" w:type="dxa"/>
            <w:vAlign w:val="center"/>
          </w:tcPr>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营销</w:t>
            </w:r>
            <w:r>
              <w:rPr>
                <w:rFonts w:hint="eastAsia" w:ascii="宋体" w:hAnsi="宋体" w:cs="宋体"/>
                <w:color w:val="auto"/>
                <w:sz w:val="21"/>
                <w:szCs w:val="21"/>
              </w:rPr>
              <w:t>部负责人：</w:t>
            </w:r>
            <w:r>
              <w:rPr>
                <w:rFonts w:hint="eastAsia" w:ascii="宋体" w:hAnsi="宋体" w:cs="宋体"/>
                <w:color w:val="auto"/>
                <w:sz w:val="21"/>
                <w:szCs w:val="21"/>
                <w:lang w:eastAsia="zh-CN"/>
              </w:rPr>
              <w:t>罗艳红</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查《部门质量目标测量报告》 </w:t>
            </w:r>
          </w:p>
          <w:p>
            <w:pPr>
              <w:spacing w:line="360" w:lineRule="auto"/>
              <w:rPr>
                <w:rFonts w:hint="eastAsia" w:ascii="宋体" w:hAnsi="宋体" w:cs="宋体"/>
                <w:color w:val="auto"/>
                <w:sz w:val="21"/>
                <w:szCs w:val="21"/>
              </w:rPr>
            </w:pPr>
            <w:r>
              <w:rPr>
                <w:rFonts w:hint="eastAsia" w:ascii="宋体" w:hAnsi="宋体" w:cs="宋体"/>
                <w:color w:val="auto"/>
                <w:sz w:val="21"/>
                <w:szCs w:val="21"/>
              </w:rPr>
              <w:t>测量时间：20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rPr>
              <w:t>月-</w:t>
            </w:r>
            <w:r>
              <w:rPr>
                <w:rFonts w:hint="eastAsia" w:ascii="宋体" w:hAnsi="宋体" w:cs="宋体"/>
                <w:color w:val="auto"/>
                <w:sz w:val="21"/>
                <w:szCs w:val="21"/>
                <w:lang w:val="en-US" w:eastAsia="zh-CN"/>
              </w:rPr>
              <w:t>2020年10</w:t>
            </w:r>
            <w:r>
              <w:rPr>
                <w:rFonts w:hint="eastAsia" w:ascii="宋体" w:hAnsi="宋体" w:cs="宋体"/>
                <w:color w:val="auto"/>
                <w:sz w:val="21"/>
                <w:szCs w:val="21"/>
              </w:rPr>
              <w:t>月</w:t>
            </w:r>
          </w:p>
          <w:p>
            <w:pPr>
              <w:spacing w:line="360" w:lineRule="auto"/>
              <w:rPr>
                <w:rFonts w:hint="default" w:ascii="宋体" w:hAnsi="宋体" w:cs="宋体"/>
                <w:color w:val="auto"/>
                <w:sz w:val="21"/>
                <w:szCs w:val="21"/>
                <w:lang w:val="en-US" w:eastAsia="zh-CN"/>
              </w:rPr>
            </w:pPr>
            <w:r>
              <w:rPr>
                <w:rFonts w:hint="eastAsia"/>
                <w:color w:val="auto"/>
                <w:sz w:val="24"/>
              </w:rPr>
              <w:t>1）</w:t>
            </w:r>
            <w:r>
              <w:rPr>
                <w:rFonts w:hint="eastAsia" w:ascii="宋体" w:hAnsi="宋体" w:cs="宋体"/>
                <w:color w:val="auto"/>
                <w:sz w:val="21"/>
                <w:szCs w:val="21"/>
              </w:rPr>
              <w:t>采购产品一次检验合格率98%</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实测：98.</w:t>
            </w:r>
            <w:r>
              <w:rPr>
                <w:rFonts w:hint="eastAsia" w:ascii="宋体" w:hAnsi="宋体" w:cs="宋体"/>
                <w:color w:val="auto"/>
                <w:sz w:val="21"/>
                <w:szCs w:val="21"/>
                <w:lang w:val="en-US" w:eastAsia="zh-CN"/>
              </w:rPr>
              <w:t>2</w:t>
            </w:r>
            <w:r>
              <w:rPr>
                <w:rFonts w:hint="eastAsia" w:ascii="宋体" w:hAnsi="宋体" w:cs="宋体"/>
                <w:color w:val="auto"/>
                <w:sz w:val="21"/>
                <w:szCs w:val="21"/>
              </w:rPr>
              <w:t>%</w:t>
            </w:r>
          </w:p>
          <w:p>
            <w:pPr>
              <w:spacing w:line="360" w:lineRule="auto"/>
              <w:rPr>
                <w:rFonts w:hint="default" w:ascii="宋体" w:hAnsi="宋体" w:cs="宋体"/>
                <w:color w:val="auto"/>
                <w:sz w:val="21"/>
                <w:szCs w:val="21"/>
                <w:lang w:val="en-US" w:eastAsia="zh-CN"/>
              </w:rPr>
            </w:pPr>
            <w:r>
              <w:rPr>
                <w:rFonts w:hint="eastAsia" w:ascii="宋体" w:hAnsi="宋体" w:cs="宋体"/>
                <w:color w:val="auto"/>
                <w:sz w:val="21"/>
                <w:szCs w:val="21"/>
              </w:rPr>
              <w:t>2）不合格品处理率100%</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实测：100%</w:t>
            </w:r>
          </w:p>
          <w:p>
            <w:pPr>
              <w:spacing w:line="360" w:lineRule="auto"/>
              <w:rPr>
                <w:rFonts w:hint="default" w:ascii="宋体" w:hAnsi="宋体" w:cs="宋体"/>
                <w:color w:val="auto"/>
                <w:sz w:val="21"/>
                <w:szCs w:val="21"/>
                <w:lang w:val="en-US" w:eastAsia="zh-CN"/>
              </w:rPr>
            </w:pPr>
            <w:r>
              <w:rPr>
                <w:rFonts w:hint="eastAsia" w:ascii="宋体" w:hAnsi="宋体" w:cs="宋体"/>
                <w:color w:val="auto"/>
                <w:sz w:val="21"/>
                <w:szCs w:val="21"/>
              </w:rPr>
              <w:t>3）</w:t>
            </w:r>
            <w:r>
              <w:rPr>
                <w:rFonts w:hint="eastAsia" w:ascii="宋体" w:hAnsi="宋体" w:cs="宋体"/>
                <w:color w:val="auto"/>
                <w:sz w:val="21"/>
                <w:szCs w:val="21"/>
              </w:rPr>
              <w:t>满意度持续达以95%上</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98</w:t>
            </w:r>
            <w:r>
              <w:rPr>
                <w:rFonts w:hint="eastAsia" w:ascii="宋体" w:hAnsi="宋体" w:cs="宋体"/>
                <w:color w:val="auto"/>
                <w:sz w:val="21"/>
                <w:szCs w:val="21"/>
              </w:rPr>
              <w:t>%</w:t>
            </w:r>
          </w:p>
          <w:p>
            <w:pPr>
              <w:spacing w:line="360" w:lineRule="auto"/>
              <w:rPr>
                <w:rFonts w:hint="default" w:ascii="宋体" w:hAnsi="宋体" w:cs="宋体"/>
                <w:color w:val="auto"/>
                <w:sz w:val="21"/>
                <w:szCs w:val="21"/>
                <w:lang w:val="en-US" w:eastAsia="zh-CN"/>
              </w:rPr>
            </w:pPr>
            <w:r>
              <w:rPr>
                <w:rFonts w:hint="eastAsia" w:ascii="宋体" w:hAnsi="宋体" w:cs="宋体"/>
                <w:color w:val="auto"/>
                <w:sz w:val="21"/>
                <w:szCs w:val="21"/>
              </w:rPr>
              <w:t>4）合同评审率≥95%</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99</w:t>
            </w:r>
            <w:r>
              <w:rPr>
                <w:rFonts w:hint="eastAsia" w:ascii="宋体" w:hAnsi="宋体" w:cs="宋体"/>
                <w:color w:val="auto"/>
                <w:sz w:val="21"/>
                <w:szCs w:val="21"/>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eastAsia="zh-CN"/>
              </w:rPr>
              <w:t>产品按期交付</w:t>
            </w:r>
            <w:r>
              <w:rPr>
                <w:rFonts w:hint="eastAsia" w:ascii="宋体" w:hAnsi="宋体" w:cs="宋体"/>
                <w:color w:val="auto"/>
                <w:sz w:val="21"/>
                <w:szCs w:val="21"/>
              </w:rPr>
              <w:t>率</w:t>
            </w:r>
            <w:r>
              <w:rPr>
                <w:rFonts w:hint="default" w:ascii="宋体" w:hAnsi="宋体" w:cs="宋体"/>
                <w:color w:val="auto"/>
                <w:sz w:val="21"/>
                <w:szCs w:val="21"/>
              </w:rPr>
              <w:t>≥</w:t>
            </w:r>
            <w:r>
              <w:rPr>
                <w:rFonts w:hint="eastAsia" w:ascii="宋体" w:hAnsi="宋体" w:cs="宋体"/>
                <w:color w:val="auto"/>
                <w:sz w:val="21"/>
                <w:szCs w:val="21"/>
              </w:rPr>
              <w:t>9</w:t>
            </w:r>
            <w:r>
              <w:rPr>
                <w:rFonts w:hint="eastAsia" w:ascii="宋体" w:hAnsi="宋体" w:cs="宋体"/>
                <w:color w:val="auto"/>
                <w:sz w:val="21"/>
                <w:szCs w:val="21"/>
                <w:lang w:val="en-US" w:eastAsia="zh-CN"/>
              </w:rPr>
              <w:t>8</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实测：</w:t>
            </w:r>
            <w:r>
              <w:rPr>
                <w:rFonts w:hint="eastAsia" w:ascii="宋体" w:hAnsi="宋体" w:cs="宋体"/>
                <w:color w:val="auto"/>
                <w:sz w:val="21"/>
                <w:szCs w:val="21"/>
                <w:lang w:val="en-US" w:eastAsia="zh-CN"/>
              </w:rPr>
              <w:t>98.6</w:t>
            </w:r>
            <w:r>
              <w:rPr>
                <w:rFonts w:hint="eastAsia" w:ascii="宋体" w:hAnsi="宋体" w:cs="宋体"/>
                <w:color w:val="auto"/>
                <w:sz w:val="21"/>
                <w:szCs w:val="21"/>
              </w:rPr>
              <w:t>%</w:t>
            </w:r>
          </w:p>
          <w:p>
            <w:pPr>
              <w:spacing w:line="360" w:lineRule="auto"/>
              <w:rPr>
                <w:rFonts w:hint="eastAsia" w:ascii="宋体" w:hAnsi="宋体"/>
                <w:color w:val="auto"/>
                <w:sz w:val="21"/>
                <w:szCs w:val="21"/>
              </w:rPr>
            </w:pPr>
            <w:r>
              <w:rPr>
                <w:rFonts w:hint="eastAsia" w:ascii="宋体" w:hAnsi="宋体" w:cs="宋体"/>
                <w:color w:val="auto"/>
                <w:sz w:val="21"/>
                <w:szCs w:val="21"/>
              </w:rPr>
              <w:t>查201</w:t>
            </w:r>
            <w:r>
              <w:rPr>
                <w:rFonts w:hint="eastAsia" w:ascii="宋体" w:hAnsi="宋体" w:cs="宋体"/>
                <w:color w:val="auto"/>
                <w:sz w:val="21"/>
                <w:szCs w:val="21"/>
                <w:lang w:val="en-US" w:eastAsia="zh-CN"/>
              </w:rPr>
              <w:t>9</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月顾客满意度调查表，达到9</w:t>
            </w:r>
            <w:r>
              <w:rPr>
                <w:rFonts w:hint="eastAsia" w:ascii="宋体" w:hAnsi="宋体" w:cs="宋体"/>
                <w:color w:val="auto"/>
                <w:sz w:val="21"/>
                <w:szCs w:val="21"/>
                <w:lang w:val="en-US" w:eastAsia="zh-CN"/>
              </w:rPr>
              <w:t>8</w:t>
            </w:r>
            <w:r>
              <w:rPr>
                <w:rFonts w:hint="eastAsia" w:ascii="宋体" w:hAnsi="宋体" w:cs="宋体"/>
                <w:color w:val="auto"/>
                <w:sz w:val="21"/>
                <w:szCs w:val="21"/>
              </w:rPr>
              <w:t>分，</w:t>
            </w:r>
            <w:r>
              <w:rPr>
                <w:rFonts w:hint="eastAsia" w:ascii="宋体" w:hAnsi="宋体"/>
                <w:color w:val="auto"/>
                <w:sz w:val="21"/>
                <w:szCs w:val="21"/>
              </w:rPr>
              <w:t>实现既定目标值。质量目标覆盖相关职能、层次和过程，质量目标与质量方针保持一致。</w:t>
            </w:r>
          </w:p>
          <w:p>
            <w:pPr>
              <w:ind w:firstLine="606" w:firstLineChars="300"/>
              <w:rPr>
                <w:rFonts w:hint="eastAsia" w:ascii="宋体" w:hAnsi="宋体" w:eastAsia="宋体" w:cs="宋体"/>
                <w:color w:val="auto"/>
                <w:kern w:val="2"/>
                <w:sz w:val="21"/>
                <w:szCs w:val="21"/>
                <w:lang w:val="en-US" w:eastAsia="zh-CN" w:bidi="ar-SA"/>
              </w:rPr>
            </w:pPr>
            <w:r>
              <w:rPr>
                <w:rFonts w:hint="eastAsia" w:ascii="宋体" w:hAnsi="宋体" w:cs="宋体"/>
                <w:color w:val="auto"/>
                <w:spacing w:val="-4"/>
                <w:sz w:val="21"/>
                <w:szCs w:val="21"/>
              </w:rPr>
              <w:t>基本</w:t>
            </w:r>
            <w:r>
              <w:rPr>
                <w:rFonts w:hint="eastAsia" w:ascii="宋体" w:hAnsi="宋体" w:cs="宋体"/>
                <w:color w:val="auto"/>
                <w:sz w:val="21"/>
                <w:szCs w:val="21"/>
              </w:rPr>
              <w:t>符合要求。</w:t>
            </w:r>
          </w:p>
        </w:tc>
        <w:tc>
          <w:tcPr>
            <w:tcW w:w="1284" w:type="dxa"/>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外部提供的 控制/总则</w:t>
            </w:r>
          </w:p>
          <w:p>
            <w:pPr>
              <w:rPr>
                <w:rFonts w:hint="eastAsia" w:ascii="宋体" w:hAnsi="宋体" w:cs="宋体"/>
                <w:color w:val="auto"/>
                <w:sz w:val="21"/>
                <w:szCs w:val="21"/>
              </w:rPr>
            </w:pPr>
          </w:p>
        </w:tc>
        <w:tc>
          <w:tcPr>
            <w:tcW w:w="960" w:type="dxa"/>
            <w:vAlign w:val="center"/>
          </w:tcPr>
          <w:p>
            <w:pPr>
              <w:rPr>
                <w:rFonts w:hint="eastAsia" w:ascii="宋体" w:hAnsi="宋体" w:cs="宋体"/>
                <w:color w:val="auto"/>
                <w:sz w:val="21"/>
                <w:szCs w:val="21"/>
              </w:rPr>
            </w:pPr>
            <w:r>
              <w:rPr>
                <w:rFonts w:hint="eastAsia" w:ascii="宋体" w:hAnsi="宋体" w:cs="宋体"/>
                <w:b/>
                <w:color w:val="auto"/>
                <w:sz w:val="21"/>
                <w:szCs w:val="21"/>
              </w:rPr>
              <w:t>8.4.1</w:t>
            </w:r>
          </w:p>
        </w:tc>
        <w:tc>
          <w:tcPr>
            <w:tcW w:w="10305"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公司策划了《采购控制程序》，明确采购物料、设备等，并明确外部提供的过程、产品和服务构成组织自身的产品和服务的一部分。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iCs/>
                <w:color w:val="auto"/>
                <w:sz w:val="21"/>
                <w:szCs w:val="21"/>
              </w:rPr>
            </w:pPr>
            <w:r>
              <w:rPr>
                <w:rFonts w:hint="eastAsia" w:ascii="宋体" w:hAnsi="宋体" w:cs="宋体"/>
                <w:color w:val="auto"/>
                <w:sz w:val="21"/>
                <w:szCs w:val="21"/>
              </w:rPr>
              <w:t>负责人讲，</w:t>
            </w:r>
            <w:r>
              <w:rPr>
                <w:rFonts w:hint="eastAsia" w:ascii="宋体" w:hAnsi="宋体" w:cs="宋体"/>
                <w:iCs/>
                <w:color w:val="auto"/>
                <w:sz w:val="21"/>
                <w:szCs w:val="21"/>
              </w:rPr>
              <w:t>公司的生产原材料从合格供应商采购</w:t>
            </w:r>
            <w:r>
              <w:rPr>
                <w:rFonts w:hint="eastAsia" w:ascii="宋体" w:hAnsi="宋体" w:cs="宋体"/>
                <w:iCs/>
                <w:color w:val="auto"/>
                <w:sz w:val="21"/>
                <w:szCs w:val="21"/>
                <w:lang w:eastAsia="zh-CN"/>
              </w:rPr>
              <w:t>，公司产品原材料比较单一，</w:t>
            </w:r>
            <w:r>
              <w:rPr>
                <w:rFonts w:hint="eastAsia" w:ascii="宋体" w:hAnsi="宋体" w:cs="宋体"/>
                <w:iCs/>
                <w:color w:val="auto"/>
                <w:sz w:val="21"/>
                <w:szCs w:val="21"/>
                <w:lang w:val="en-US" w:eastAsia="zh-CN"/>
              </w:rPr>
              <w:t>有以下几家</w:t>
            </w:r>
            <w:r>
              <w:rPr>
                <w:rFonts w:hint="eastAsia" w:ascii="宋体" w:hAnsi="宋体" w:cs="宋体"/>
                <w:iCs/>
                <w:color w:val="auto"/>
                <w:sz w:val="21"/>
                <w:szCs w:val="21"/>
              </w:rPr>
              <w:t>。</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iCs/>
                <w:color w:val="auto"/>
                <w:sz w:val="21"/>
                <w:szCs w:val="21"/>
              </w:rPr>
              <w:t>见《合格供方名录》，抽</w:t>
            </w:r>
          </w:p>
          <w:p>
            <w:pPr>
              <w:spacing w:line="360" w:lineRule="auto"/>
              <w:rPr>
                <w:rFonts w:hint="eastAsia" w:ascii="宋体" w:hAnsi="宋体" w:cs="宋体"/>
                <w:color w:val="auto"/>
                <w:sz w:val="21"/>
                <w:szCs w:val="21"/>
              </w:rPr>
            </w:pPr>
            <w:r>
              <w:rPr>
                <w:rFonts w:hint="eastAsia" w:ascii="宋体" w:hAnsi="宋体" w:cs="宋体"/>
                <w:color w:val="auto"/>
                <w:sz w:val="21"/>
                <w:szCs w:val="21"/>
              </w:rPr>
              <w:t>--《合格供方名录》</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8</w:t>
            </w:r>
            <w:r>
              <w:rPr>
                <w:rFonts w:hint="eastAsia" w:ascii="宋体" w:hAnsi="宋体" w:cs="宋体"/>
                <w:color w:val="auto"/>
                <w:sz w:val="21"/>
                <w:szCs w:val="21"/>
              </w:rPr>
              <w:t>月</w:t>
            </w:r>
            <w:r>
              <w:rPr>
                <w:rFonts w:hint="eastAsia" w:ascii="宋体" w:hAnsi="宋体" w:cs="宋体"/>
                <w:color w:val="auto"/>
                <w:sz w:val="21"/>
                <w:szCs w:val="21"/>
                <w:lang w:val="en-US" w:eastAsia="zh-CN"/>
              </w:rPr>
              <w:t>对</w:t>
            </w:r>
            <w:r>
              <w:rPr>
                <w:rFonts w:hint="eastAsia" w:ascii="宋体" w:hAnsi="宋体" w:cs="宋体"/>
                <w:color w:val="auto"/>
                <w:sz w:val="21"/>
                <w:szCs w:val="21"/>
              </w:rPr>
              <w:t>供方</w:t>
            </w:r>
            <w:r>
              <w:rPr>
                <w:rFonts w:hint="eastAsia" w:ascii="宋体" w:hAnsi="宋体" w:cs="宋体"/>
                <w:color w:val="auto"/>
                <w:sz w:val="21"/>
                <w:szCs w:val="21"/>
                <w:lang w:val="en-US" w:eastAsia="zh-CN"/>
              </w:rPr>
              <w:t>再次进行</w:t>
            </w:r>
            <w:r>
              <w:rPr>
                <w:rFonts w:hint="eastAsia" w:ascii="宋体" w:hAnsi="宋体" w:cs="宋体"/>
                <w:color w:val="auto"/>
                <w:sz w:val="21"/>
                <w:szCs w:val="21"/>
              </w:rPr>
              <w:t>确认：</w:t>
            </w:r>
          </w:p>
          <w:p>
            <w:pPr>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上海唯乾纺织科技</w:t>
            </w:r>
            <w:r>
              <w:rPr>
                <w:rFonts w:hint="eastAsia" w:ascii="宋体" w:hAnsi="宋体" w:cs="宋体"/>
                <w:color w:val="auto"/>
                <w:sz w:val="21"/>
                <w:szCs w:val="21"/>
              </w:rPr>
              <w:t>有限公司 （供应：</w:t>
            </w:r>
            <w:r>
              <w:rPr>
                <w:rFonts w:hint="eastAsia" w:ascii="宋体" w:hAnsi="宋体" w:cs="宋体"/>
                <w:color w:val="auto"/>
                <w:sz w:val="21"/>
                <w:szCs w:val="21"/>
                <w:lang w:eastAsia="zh-CN"/>
              </w:rPr>
              <w:t>聚醚多元醇、硅油、甘油、催化剂</w:t>
            </w:r>
            <w:r>
              <w:rPr>
                <w:rFonts w:hint="eastAsia" w:ascii="宋体" w:hAnsi="宋体" w:cs="宋体"/>
                <w:color w:val="auto"/>
                <w:sz w:val="21"/>
                <w:szCs w:val="21"/>
              </w:rPr>
              <w:t>）</w:t>
            </w:r>
          </w:p>
          <w:p>
            <w:pPr>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安莘供应链管理（上海）有限公司</w:t>
            </w:r>
            <w:r>
              <w:rPr>
                <w:rFonts w:hint="eastAsia" w:ascii="宋体" w:hAnsi="宋体" w:cs="宋体"/>
                <w:color w:val="auto"/>
                <w:sz w:val="21"/>
                <w:szCs w:val="21"/>
              </w:rPr>
              <w:t>（供应：</w:t>
            </w:r>
            <w:r>
              <w:rPr>
                <w:rFonts w:hint="eastAsia" w:ascii="宋体" w:hAnsi="宋体" w:cs="宋体"/>
                <w:color w:val="auto"/>
                <w:sz w:val="21"/>
                <w:szCs w:val="21"/>
                <w:lang w:eastAsia="zh-CN"/>
              </w:rPr>
              <w:t>聚醚多元醇</w:t>
            </w:r>
            <w:r>
              <w:rPr>
                <w:rFonts w:hint="eastAsia" w:ascii="宋体" w:hAnsi="宋体" w:cs="宋体"/>
                <w:color w:val="auto"/>
                <w:sz w:val="21"/>
                <w:szCs w:val="21"/>
              </w:rPr>
              <w:t>）</w:t>
            </w:r>
          </w:p>
          <w:p>
            <w:pPr>
              <w:spacing w:line="360" w:lineRule="auto"/>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歆钜新材料科技（上海）有限公司</w:t>
            </w:r>
            <w:r>
              <w:rPr>
                <w:rFonts w:hint="eastAsia" w:ascii="宋体" w:hAnsi="宋体" w:cs="宋体"/>
                <w:color w:val="auto"/>
                <w:sz w:val="21"/>
                <w:szCs w:val="21"/>
                <w:lang w:val="en-US" w:eastAsia="zh-CN"/>
              </w:rPr>
              <w:t>(</w:t>
            </w:r>
            <w:r>
              <w:rPr>
                <w:rFonts w:hint="eastAsia" w:ascii="宋体" w:hAnsi="宋体" w:cs="宋体"/>
                <w:color w:val="auto"/>
                <w:sz w:val="21"/>
                <w:szCs w:val="21"/>
              </w:rPr>
              <w:t>供应：</w:t>
            </w:r>
            <w:r>
              <w:rPr>
                <w:rFonts w:hint="eastAsia" w:ascii="宋体" w:hAnsi="宋体" w:cs="宋体"/>
                <w:color w:val="auto"/>
                <w:sz w:val="21"/>
                <w:szCs w:val="21"/>
                <w:lang w:val="en-US" w:eastAsia="zh-CN"/>
              </w:rPr>
              <w:t>甘油、硅油）</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4、</w:t>
            </w:r>
            <w:r>
              <w:rPr>
                <w:rFonts w:hint="eastAsia" w:ascii="宋体" w:hAnsi="宋体" w:eastAsia="宋体" w:cs="宋体"/>
                <w:color w:val="auto"/>
                <w:kern w:val="2"/>
                <w:sz w:val="21"/>
                <w:szCs w:val="21"/>
                <w:lang w:val="en-US" w:eastAsia="zh-CN" w:bidi="ar-SA"/>
              </w:rPr>
              <w:t>成都市达兴诺化工有限公司</w:t>
            </w:r>
            <w:r>
              <w:rPr>
                <w:rFonts w:hint="eastAsia" w:ascii="宋体" w:hAnsi="宋体" w:cs="宋体"/>
                <w:color w:val="auto"/>
                <w:sz w:val="21"/>
                <w:szCs w:val="21"/>
                <w:lang w:val="en-US" w:eastAsia="zh-CN"/>
              </w:rPr>
              <w:t>(</w:t>
            </w:r>
            <w:r>
              <w:rPr>
                <w:rFonts w:hint="eastAsia" w:ascii="宋体" w:hAnsi="宋体" w:cs="宋体"/>
                <w:color w:val="auto"/>
                <w:sz w:val="21"/>
                <w:szCs w:val="21"/>
              </w:rPr>
              <w:t>供应：</w:t>
            </w:r>
            <w:r>
              <w:rPr>
                <w:rFonts w:hint="eastAsia" w:ascii="宋体" w:hAnsi="宋体" w:cs="宋体"/>
                <w:color w:val="auto"/>
                <w:sz w:val="21"/>
                <w:szCs w:val="21"/>
                <w:lang w:eastAsia="zh-CN"/>
              </w:rPr>
              <w:t>聚醚多元醇</w:t>
            </w:r>
            <w:r>
              <w:rPr>
                <w:rFonts w:hint="eastAsia" w:ascii="宋体" w:hAnsi="宋体" w:cs="宋体"/>
                <w:color w:val="auto"/>
                <w:sz w:val="21"/>
                <w:szCs w:val="21"/>
                <w:lang w:val="en-US" w:eastAsia="zh-CN"/>
              </w:rPr>
              <w:t>、聚合物）</w:t>
            </w:r>
          </w:p>
          <w:p>
            <w:pPr>
              <w:pStyle w:val="2"/>
              <w:rPr>
                <w:rFonts w:hint="default"/>
                <w:color w:val="auto"/>
                <w:lang w:val="en-US" w:eastAsia="zh-CN"/>
              </w:rPr>
            </w:pPr>
            <w:r>
              <w:rPr>
                <w:rFonts w:hint="eastAsia" w:ascii="宋体" w:hAnsi="宋体" w:cs="宋体"/>
                <w:color w:val="auto"/>
                <w:kern w:val="2"/>
                <w:sz w:val="21"/>
                <w:szCs w:val="21"/>
                <w:lang w:val="en-US" w:eastAsia="zh-CN" w:bidi="ar-SA"/>
              </w:rPr>
              <w:t xml:space="preserve">  </w:t>
            </w:r>
          </w:p>
          <w:p>
            <w:pPr>
              <w:widowControl/>
              <w:spacing w:line="360" w:lineRule="auto"/>
              <w:rPr>
                <w:rFonts w:hint="eastAsia" w:ascii="宋体" w:hAnsi="宋体" w:cs="宋体"/>
                <w:iCs/>
                <w:color w:val="auto"/>
                <w:sz w:val="21"/>
                <w:szCs w:val="21"/>
              </w:rPr>
            </w:pPr>
            <w:r>
              <w:rPr>
                <w:rFonts w:hint="eastAsia" w:ascii="宋体" w:hAnsi="宋体" w:cs="宋体"/>
                <w:b/>
                <w:bCs/>
                <w:color w:val="auto"/>
                <w:sz w:val="21"/>
                <w:szCs w:val="21"/>
                <w:lang w:eastAsia="zh-CN"/>
              </w:rPr>
              <w:t>现场查见，合格供应商名录中供应商“</w:t>
            </w:r>
            <w:r>
              <w:rPr>
                <w:rFonts w:hint="eastAsia" w:ascii="宋体" w:hAnsi="宋体" w:cs="宋体"/>
                <w:b/>
                <w:bCs/>
                <w:color w:val="auto"/>
                <w:sz w:val="21"/>
                <w:szCs w:val="21"/>
                <w:lang w:val="en-US" w:eastAsia="zh-CN"/>
              </w:rPr>
              <w:t>成都市达兴诺化工有限公司</w:t>
            </w:r>
            <w:r>
              <w:rPr>
                <w:rFonts w:hint="eastAsia" w:ascii="宋体" w:hAnsi="宋体" w:cs="宋体"/>
                <w:b/>
                <w:bCs/>
                <w:color w:val="auto"/>
                <w:sz w:val="21"/>
                <w:szCs w:val="21"/>
                <w:lang w:eastAsia="zh-CN"/>
              </w:rPr>
              <w:t>”，对其不能出示进行了合格供应商评价的记录作为已评价的证据。不符合</w:t>
            </w:r>
            <w:r>
              <w:rPr>
                <w:rFonts w:hint="eastAsia" w:ascii="宋体" w:hAnsi="宋体" w:cs="宋体"/>
                <w:b/>
                <w:bCs/>
                <w:color w:val="auto"/>
                <w:sz w:val="21"/>
                <w:szCs w:val="21"/>
                <w:lang w:val="en-US" w:eastAsia="zh-CN"/>
              </w:rPr>
              <w:t>相关策划及标准。</w:t>
            </w:r>
            <w:r>
              <w:rPr>
                <w:rFonts w:hint="eastAsia" w:ascii="宋体" w:hAnsi="宋体" w:cs="宋体"/>
                <w:iCs/>
                <w:color w:val="auto"/>
                <w:sz w:val="21"/>
                <w:szCs w:val="21"/>
                <w:lang w:val="en-US" w:eastAsia="zh-CN"/>
              </w:rPr>
              <w:t>其余合同均对</w:t>
            </w:r>
            <w:r>
              <w:rPr>
                <w:rFonts w:hint="eastAsia" w:ascii="宋体" w:hAnsi="宋体" w:cs="宋体"/>
                <w:iCs/>
                <w:color w:val="auto"/>
                <w:sz w:val="21"/>
                <w:szCs w:val="21"/>
              </w:rPr>
              <w:t>供方的资质、产品质量、价格、交付期、售后服务等进行了评价，有各部门评价人签字。</w:t>
            </w:r>
          </w:p>
          <w:p>
            <w:pPr>
              <w:widowControl/>
              <w:spacing w:line="360" w:lineRule="auto"/>
              <w:ind w:firstLine="315" w:firstLineChars="150"/>
              <w:rPr>
                <w:rFonts w:hint="eastAsia" w:ascii="宋体" w:hAnsi="宋体" w:eastAsia="宋体" w:cs="宋体"/>
                <w:color w:val="auto"/>
                <w:spacing w:val="-4"/>
                <w:kern w:val="2"/>
                <w:sz w:val="21"/>
                <w:szCs w:val="21"/>
                <w:lang w:val="en-US" w:eastAsia="zh-CN" w:bidi="ar-SA"/>
              </w:rPr>
            </w:pPr>
            <w:r>
              <w:rPr>
                <w:rFonts w:hint="eastAsia" w:ascii="宋体" w:hAnsi="宋体" w:cs="宋体"/>
                <w:iCs/>
                <w:color w:val="auto"/>
                <w:sz w:val="21"/>
                <w:szCs w:val="21"/>
              </w:rPr>
              <w:t>以供应商经调查评价：合格  批准人：</w:t>
            </w:r>
            <w:r>
              <w:rPr>
                <w:rFonts w:hint="eastAsia" w:ascii="宋体" w:hAnsi="宋体" w:cs="宋体"/>
                <w:iCs/>
                <w:color w:val="auto"/>
                <w:sz w:val="21"/>
                <w:szCs w:val="21"/>
                <w:lang w:eastAsia="zh-CN"/>
              </w:rPr>
              <w:t>倪前园</w:t>
            </w:r>
          </w:p>
        </w:tc>
        <w:tc>
          <w:tcPr>
            <w:tcW w:w="1284" w:type="dxa"/>
            <w:vAlign w:val="center"/>
          </w:tcPr>
          <w:p>
            <w:pPr>
              <w:rPr>
                <w:rFonts w:hint="eastAsia"/>
                <w:color w:val="auto"/>
                <w:lang w:val="en-US" w:eastAsia="zh-CN"/>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控制类型和程度</w:t>
            </w:r>
          </w:p>
          <w:p>
            <w:pPr>
              <w:spacing w:line="360" w:lineRule="auto"/>
              <w:rPr>
                <w:rFonts w:hint="eastAsia" w:ascii="宋体" w:hAnsi="宋体" w:cs="宋体"/>
                <w:color w:val="auto"/>
                <w:sz w:val="21"/>
                <w:szCs w:val="21"/>
              </w:rPr>
            </w:pPr>
            <w:r>
              <w:rPr>
                <w:rFonts w:hint="eastAsia" w:ascii="宋体" w:hAnsi="宋体" w:cs="宋体"/>
                <w:color w:val="auto"/>
                <w:sz w:val="21"/>
                <w:szCs w:val="21"/>
              </w:rPr>
              <w:t>#.外部提供的过程如何控制？</w:t>
            </w:r>
          </w:p>
          <w:p>
            <w:pPr>
              <w:spacing w:line="360" w:lineRule="auto"/>
              <w:rPr>
                <w:rFonts w:hint="eastAsia" w:ascii="宋体" w:hAnsi="宋体" w:cs="宋体"/>
                <w:color w:val="auto"/>
                <w:sz w:val="21"/>
                <w:szCs w:val="21"/>
              </w:rPr>
            </w:pPr>
            <w:r>
              <w:rPr>
                <w:rFonts w:hint="eastAsia" w:ascii="宋体" w:hAnsi="宋体" w:cs="宋体"/>
                <w:color w:val="auto"/>
                <w:sz w:val="21"/>
                <w:szCs w:val="21"/>
              </w:rPr>
              <w:t>.外部供方的控制及其输出结果的控制是否得到规定？</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组织是否考虑了：</w:t>
            </w:r>
          </w:p>
          <w:p>
            <w:pPr>
              <w:spacing w:line="360" w:lineRule="auto"/>
              <w:rPr>
                <w:rFonts w:hint="eastAsia" w:ascii="宋体" w:hAnsi="宋体" w:cs="宋体"/>
                <w:color w:val="auto"/>
                <w:sz w:val="21"/>
                <w:szCs w:val="21"/>
              </w:rPr>
            </w:pPr>
            <w:r>
              <w:rPr>
                <w:rFonts w:hint="eastAsia" w:ascii="宋体" w:hAnsi="宋体" w:cs="宋体"/>
                <w:color w:val="auto"/>
                <w:sz w:val="21"/>
                <w:szCs w:val="21"/>
              </w:rPr>
              <w:t>1）外部提供的过程、产品和服务对组织稳定地提供满足顾客要求和适用的法律法规要求的能力的潜在影响；</w:t>
            </w:r>
          </w:p>
          <w:p>
            <w:pPr>
              <w:spacing w:line="360" w:lineRule="auto"/>
              <w:rPr>
                <w:rFonts w:hint="eastAsia" w:ascii="宋体" w:hAnsi="宋体" w:cs="宋体"/>
                <w:color w:val="auto"/>
                <w:sz w:val="21"/>
                <w:szCs w:val="21"/>
              </w:rPr>
            </w:pPr>
            <w:r>
              <w:rPr>
                <w:rFonts w:hint="eastAsia" w:ascii="宋体" w:hAnsi="宋体" w:cs="宋体"/>
                <w:color w:val="auto"/>
                <w:sz w:val="21"/>
                <w:szCs w:val="21"/>
              </w:rPr>
              <w:t>2）外部供方自身控制的有效性。</w:t>
            </w:r>
          </w:p>
          <w:p>
            <w:pPr>
              <w:spacing w:line="360" w:lineRule="auto"/>
              <w:rPr>
                <w:rFonts w:hint="eastAsia" w:ascii="宋体" w:hAnsi="宋体" w:cs="宋体"/>
                <w:color w:val="auto"/>
                <w:sz w:val="21"/>
                <w:szCs w:val="21"/>
              </w:rPr>
            </w:pPr>
            <w:r>
              <w:rPr>
                <w:rFonts w:hint="eastAsia" w:ascii="宋体" w:hAnsi="宋体" w:cs="宋体"/>
                <w:color w:val="auto"/>
                <w:sz w:val="21"/>
                <w:szCs w:val="21"/>
              </w:rPr>
              <w:t>必要的验证或其他活动是否得到确定？</w:t>
            </w:r>
          </w:p>
          <w:p>
            <w:pPr>
              <w:rPr>
                <w:rFonts w:hint="eastAsia" w:ascii="宋体" w:hAnsi="宋体" w:cs="宋体"/>
                <w:color w:val="auto"/>
                <w:sz w:val="21"/>
                <w:szCs w:val="21"/>
              </w:rPr>
            </w:pPr>
          </w:p>
        </w:tc>
        <w:tc>
          <w:tcPr>
            <w:tcW w:w="960" w:type="dxa"/>
            <w:vAlign w:val="center"/>
          </w:tcPr>
          <w:p>
            <w:pPr>
              <w:rPr>
                <w:rFonts w:hint="eastAsia" w:ascii="宋体" w:hAnsi="宋体" w:cs="宋体"/>
                <w:color w:val="auto"/>
                <w:sz w:val="21"/>
                <w:szCs w:val="21"/>
              </w:rPr>
            </w:pPr>
            <w:r>
              <w:rPr>
                <w:rFonts w:hint="eastAsia" w:ascii="宋体" w:hAnsi="宋体" w:cs="宋体"/>
                <w:b/>
                <w:color w:val="auto"/>
                <w:sz w:val="21"/>
                <w:szCs w:val="21"/>
              </w:rPr>
              <w:t>8.4.2</w:t>
            </w:r>
          </w:p>
        </w:tc>
        <w:tc>
          <w:tcPr>
            <w:tcW w:w="10305"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iCs/>
                <w:color w:val="auto"/>
                <w:sz w:val="21"/>
                <w:szCs w:val="21"/>
              </w:rPr>
            </w:pPr>
            <w:r>
              <w:rPr>
                <w:rFonts w:hint="eastAsia" w:ascii="宋体" w:hAnsi="宋体" w:cs="宋体"/>
                <w:color w:val="auto"/>
                <w:sz w:val="21"/>
                <w:szCs w:val="21"/>
              </w:rPr>
              <w:t>提供</w:t>
            </w:r>
            <w:r>
              <w:rPr>
                <w:rFonts w:hint="eastAsia" w:ascii="宋体" w:hAnsi="宋体" w:cs="宋体"/>
                <w:color w:val="auto"/>
                <w:sz w:val="21"/>
                <w:szCs w:val="21"/>
                <w:lang w:eastAsia="zh-CN"/>
              </w:rPr>
              <w:t>安莘供应链管理（上海）有限公司</w:t>
            </w:r>
            <w:r>
              <w:rPr>
                <w:rFonts w:hint="eastAsia" w:ascii="宋体" w:hAnsi="宋体" w:cs="宋体"/>
                <w:color w:val="auto"/>
                <w:sz w:val="21"/>
                <w:szCs w:val="21"/>
              </w:rPr>
              <w:t xml:space="preserve"> </w:t>
            </w:r>
            <w:r>
              <w:rPr>
                <w:rFonts w:hint="eastAsia" w:ascii="宋体" w:hAnsi="宋体" w:cs="宋体"/>
                <w:color w:val="auto"/>
                <w:sz w:val="21"/>
                <w:szCs w:val="21"/>
                <w:lang w:eastAsia="zh-CN"/>
              </w:rPr>
              <w:t>（供应：聚醚多元醇）</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供方评价记录表，包括：供方质量、价格、供货时间、财务状况、售后能力等。时间：20</w:t>
            </w:r>
            <w:r>
              <w:rPr>
                <w:rFonts w:hint="eastAsia" w:ascii="宋体" w:hAnsi="宋体" w:cs="宋体"/>
                <w:color w:val="auto"/>
                <w:sz w:val="21"/>
                <w:szCs w:val="21"/>
                <w:lang w:val="en-US" w:eastAsia="zh-CN"/>
              </w:rPr>
              <w:t>20</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8</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 公司采购不合格情况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val="en-US" w:eastAsia="zh-CN"/>
              </w:rPr>
              <w:t>近一年</w:t>
            </w:r>
            <w:r>
              <w:rPr>
                <w:rFonts w:hint="eastAsia" w:ascii="宋体" w:hAnsi="宋体" w:cs="宋体"/>
                <w:color w:val="auto"/>
                <w:sz w:val="21"/>
                <w:szCs w:val="21"/>
              </w:rPr>
              <w:t>以来，未出现采购产品有质量不符合的情况。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 公司编制了《采购控制程序》，要求采购的主要材料必须进行检验。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公司对产品名称、型号规格、外观、数量</w:t>
            </w:r>
            <w:r>
              <w:rPr>
                <w:rFonts w:hint="eastAsia" w:ascii="宋体" w:hAnsi="宋体" w:cs="宋体"/>
                <w:color w:val="auto"/>
                <w:sz w:val="21"/>
                <w:szCs w:val="21"/>
                <w:lang w:eastAsia="zh-CN"/>
              </w:rPr>
              <w:t>、质量合格性证明文件</w:t>
            </w:r>
            <w:r>
              <w:rPr>
                <w:rFonts w:hint="eastAsia" w:ascii="宋体" w:hAnsi="宋体" w:cs="宋体"/>
                <w:color w:val="auto"/>
                <w:sz w:val="21"/>
                <w:szCs w:val="21"/>
              </w:rPr>
              <w:t>进行了验收。供方以送货单形式表达，抽查验证记录，查《进货检验记录》</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一、</w:t>
            </w:r>
            <w:r>
              <w:rPr>
                <w:rFonts w:hint="eastAsia" w:ascii="宋体" w:hAnsi="宋体" w:cs="宋体"/>
                <w:color w:val="auto"/>
                <w:sz w:val="21"/>
                <w:szCs w:val="21"/>
              </w:rPr>
              <w:t xml:space="preserve">产品名称    型号规格     供应商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数量</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eastAsia="zh-CN"/>
              </w:rPr>
              <w:t>聚醚多元醇</w:t>
            </w:r>
            <w:r>
              <w:rPr>
                <w:rFonts w:hint="eastAsia" w:ascii="宋体" w:hAnsi="宋体" w:cs="宋体"/>
                <w:color w:val="auto"/>
                <w:sz w:val="21"/>
                <w:szCs w:val="21"/>
                <w:lang w:val="en-US" w:eastAsia="zh-CN"/>
              </w:rPr>
              <w:t xml:space="preserve">  KE810      成都市达兴诺      185桶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提供质量证明性文件。</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收货</w:t>
            </w:r>
            <w:r>
              <w:rPr>
                <w:rFonts w:hint="eastAsia" w:ascii="宋体" w:hAnsi="宋体" w:cs="宋体"/>
                <w:color w:val="auto"/>
                <w:sz w:val="21"/>
                <w:szCs w:val="21"/>
                <w:lang w:val="en-US" w:eastAsia="zh-CN"/>
              </w:rPr>
              <w:t>人</w:t>
            </w:r>
            <w:r>
              <w:rPr>
                <w:rFonts w:hint="eastAsia" w:ascii="宋体" w:hAnsi="宋体" w:cs="宋体"/>
                <w:color w:val="auto"/>
                <w:sz w:val="21"/>
                <w:szCs w:val="21"/>
              </w:rPr>
              <w:t>：</w:t>
            </w:r>
            <w:r>
              <w:rPr>
                <w:rFonts w:hint="eastAsia" w:ascii="宋体" w:hAnsi="宋体" w:cs="宋体"/>
                <w:color w:val="auto"/>
                <w:sz w:val="21"/>
                <w:szCs w:val="21"/>
                <w:lang w:eastAsia="zh-CN"/>
              </w:rPr>
              <w:t>戚成红</w:t>
            </w:r>
            <w:r>
              <w:rPr>
                <w:rFonts w:hint="eastAsia" w:ascii="宋体" w:hAnsi="宋体" w:cs="宋体"/>
                <w:color w:val="auto"/>
                <w:sz w:val="21"/>
                <w:szCs w:val="21"/>
              </w:rPr>
              <w:t>，时间：20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9</w:t>
            </w:r>
            <w:r>
              <w:rPr>
                <w:rFonts w:hint="eastAsia" w:ascii="宋体" w:hAnsi="宋体" w:cs="宋体"/>
                <w:color w:val="auto"/>
                <w:sz w:val="21"/>
                <w:szCs w:val="21"/>
              </w:rPr>
              <w:t>.</w:t>
            </w:r>
            <w:r>
              <w:rPr>
                <w:rFonts w:hint="eastAsia" w:ascii="宋体" w:hAnsi="宋体" w:cs="宋体"/>
                <w:color w:val="auto"/>
                <w:sz w:val="21"/>
                <w:szCs w:val="21"/>
                <w:lang w:val="en-US" w:eastAsia="zh-CN"/>
              </w:rPr>
              <w:t>26</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二、</w:t>
            </w:r>
            <w:r>
              <w:rPr>
                <w:rFonts w:hint="eastAsia" w:ascii="宋体" w:hAnsi="宋体" w:cs="宋体"/>
                <w:color w:val="auto"/>
                <w:sz w:val="21"/>
                <w:szCs w:val="21"/>
              </w:rPr>
              <w:t xml:space="preserve">产品名称    型号规格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供应商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外观</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数量  </w:t>
            </w:r>
          </w:p>
          <w:p>
            <w:pPr>
              <w:spacing w:line="360" w:lineRule="auto"/>
              <w:ind w:firstLine="630" w:firstLineChars="300"/>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硅油</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JC7520</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eastAsia="zh-CN"/>
              </w:rPr>
              <w:t>歆钜（上海）</w:t>
            </w:r>
            <w:r>
              <w:rPr>
                <w:rFonts w:hint="eastAsia" w:ascii="宋体" w:hAnsi="宋体" w:cs="宋体"/>
                <w:color w:val="auto"/>
                <w:sz w:val="21"/>
                <w:szCs w:val="21"/>
              </w:rPr>
              <w:t xml:space="preserve">  </w:t>
            </w:r>
            <w:r>
              <w:rPr>
                <w:rFonts w:hint="eastAsia" w:ascii="宋体" w:hAnsi="宋体" w:cs="宋体"/>
                <w:color w:val="auto"/>
                <w:sz w:val="21"/>
                <w:szCs w:val="21"/>
                <w:lang w:eastAsia="zh-CN"/>
              </w:rPr>
              <w:t>合格</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1600KG</w:t>
            </w:r>
          </w:p>
          <w:p>
            <w:pPr>
              <w:spacing w:line="360" w:lineRule="auto"/>
              <w:ind w:firstLine="630" w:firstLineChars="300"/>
              <w:rPr>
                <w:rFonts w:hint="eastAsia" w:ascii="宋体" w:hAnsi="宋体" w:cs="宋体"/>
                <w:color w:val="auto"/>
                <w:sz w:val="21"/>
                <w:szCs w:val="21"/>
                <w:lang w:val="en-US" w:eastAsia="zh-CN"/>
              </w:rPr>
            </w:pPr>
            <w:r>
              <w:rPr>
                <w:rFonts w:hint="eastAsia" w:ascii="宋体" w:hAnsi="宋体" w:cs="宋体"/>
                <w:color w:val="auto"/>
                <w:sz w:val="21"/>
                <w:szCs w:val="21"/>
                <w:lang w:eastAsia="zh-CN"/>
              </w:rPr>
              <w:t>甘油</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歆钜（上海）</w:t>
            </w:r>
            <w:r>
              <w:rPr>
                <w:rFonts w:hint="eastAsia" w:ascii="宋体" w:hAnsi="宋体" w:cs="宋体"/>
                <w:color w:val="auto"/>
                <w:sz w:val="21"/>
                <w:szCs w:val="21"/>
              </w:rPr>
              <w:t xml:space="preserve">   </w:t>
            </w:r>
            <w:r>
              <w:rPr>
                <w:rFonts w:hint="eastAsia" w:ascii="宋体" w:hAnsi="宋体" w:cs="宋体"/>
                <w:color w:val="auto"/>
                <w:sz w:val="21"/>
                <w:szCs w:val="21"/>
                <w:lang w:eastAsia="zh-CN"/>
              </w:rPr>
              <w:t>合格</w:t>
            </w:r>
            <w:r>
              <w:rPr>
                <w:rFonts w:hint="eastAsia" w:ascii="宋体" w:hAnsi="宋体" w:cs="宋体"/>
                <w:color w:val="auto"/>
                <w:sz w:val="21"/>
                <w:szCs w:val="21"/>
                <w:lang w:val="en-US" w:eastAsia="zh-CN"/>
              </w:rPr>
              <w:t xml:space="preserve">    1900KG</w:t>
            </w:r>
          </w:p>
          <w:p>
            <w:pPr>
              <w:spacing w:line="360" w:lineRule="auto"/>
              <w:ind w:firstLine="420" w:firstLineChars="200"/>
              <w:rPr>
                <w:rFonts w:hint="default" w:ascii="宋体" w:hAnsi="宋体" w:cs="宋体"/>
                <w:color w:val="auto"/>
                <w:sz w:val="21"/>
                <w:szCs w:val="21"/>
                <w:lang w:val="en-US"/>
              </w:rPr>
            </w:pPr>
            <w:r>
              <w:rPr>
                <w:rFonts w:hint="eastAsia" w:ascii="宋体" w:hAnsi="宋体" w:cs="宋体"/>
                <w:color w:val="auto"/>
                <w:sz w:val="21"/>
                <w:szCs w:val="21"/>
                <w:lang w:eastAsia="zh-CN"/>
              </w:rPr>
              <w:t>收货</w:t>
            </w:r>
            <w:r>
              <w:rPr>
                <w:rFonts w:hint="eastAsia" w:ascii="宋体" w:hAnsi="宋体" w:cs="宋体"/>
                <w:color w:val="auto"/>
                <w:sz w:val="21"/>
                <w:szCs w:val="21"/>
              </w:rPr>
              <w:t>员：</w:t>
            </w:r>
            <w:r>
              <w:rPr>
                <w:rFonts w:hint="eastAsia" w:ascii="宋体" w:hAnsi="宋体" w:cs="宋体"/>
                <w:color w:val="auto"/>
                <w:sz w:val="21"/>
                <w:szCs w:val="21"/>
                <w:lang w:eastAsia="zh-CN"/>
              </w:rPr>
              <w:t>戚成红</w:t>
            </w:r>
            <w:r>
              <w:rPr>
                <w:rFonts w:hint="eastAsia" w:ascii="宋体" w:hAnsi="宋体" w:cs="宋体"/>
                <w:color w:val="auto"/>
                <w:sz w:val="21"/>
                <w:szCs w:val="21"/>
              </w:rPr>
              <w:t>，时间：20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11</w:t>
            </w:r>
            <w:r>
              <w:rPr>
                <w:rFonts w:hint="eastAsia" w:ascii="宋体" w:hAnsi="宋体" w:cs="宋体"/>
                <w:color w:val="auto"/>
                <w:sz w:val="21"/>
                <w:szCs w:val="21"/>
              </w:rPr>
              <w:t>.</w:t>
            </w:r>
            <w:r>
              <w:rPr>
                <w:rFonts w:hint="eastAsia" w:ascii="宋体" w:hAnsi="宋体" w:cs="宋体"/>
                <w:color w:val="auto"/>
                <w:sz w:val="21"/>
                <w:szCs w:val="21"/>
                <w:lang w:val="en-US" w:eastAsia="zh-CN"/>
              </w:rPr>
              <w:t>18</w:t>
            </w:r>
          </w:p>
          <w:p>
            <w:pPr>
              <w:spacing w:line="360" w:lineRule="auto"/>
              <w:rPr>
                <w:rFonts w:hint="eastAsia" w:ascii="宋体" w:hAnsi="宋体" w:cs="宋体"/>
                <w:color w:val="auto"/>
                <w:sz w:val="21"/>
                <w:szCs w:val="21"/>
              </w:rPr>
            </w:pPr>
            <w:r>
              <w:rPr>
                <w:rFonts w:hint="eastAsia" w:ascii="宋体" w:hAnsi="宋体" w:cs="宋体"/>
                <w:color w:val="auto"/>
                <w:sz w:val="21"/>
                <w:szCs w:val="21"/>
                <w:lang w:eastAsia="zh-CN"/>
              </w:rPr>
              <w:t>三、</w:t>
            </w:r>
            <w:r>
              <w:rPr>
                <w:rFonts w:hint="eastAsia" w:ascii="宋体" w:hAnsi="宋体" w:cs="宋体"/>
                <w:color w:val="auto"/>
                <w:sz w:val="21"/>
                <w:szCs w:val="21"/>
              </w:rPr>
              <w:t xml:space="preserve">产品名称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型号规格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供应商        数量</w:t>
            </w:r>
          </w:p>
          <w:p>
            <w:pPr>
              <w:spacing w:line="360" w:lineRule="auto"/>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eastAsia="zh-CN"/>
              </w:rPr>
              <w:t>聚醚多元醇</w:t>
            </w:r>
            <w:r>
              <w:rPr>
                <w:rFonts w:hint="eastAsia" w:ascii="宋体" w:hAnsi="宋体" w:cs="宋体"/>
                <w:color w:val="auto"/>
                <w:sz w:val="21"/>
                <w:szCs w:val="21"/>
                <w:lang w:val="en-US" w:eastAsia="zh-CN"/>
              </w:rPr>
              <w:t xml:space="preserve">      MC28-02     安莘供应链       300桶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提供质量证明性文件。</w:t>
            </w:r>
            <w:r>
              <w:rPr>
                <w:rFonts w:hint="eastAsia" w:ascii="宋体" w:hAnsi="宋体" w:cs="宋体"/>
                <w:color w:val="auto"/>
                <w:sz w:val="21"/>
                <w:szCs w:val="21"/>
              </w:rPr>
              <w:t xml:space="preserve">  </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收货</w:t>
            </w:r>
            <w:r>
              <w:rPr>
                <w:rFonts w:hint="eastAsia" w:ascii="宋体" w:hAnsi="宋体" w:cs="宋体"/>
                <w:color w:val="auto"/>
                <w:sz w:val="21"/>
                <w:szCs w:val="21"/>
              </w:rPr>
              <w:t>员：</w:t>
            </w:r>
            <w:r>
              <w:rPr>
                <w:rFonts w:hint="eastAsia" w:ascii="宋体" w:hAnsi="宋体" w:cs="宋体"/>
                <w:color w:val="auto"/>
                <w:sz w:val="21"/>
                <w:szCs w:val="21"/>
                <w:lang w:eastAsia="zh-CN"/>
              </w:rPr>
              <w:t>戚成红</w:t>
            </w:r>
            <w:r>
              <w:rPr>
                <w:rFonts w:hint="eastAsia" w:ascii="宋体" w:hAnsi="宋体" w:cs="宋体"/>
                <w:color w:val="auto"/>
                <w:sz w:val="21"/>
                <w:szCs w:val="21"/>
              </w:rPr>
              <w:t>，时间：20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12</w:t>
            </w:r>
            <w:r>
              <w:rPr>
                <w:rFonts w:hint="eastAsia" w:ascii="宋体" w:hAnsi="宋体" w:cs="宋体"/>
                <w:color w:val="auto"/>
                <w:sz w:val="21"/>
                <w:szCs w:val="21"/>
              </w:rPr>
              <w:t>.</w:t>
            </w:r>
            <w:r>
              <w:rPr>
                <w:rFonts w:hint="eastAsia" w:ascii="宋体" w:hAnsi="宋体" w:cs="宋体"/>
                <w:color w:val="auto"/>
                <w:sz w:val="21"/>
                <w:szCs w:val="21"/>
                <w:lang w:val="en-US" w:eastAsia="zh-CN"/>
              </w:rPr>
              <w:t>3</w:t>
            </w:r>
          </w:p>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基本符合要求。现场查看其他采购物料均按要求进行验证入库，公司外部供方的管理基本符合要求。</w:t>
            </w:r>
          </w:p>
        </w:tc>
        <w:tc>
          <w:tcPr>
            <w:tcW w:w="1284" w:type="dxa"/>
            <w:vAlign w:val="center"/>
          </w:tcPr>
          <w:p>
            <w:pP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外部供方的信息</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组织与外部供方的沟通内容</w:t>
            </w:r>
          </w:p>
          <w:p>
            <w:pPr>
              <w:spacing w:line="360" w:lineRule="auto"/>
              <w:rPr>
                <w:rFonts w:hint="eastAsia" w:ascii="宋体" w:hAnsi="宋体" w:cs="宋体"/>
                <w:color w:val="auto"/>
                <w:sz w:val="21"/>
                <w:szCs w:val="21"/>
              </w:rPr>
            </w:pPr>
          </w:p>
        </w:tc>
        <w:tc>
          <w:tcPr>
            <w:tcW w:w="960" w:type="dxa"/>
            <w:vAlign w:val="center"/>
          </w:tcPr>
          <w:p>
            <w:pPr>
              <w:rPr>
                <w:rFonts w:hint="eastAsia" w:ascii="宋体" w:hAnsi="宋体" w:cs="宋体"/>
                <w:color w:val="auto"/>
                <w:sz w:val="21"/>
                <w:szCs w:val="21"/>
              </w:rPr>
            </w:pPr>
            <w:r>
              <w:rPr>
                <w:rFonts w:hint="eastAsia" w:ascii="宋体" w:hAnsi="宋体" w:cs="宋体"/>
                <w:b/>
                <w:color w:val="auto"/>
                <w:sz w:val="21"/>
                <w:szCs w:val="21"/>
              </w:rPr>
              <w:t>8.4.3</w:t>
            </w:r>
          </w:p>
        </w:tc>
        <w:tc>
          <w:tcPr>
            <w:tcW w:w="10305"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负责人讲与供方沟通的内容包括：所提供的过程、产品和服务等；经询问，组织通过采购合同来实现采购。</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查采购合同</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1、供方：</w:t>
            </w:r>
            <w:r>
              <w:rPr>
                <w:rFonts w:hint="eastAsia" w:ascii="宋体" w:hAnsi="宋体" w:cs="宋体"/>
                <w:color w:val="auto"/>
                <w:sz w:val="21"/>
                <w:szCs w:val="21"/>
                <w:lang w:eastAsia="zh-CN"/>
              </w:rPr>
              <w:t>成都市达兴诺化工有限公司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采购产品：</w:t>
            </w:r>
            <w:r>
              <w:rPr>
                <w:rFonts w:hint="eastAsia" w:ascii="宋体" w:hAnsi="宋体" w:cs="宋体"/>
                <w:color w:val="auto"/>
                <w:sz w:val="21"/>
                <w:szCs w:val="21"/>
                <w:lang w:eastAsia="zh-CN"/>
              </w:rPr>
              <w:t>聚醚多元醇</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签订时间：20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8</w:t>
            </w:r>
            <w:r>
              <w:rPr>
                <w:rFonts w:hint="eastAsia" w:ascii="宋体" w:hAnsi="宋体" w:cs="宋体"/>
                <w:color w:val="auto"/>
                <w:sz w:val="21"/>
                <w:szCs w:val="21"/>
              </w:rPr>
              <w:t>.</w:t>
            </w:r>
            <w:r>
              <w:rPr>
                <w:rFonts w:hint="eastAsia" w:ascii="宋体" w:hAnsi="宋体" w:cs="宋体"/>
                <w:color w:val="auto"/>
                <w:sz w:val="21"/>
                <w:szCs w:val="21"/>
                <w:lang w:val="en-US" w:eastAsia="zh-CN"/>
              </w:rPr>
              <w:t>17</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采购订单明确了采购产品的具体要求，产品名称、金额、规格型号、交期、技术要求、违约等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供方：</w:t>
            </w:r>
            <w:r>
              <w:rPr>
                <w:rFonts w:hint="eastAsia" w:ascii="宋体" w:hAnsi="宋体" w:cs="宋体"/>
                <w:color w:val="auto"/>
                <w:sz w:val="21"/>
                <w:szCs w:val="21"/>
                <w:lang w:eastAsia="zh-CN"/>
              </w:rPr>
              <w:t>上海唯乾纺织科技有限公司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产品：</w:t>
            </w:r>
            <w:r>
              <w:rPr>
                <w:rFonts w:hint="eastAsia" w:ascii="宋体" w:hAnsi="宋体" w:cs="宋体"/>
                <w:color w:val="auto"/>
                <w:sz w:val="21"/>
                <w:szCs w:val="21"/>
                <w:lang w:eastAsia="zh-CN"/>
              </w:rPr>
              <w:t>聚醚多元醇</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rPr>
              <w:t>签订时间：20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w:t>
            </w:r>
            <w:r>
              <w:rPr>
                <w:rFonts w:hint="eastAsia" w:ascii="宋体" w:hAnsi="宋体" w:cs="宋体"/>
                <w:color w:val="auto"/>
                <w:sz w:val="21"/>
                <w:szCs w:val="21"/>
                <w:lang w:val="en-US" w:eastAsia="zh-CN"/>
              </w:rPr>
              <w:t>13</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采购订单明确了采购产品的具体要求，产品名称、金额、规格型号、交期、技术要求、违约等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w:t>
            </w:r>
            <w:r>
              <w:rPr>
                <w:rFonts w:hint="eastAsia" w:ascii="宋体" w:hAnsi="宋体" w:cs="宋体"/>
                <w:color w:val="auto"/>
                <w:sz w:val="21"/>
                <w:szCs w:val="21"/>
              </w:rPr>
              <w:t xml:space="preserve">       </w:t>
            </w:r>
          </w:p>
          <w:p>
            <w:pPr>
              <w:spacing w:line="360" w:lineRule="auto"/>
              <w:rPr>
                <w:rFonts w:hint="eastAsia" w:ascii="宋体" w:hAnsi="宋体" w:cs="宋体"/>
                <w:color w:val="auto"/>
                <w:sz w:val="21"/>
                <w:szCs w:val="21"/>
              </w:rPr>
            </w:pPr>
            <w:r>
              <w:rPr>
                <w:rFonts w:hint="eastAsia" w:ascii="宋体" w:hAnsi="宋体" w:cs="宋体"/>
                <w:color w:val="auto"/>
                <w:sz w:val="21"/>
                <w:szCs w:val="21"/>
              </w:rPr>
              <w:t>查，公司与供方的沟通采用电话或网络沟通，沟通有效。</w:t>
            </w:r>
          </w:p>
          <w:p>
            <w:pPr>
              <w:spacing w:line="360" w:lineRule="auto"/>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外部供方的信息管理有效。</w:t>
            </w:r>
          </w:p>
        </w:tc>
        <w:tc>
          <w:tcPr>
            <w:tcW w:w="1284" w:type="dxa"/>
            <w:vAlign w:val="center"/>
          </w:tcPr>
          <w:p>
            <w:pP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rPr>
                <w:rFonts w:hint="eastAsia" w:ascii="宋体" w:hAnsi="宋体" w:cs="宋体"/>
                <w:color w:val="auto"/>
                <w:sz w:val="21"/>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 w:val="21"/>
                <w:szCs w:val="21"/>
              </w:rPr>
            </w:pPr>
          </w:p>
        </w:tc>
        <w:tc>
          <w:tcPr>
            <w:tcW w:w="10305" w:type="dxa"/>
            <w:vAlign w:val="top"/>
          </w:tcPr>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查，公司对顾客财产的管理要求。</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询问部门负责人，公司的顾客财产主要为顾客</w:t>
            </w:r>
            <w:r>
              <w:rPr>
                <w:rFonts w:hint="eastAsia" w:ascii="宋体" w:hAnsi="宋体" w:cs="宋体"/>
                <w:color w:val="auto"/>
                <w:sz w:val="21"/>
                <w:szCs w:val="21"/>
                <w:lang w:val="en-US" w:eastAsia="zh-CN"/>
              </w:rPr>
              <w:t>订单、合同等</w:t>
            </w:r>
            <w:r>
              <w:rPr>
                <w:rFonts w:hint="eastAsia" w:ascii="宋体" w:hAnsi="宋体" w:cs="宋体"/>
                <w:color w:val="auto"/>
                <w:sz w:val="21"/>
                <w:szCs w:val="21"/>
              </w:rPr>
              <w:t>相关信息，有专人对顾客信息进行登记管理。</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现场查看，顾客财产管理基本受控。</w:t>
            </w:r>
          </w:p>
        </w:tc>
        <w:tc>
          <w:tcPr>
            <w:tcW w:w="1284" w:type="dxa"/>
            <w:vAlign w:val="center"/>
          </w:tcPr>
          <w:p>
            <w:pP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spacing w:line="400" w:lineRule="exact"/>
              <w:rPr>
                <w:rFonts w:hint="eastAsia" w:ascii="宋体" w:hAnsi="宋体" w:cs="宋体"/>
                <w:color w:val="auto"/>
                <w:sz w:val="21"/>
                <w:szCs w:val="21"/>
              </w:rPr>
            </w:pPr>
            <w:r>
              <w:rPr>
                <w:rFonts w:hint="eastAsia" w:ascii="宋体" w:hAnsi="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ascii="宋体" w:hAnsi="宋体" w:cs="宋体"/>
                <w:b/>
                <w:color w:val="auto"/>
                <w:sz w:val="21"/>
                <w:szCs w:val="21"/>
              </w:rPr>
            </w:pPr>
          </w:p>
        </w:tc>
        <w:tc>
          <w:tcPr>
            <w:tcW w:w="10305" w:type="dxa"/>
            <w:vAlign w:val="top"/>
          </w:tcPr>
          <w:p>
            <w:pPr>
              <w:spacing w:line="400" w:lineRule="exact"/>
              <w:ind w:firstLine="420" w:firstLineChars="200"/>
              <w:jc w:val="left"/>
              <w:rPr>
                <w:rFonts w:hint="eastAsia" w:ascii="宋体" w:hAnsi="宋体"/>
                <w:color w:val="auto"/>
                <w:sz w:val="21"/>
                <w:szCs w:val="21"/>
              </w:rPr>
            </w:pPr>
            <w:r>
              <w:rPr>
                <w:rFonts w:hint="eastAsia" w:ascii="宋体" w:hAnsi="宋体" w:cs="宋体"/>
                <w:color w:val="auto"/>
                <w:sz w:val="21"/>
                <w:szCs w:val="21"/>
              </w:rPr>
              <w:t>查问，对于已经交付的产品，公司承诺：产成品交付后随时跟踪质量状况，发现问题，及时进行解决。</w:t>
            </w:r>
          </w:p>
          <w:p>
            <w:pPr>
              <w:spacing w:line="400" w:lineRule="exact"/>
              <w:ind w:firstLine="420" w:firstLineChars="200"/>
              <w:jc w:val="left"/>
              <w:rPr>
                <w:rFonts w:hint="eastAsia" w:ascii="宋体" w:hAnsi="宋体"/>
                <w:color w:val="auto"/>
                <w:sz w:val="21"/>
                <w:szCs w:val="21"/>
              </w:rPr>
            </w:pPr>
            <w:r>
              <w:rPr>
                <w:rFonts w:hint="eastAsia" w:ascii="宋体" w:hAnsi="宋体"/>
                <w:color w:val="auto"/>
                <w:sz w:val="21"/>
                <w:szCs w:val="21"/>
              </w:rPr>
              <w:t>查，公司</w:t>
            </w:r>
            <w:r>
              <w:rPr>
                <w:rFonts w:hint="eastAsia" w:ascii="宋体" w:hAnsi="宋体"/>
                <w:color w:val="auto"/>
                <w:sz w:val="21"/>
                <w:szCs w:val="21"/>
                <w:lang w:eastAsia="zh-CN"/>
              </w:rPr>
              <w:t>暂未</w:t>
            </w:r>
            <w:r>
              <w:rPr>
                <w:rFonts w:hint="eastAsia" w:ascii="宋体" w:hAnsi="宋体"/>
                <w:color w:val="auto"/>
                <w:sz w:val="21"/>
                <w:szCs w:val="21"/>
              </w:rPr>
              <w:t>策划售后管理的要求。</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Arial"/>
                <w:color w:val="auto"/>
                <w:sz w:val="21"/>
                <w:szCs w:val="21"/>
              </w:rPr>
              <w:t>查，20</w:t>
            </w:r>
            <w:r>
              <w:rPr>
                <w:rFonts w:hint="eastAsia" w:ascii="宋体" w:hAnsi="宋体" w:cs="Arial"/>
                <w:color w:val="auto"/>
                <w:sz w:val="21"/>
                <w:szCs w:val="21"/>
                <w:lang w:val="en-US" w:eastAsia="zh-CN"/>
              </w:rPr>
              <w:t>20</w:t>
            </w:r>
            <w:r>
              <w:rPr>
                <w:rFonts w:hint="eastAsia" w:ascii="宋体" w:hAnsi="宋体" w:cs="Arial"/>
                <w:color w:val="auto"/>
                <w:sz w:val="21"/>
                <w:szCs w:val="21"/>
              </w:rPr>
              <w:t>年至今暂无客户反馈质量问题</w:t>
            </w:r>
            <w:r>
              <w:rPr>
                <w:rFonts w:hint="eastAsia" w:ascii="宋体" w:hAnsi="宋体" w:cs="宋体"/>
                <w:color w:val="auto"/>
                <w:sz w:val="21"/>
                <w:szCs w:val="21"/>
              </w:rPr>
              <w:t>。</w:t>
            </w:r>
          </w:p>
        </w:tc>
        <w:tc>
          <w:tcPr>
            <w:tcW w:w="1284" w:type="dxa"/>
            <w:vAlign w:val="center"/>
          </w:tcPr>
          <w:p>
            <w:pPr>
              <w:rPr>
                <w:rFonts w:hint="eastAsia" w:ascii="宋体" w:hAnsi="宋体" w:cs="宋体"/>
                <w:color w:val="auto"/>
                <w:sz w:val="21"/>
                <w:szCs w:val="21"/>
              </w:rPr>
            </w:pPr>
          </w:p>
          <w:p>
            <w:pPr>
              <w:rPr>
                <w:rFonts w:hint="eastAsia" w:ascii="宋体" w:hAnsi="宋体" w:cs="宋体"/>
                <w:color w:val="auto"/>
                <w:sz w:val="21"/>
                <w:szCs w:val="21"/>
              </w:rPr>
            </w:pPr>
          </w:p>
          <w:p>
            <w:pPr>
              <w:rPr>
                <w:rFonts w:hint="eastAsia" w:ascii="宋体" w:hAnsi="宋体" w:cs="宋体"/>
                <w:color w:val="auto"/>
                <w:sz w:val="21"/>
                <w:szCs w:val="21"/>
              </w:rPr>
            </w:pPr>
          </w:p>
          <w:p>
            <w:pP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顾客满意</w:t>
            </w:r>
          </w:p>
          <w:p>
            <w:pPr>
              <w:spacing w:line="276" w:lineRule="auto"/>
              <w:rPr>
                <w:rFonts w:hint="eastAsia" w:ascii="宋体" w:hAnsi="宋体" w:cs="宋体"/>
                <w:color w:val="auto"/>
                <w:sz w:val="21"/>
                <w:szCs w:val="21"/>
              </w:rPr>
            </w:pPr>
          </w:p>
        </w:tc>
        <w:tc>
          <w:tcPr>
            <w:tcW w:w="960" w:type="dxa"/>
            <w:vAlign w:val="top"/>
          </w:tcPr>
          <w:p>
            <w:pPr>
              <w:spacing w:line="276" w:lineRule="auto"/>
              <w:rPr>
                <w:rFonts w:hint="eastAsia" w:ascii="宋体" w:hAnsi="宋体" w:cs="宋体"/>
                <w:b/>
                <w:color w:val="auto"/>
                <w:sz w:val="21"/>
                <w:szCs w:val="21"/>
              </w:rPr>
            </w:pPr>
            <w:r>
              <w:rPr>
                <w:rFonts w:hint="eastAsia" w:ascii="宋体" w:hAnsi="宋体" w:cs="宋体"/>
                <w:b/>
                <w:color w:val="auto"/>
                <w:szCs w:val="21"/>
              </w:rPr>
              <w:t>9.1.2</w:t>
            </w:r>
          </w:p>
        </w:tc>
        <w:tc>
          <w:tcPr>
            <w:tcW w:w="10305" w:type="dxa"/>
            <w:vAlign w:val="center"/>
          </w:tcPr>
          <w:p>
            <w:pPr>
              <w:spacing w:line="360" w:lineRule="auto"/>
              <w:ind w:firstLine="210" w:firstLineChars="100"/>
              <w:rPr>
                <w:rFonts w:hint="eastAsia" w:ascii="宋体" w:hAnsi="宋体" w:cs="宋体"/>
                <w:color w:val="auto"/>
                <w:sz w:val="21"/>
                <w:szCs w:val="21"/>
              </w:rPr>
            </w:pPr>
            <w:r>
              <w:rPr>
                <w:rFonts w:hint="eastAsia" w:ascii="宋体" w:hAnsi="宋体" w:cs="宋体"/>
                <w:color w:val="auto"/>
                <w:sz w:val="21"/>
                <w:szCs w:val="21"/>
              </w:rPr>
              <w:t>1、公司编制了《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》，规定了监测、获取和利用顾客满意信息的方法。包括问卷调查，直接沟通、数据分析等。</w:t>
            </w:r>
          </w:p>
          <w:p>
            <w:pPr>
              <w:spacing w:line="360" w:lineRule="auto"/>
              <w:rPr>
                <w:rFonts w:hint="eastAsia" w:ascii="宋体" w:hAnsi="宋体" w:cs="宋体"/>
                <w:color w:val="auto"/>
                <w:sz w:val="21"/>
                <w:szCs w:val="21"/>
              </w:rPr>
            </w:pPr>
            <w:r>
              <w:rPr>
                <w:rFonts w:hint="eastAsia" w:ascii="宋体" w:hAnsi="宋体" w:cs="宋体"/>
                <w:color w:val="auto"/>
                <w:sz w:val="21"/>
                <w:szCs w:val="21"/>
              </w:rPr>
              <w:t>2、公司主要通过日常口头交流、电话回访、定期发放《顾客满意度调查表》等形式来收集了解顾客是否满意的信息。提供有《顾客满意度调查表》20</w:t>
            </w:r>
            <w:r>
              <w:rPr>
                <w:rFonts w:hint="eastAsia" w:ascii="宋体" w:hAnsi="宋体" w:cs="宋体"/>
                <w:color w:val="auto"/>
                <w:sz w:val="21"/>
                <w:szCs w:val="21"/>
                <w:lang w:val="en-US" w:eastAsia="zh-CN"/>
              </w:rPr>
              <w:t>19</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月的调查表共</w:t>
            </w:r>
            <w:r>
              <w:rPr>
                <w:rFonts w:hint="eastAsia" w:ascii="宋体" w:hAnsi="宋体" w:cs="宋体"/>
                <w:color w:val="auto"/>
                <w:sz w:val="21"/>
                <w:szCs w:val="21"/>
                <w:lang w:val="en-US" w:eastAsia="zh-CN"/>
              </w:rPr>
              <w:t>3</w:t>
            </w:r>
            <w:r>
              <w:rPr>
                <w:rFonts w:hint="eastAsia" w:ascii="宋体" w:hAnsi="宋体" w:cs="宋体"/>
                <w:color w:val="auto"/>
                <w:sz w:val="21"/>
                <w:szCs w:val="21"/>
              </w:rPr>
              <w:t>份，回收</w:t>
            </w:r>
            <w:r>
              <w:rPr>
                <w:rFonts w:hint="eastAsia" w:ascii="宋体" w:hAnsi="宋体" w:cs="宋体"/>
                <w:color w:val="auto"/>
                <w:sz w:val="21"/>
                <w:szCs w:val="21"/>
                <w:lang w:val="en-US" w:eastAsia="zh-CN"/>
              </w:rPr>
              <w:t>3</w:t>
            </w:r>
            <w:r>
              <w:rPr>
                <w:rFonts w:hint="eastAsia" w:ascii="宋体" w:hAnsi="宋体" w:cs="宋体"/>
                <w:color w:val="auto"/>
                <w:sz w:val="21"/>
                <w:szCs w:val="21"/>
              </w:rPr>
              <w:t>份 ：</w:t>
            </w:r>
          </w:p>
          <w:p>
            <w:pPr>
              <w:spacing w:line="360" w:lineRule="auto"/>
              <w:rPr>
                <w:rFonts w:hint="eastAsia" w:ascii="宋体" w:hAnsi="宋体" w:cs="宋体"/>
                <w:color w:val="auto"/>
                <w:sz w:val="21"/>
                <w:szCs w:val="21"/>
              </w:rPr>
            </w:pPr>
            <w:r>
              <w:rPr>
                <w:rFonts w:hint="eastAsia" w:ascii="宋体" w:hAnsi="宋体" w:cs="宋体"/>
                <w:color w:val="auto"/>
                <w:sz w:val="21"/>
                <w:szCs w:val="21"/>
              </w:rPr>
              <w:t>--调查内容包括：质量、价格、交期、服务等.</w:t>
            </w:r>
          </w:p>
          <w:p>
            <w:pPr>
              <w:spacing w:line="360" w:lineRule="auto"/>
              <w:rPr>
                <w:rFonts w:hint="eastAsia" w:ascii="宋体" w:hAnsi="宋体" w:cs="宋体"/>
                <w:color w:val="auto"/>
                <w:sz w:val="21"/>
                <w:szCs w:val="21"/>
              </w:rPr>
            </w:pPr>
            <w:r>
              <w:rPr>
                <w:rFonts w:hint="eastAsia" w:ascii="宋体" w:hAnsi="宋体" w:cs="宋体"/>
                <w:color w:val="auto"/>
                <w:sz w:val="21"/>
                <w:szCs w:val="21"/>
              </w:rPr>
              <w:t>---但对质量、交期及服务态度等项的客户感受未明确描述，已口头提出。</w:t>
            </w:r>
          </w:p>
          <w:p>
            <w:pPr>
              <w:spacing w:line="360" w:lineRule="auto"/>
              <w:rPr>
                <w:rFonts w:hint="eastAsia" w:ascii="宋体" w:hAnsi="宋体" w:cs="宋体"/>
                <w:color w:val="auto"/>
                <w:sz w:val="21"/>
                <w:szCs w:val="21"/>
              </w:rPr>
            </w:pPr>
            <w:r>
              <w:rPr>
                <w:rFonts w:hint="eastAsia" w:ascii="宋体" w:hAnsi="宋体" w:cs="宋体"/>
                <w:color w:val="auto"/>
                <w:sz w:val="21"/>
                <w:szCs w:val="21"/>
              </w:rPr>
              <w:t>--统计分析结果：9</w:t>
            </w:r>
            <w:r>
              <w:rPr>
                <w:rFonts w:hint="eastAsia" w:ascii="宋体" w:hAnsi="宋体" w:cs="宋体"/>
                <w:color w:val="auto"/>
                <w:sz w:val="21"/>
                <w:szCs w:val="21"/>
                <w:lang w:val="en-US" w:eastAsia="zh-CN"/>
              </w:rPr>
              <w:t>8分</w:t>
            </w:r>
            <w:r>
              <w:rPr>
                <w:rFonts w:hint="eastAsia" w:ascii="宋体" w:hAnsi="宋体" w:cs="宋体"/>
                <w:color w:val="auto"/>
                <w:sz w:val="21"/>
                <w:szCs w:val="21"/>
              </w:rPr>
              <w:t>（已实现既定目标）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公司负责人讲：通过本次对顾客进行满意度调查，从统计结果可以看出，顾客对公司的各项满意度评价均表示满意。</w:t>
            </w:r>
          </w:p>
          <w:p>
            <w:pPr>
              <w:spacing w:line="360" w:lineRule="auto"/>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公司现目前没有发生客户流失的现象。</w:t>
            </w:r>
          </w:p>
        </w:tc>
        <w:tc>
          <w:tcPr>
            <w:tcW w:w="1284" w:type="dxa"/>
            <w:vAlign w:val="center"/>
          </w:tcPr>
          <w:p>
            <w:pPr>
              <w:rPr>
                <w:rFonts w:hint="default" w:ascii="宋体" w:hAnsi="宋体" w:eastAsia="宋体" w:cs="宋体"/>
                <w:color w:val="auto"/>
                <w:kern w:val="2"/>
                <w:sz w:val="21"/>
                <w:szCs w:val="21"/>
                <w:lang w:val="en-US" w:eastAsia="zh-CN" w:bidi="ar-SA"/>
              </w:rPr>
            </w:pPr>
          </w:p>
        </w:tc>
      </w:tr>
    </w:tbl>
    <w:p>
      <w:pPr>
        <w:pStyle w:val="5"/>
        <w:rPr>
          <w:rFonts w:hint="eastAsia" w:ascii="隶书" w:hAnsi="宋体" w:eastAsia="隶书"/>
          <w:bCs/>
          <w:color w:val="auto"/>
          <w:sz w:val="36"/>
          <w:szCs w:val="36"/>
        </w:rPr>
      </w:pPr>
      <w:r>
        <w:rPr>
          <w:rFonts w:hint="eastAsia"/>
          <w:color w:val="auto"/>
        </w:rPr>
        <w:t>说明：不符合标注N</w:t>
      </w:r>
    </w:p>
    <w:p>
      <w:pPr>
        <w:spacing w:line="480" w:lineRule="exact"/>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305"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受审核部</w:t>
            </w:r>
            <w:r>
              <w:rPr>
                <w:rFonts w:hint="eastAsia" w:ascii="宋体" w:hAnsi="宋体" w:eastAsia="宋体" w:cs="宋体"/>
                <w:color w:val="auto"/>
                <w:szCs w:val="21"/>
              </w:rPr>
              <w:t>门：</w:t>
            </w:r>
            <w:r>
              <w:rPr>
                <w:rFonts w:hint="eastAsia" w:ascii="宋体" w:hAnsi="宋体" w:cs="宋体"/>
                <w:color w:val="auto"/>
                <w:szCs w:val="21"/>
                <w:lang w:val="en-US" w:eastAsia="zh-CN"/>
              </w:rPr>
              <w:t>生产部</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 xml:space="preserve"> 主管领导：</w:t>
            </w:r>
            <w:r>
              <w:rPr>
                <w:rFonts w:hint="eastAsia"/>
                <w:color w:val="auto"/>
                <w:lang w:eastAsia="zh-CN"/>
              </w:rPr>
              <w:t>郭同飞</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陪同人员：</w:t>
            </w:r>
            <w:r>
              <w:rPr>
                <w:rFonts w:hint="eastAsia"/>
                <w:color w:val="auto"/>
                <w:lang w:eastAsia="zh-CN"/>
              </w:rPr>
              <w:t>郭同飞</w:t>
            </w:r>
            <w:r>
              <w:rPr>
                <w:rFonts w:hint="eastAsia" w:ascii="宋体" w:hAnsi="宋体" w:eastAsia="宋体" w:cs="宋体"/>
                <w:color w:val="auto"/>
                <w:szCs w:val="21"/>
                <w:lang w:val="en-US" w:eastAsia="zh-CN"/>
              </w:rPr>
              <w:t xml:space="preserve"> </w:t>
            </w:r>
          </w:p>
        </w:tc>
        <w:tc>
          <w:tcPr>
            <w:tcW w:w="128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val="en-US" w:eastAsia="zh-CN"/>
              </w:rPr>
              <w:t>文平</w:t>
            </w:r>
            <w:r>
              <w:rPr>
                <w:rFonts w:hint="eastAsia" w:ascii="宋体" w:hAnsi="宋体" w:cs="宋体"/>
                <w:color w:val="auto"/>
                <w:szCs w:val="21"/>
                <w:lang w:eastAsia="zh-CN"/>
              </w:rPr>
              <w:t>，</w:t>
            </w:r>
            <w:r>
              <w:rPr>
                <w:rFonts w:hint="eastAsia" w:ascii="宋体" w:hAnsi="宋体" w:cs="宋体"/>
                <w:color w:val="auto"/>
                <w:szCs w:val="21"/>
              </w:rPr>
              <w:t xml:space="preserve">   审核时间：</w:t>
            </w:r>
            <w:r>
              <w:rPr>
                <w:rFonts w:hint="eastAsia" w:ascii="宋体" w:hAnsi="宋体" w:cs="宋体"/>
                <w:color w:val="auto"/>
                <w:szCs w:val="21"/>
                <w:lang w:eastAsia="zh-CN"/>
              </w:rPr>
              <w:t>2020.12.10</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305"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28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305"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查生产部主要工作职责：</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负责生产现场的管理，生产计划的制定</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有计划的组织生产，保质保量的满足供货要求</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负责产品交付前的储存保管，负责生产环境的管理</w:t>
            </w:r>
          </w:p>
          <w:p>
            <w:pPr>
              <w:numPr>
                <w:ilvl w:val="0"/>
                <w:numId w:val="6"/>
              </w:num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负责生产设备的常规维保</w:t>
            </w:r>
          </w:p>
          <w:p>
            <w:pPr>
              <w:spacing w:line="420" w:lineRule="exact"/>
              <w:ind w:firstLine="504" w:firstLineChars="200"/>
              <w:rPr>
                <w:rFonts w:hint="eastAsia" w:ascii="宋体" w:hAnsi="宋体" w:cs="宋体"/>
                <w:color w:val="auto"/>
                <w:spacing w:val="21"/>
                <w:sz w:val="21"/>
                <w:szCs w:val="21"/>
              </w:rPr>
            </w:pPr>
            <w:r>
              <w:rPr>
                <w:rFonts w:hint="eastAsia" w:ascii="宋体" w:hAnsi="宋体" w:cs="宋体"/>
                <w:color w:val="auto"/>
                <w:spacing w:val="21"/>
                <w:sz w:val="21"/>
                <w:szCs w:val="21"/>
              </w:rPr>
              <w:t>………..</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部门岗位基本符合要求。</w:t>
            </w:r>
          </w:p>
        </w:tc>
        <w:tc>
          <w:tcPr>
            <w:tcW w:w="1284" w:type="dxa"/>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305"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查《部门质量目标分解表》该部门的质量目标为查，20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1月</w:t>
            </w:r>
            <w:r>
              <w:rPr>
                <w:rFonts w:hint="eastAsia" w:ascii="宋体" w:hAnsi="宋体" w:cs="宋体"/>
                <w:color w:val="auto"/>
                <w:sz w:val="21"/>
                <w:szCs w:val="21"/>
              </w:rPr>
              <w:t>-</w:t>
            </w:r>
            <w:r>
              <w:rPr>
                <w:rFonts w:hint="eastAsia" w:ascii="宋体" w:hAnsi="宋体" w:cs="宋体"/>
                <w:color w:val="auto"/>
                <w:sz w:val="21"/>
                <w:szCs w:val="21"/>
                <w:lang w:val="en-US" w:eastAsia="zh-CN"/>
              </w:rPr>
              <w:t>2020年10</w:t>
            </w:r>
            <w:r>
              <w:rPr>
                <w:rFonts w:hint="eastAsia" w:ascii="宋体" w:hAnsi="宋体" w:cs="宋体"/>
                <w:color w:val="auto"/>
                <w:sz w:val="21"/>
                <w:szCs w:val="21"/>
              </w:rPr>
              <w:t>月《部门质量目标完成情况统计表》对部门目标进行考核，综合完成情况为：</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1）产品一次检验合格</w:t>
            </w:r>
            <w:r>
              <w:rPr>
                <w:rFonts w:hint="eastAsia" w:ascii="宋体" w:hAnsi="宋体" w:cs="宋体"/>
                <w:color w:val="auto"/>
                <w:sz w:val="21"/>
                <w:szCs w:val="21"/>
              </w:rPr>
              <w:t>率</w:t>
            </w:r>
            <w:r>
              <w:rPr>
                <w:rFonts w:hint="eastAsia" w:ascii="宋体" w:hAnsi="宋体" w:cs="宋体"/>
                <w:color w:val="auto"/>
                <w:sz w:val="21"/>
                <w:szCs w:val="21"/>
                <w:lang w:val="en-US" w:eastAsia="zh-CN"/>
              </w:rPr>
              <w:t>≥98%</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实测：98.5%</w:t>
            </w:r>
          </w:p>
          <w:p>
            <w:pPr>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2）设备保养</w:t>
            </w:r>
            <w:r>
              <w:rPr>
                <w:rFonts w:hint="eastAsia" w:ascii="宋体" w:hAnsi="宋体" w:cs="宋体"/>
                <w:color w:val="auto"/>
                <w:sz w:val="21"/>
                <w:szCs w:val="21"/>
                <w:lang w:eastAsia="zh-CN"/>
              </w:rPr>
              <w:t>率</w:t>
            </w:r>
            <w:r>
              <w:rPr>
                <w:rFonts w:hint="eastAsia" w:ascii="宋体" w:hAnsi="宋体" w:cs="宋体"/>
                <w:color w:val="auto"/>
                <w:sz w:val="21"/>
                <w:szCs w:val="21"/>
                <w:lang w:val="en-US" w:eastAsia="zh-CN"/>
              </w:rPr>
              <w:t>100</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实测：100%</w:t>
            </w:r>
          </w:p>
          <w:p>
            <w:pPr>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3）生产计划完成率≥95%；         实测：96%</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基本达到目标要求。</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目标量化情况良好，质量目标缺乏指标实际完成的实证性资料。已跟负责人沟通。</w:t>
            </w:r>
          </w:p>
        </w:tc>
        <w:tc>
          <w:tcPr>
            <w:tcW w:w="1284" w:type="dxa"/>
            <w:vAlign w:val="top"/>
          </w:tcPr>
          <w:p>
            <w:pPr>
              <w:spacing w:line="276" w:lineRule="auto"/>
              <w:rPr>
                <w:rFonts w:ascii="Times New Roman" w:hAnsi="Times New Roman" w:eastAsia="宋体" w:cs="Times New Roman"/>
                <w:color w:val="auto"/>
                <w:kern w:val="2"/>
                <w:sz w:val="21"/>
                <w:szCs w:val="21"/>
                <w:lang w:val="en-US" w:eastAsia="zh-CN" w:bidi="ar-SA"/>
              </w:rPr>
            </w:pPr>
            <w:r>
              <w:rPr>
                <w:rFonts w:hint="eastAsia" w:ascii="宋体" w:hAnsi="宋体" w:cs="宋体"/>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基础设施</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Q7.1.3</w:t>
            </w:r>
          </w:p>
        </w:tc>
        <w:tc>
          <w:tcPr>
            <w:tcW w:w="10305" w:type="dxa"/>
            <w:vAlign w:val="top"/>
          </w:tcPr>
          <w:p>
            <w:pPr>
              <w:spacing w:line="360" w:lineRule="auto"/>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rPr>
              <w:t>、经了解组织的建筑设施：</w:t>
            </w:r>
          </w:p>
          <w:p>
            <w:pPr>
              <w:spacing w:line="360" w:lineRule="auto"/>
              <w:rPr>
                <w:rFonts w:hint="eastAsia" w:ascii="宋体" w:hAnsi="宋体"/>
                <w:color w:val="auto"/>
                <w:sz w:val="21"/>
                <w:szCs w:val="21"/>
              </w:rPr>
            </w:pPr>
            <w:r>
              <w:rPr>
                <w:rFonts w:hint="eastAsia" w:ascii="宋体" w:hAnsi="宋体"/>
                <w:color w:val="auto"/>
                <w:sz w:val="21"/>
                <w:szCs w:val="21"/>
              </w:rPr>
              <w:t>——厂房面积</w:t>
            </w:r>
            <w:r>
              <w:rPr>
                <w:rFonts w:hint="eastAsia" w:ascii="宋体" w:hAnsi="宋体"/>
                <w:color w:val="auto"/>
                <w:sz w:val="21"/>
                <w:szCs w:val="21"/>
                <w:lang w:val="en-US" w:eastAsia="zh-CN"/>
              </w:rPr>
              <w:t>930</w:t>
            </w:r>
            <w:r>
              <w:rPr>
                <w:rFonts w:hint="eastAsia" w:ascii="宋体" w:hAnsi="宋体"/>
                <w:color w:val="auto"/>
                <w:sz w:val="21"/>
                <w:szCs w:val="21"/>
              </w:rPr>
              <w:t>平方左右，车间、库房按</w:t>
            </w:r>
            <w:r>
              <w:rPr>
                <w:rFonts w:hint="eastAsia" w:ascii="宋体" w:hAnsi="宋体"/>
                <w:color w:val="auto"/>
                <w:sz w:val="21"/>
                <w:szCs w:val="21"/>
                <w:lang w:eastAsia="zh-CN"/>
              </w:rPr>
              <w:t>分区、</w:t>
            </w:r>
            <w:r>
              <w:rPr>
                <w:rFonts w:hint="eastAsia" w:ascii="宋体" w:hAnsi="宋体"/>
                <w:color w:val="auto"/>
                <w:sz w:val="21"/>
                <w:szCs w:val="21"/>
              </w:rPr>
              <w:t>分开，办公场所面积</w:t>
            </w:r>
            <w:r>
              <w:rPr>
                <w:rFonts w:hint="eastAsia" w:ascii="宋体" w:hAnsi="宋体"/>
                <w:color w:val="auto"/>
                <w:sz w:val="21"/>
                <w:szCs w:val="21"/>
                <w:lang w:val="en-US" w:eastAsia="zh-CN"/>
              </w:rPr>
              <w:t>100</w:t>
            </w:r>
            <w:r>
              <w:rPr>
                <w:rFonts w:hint="eastAsia" w:ascii="宋体" w:hAnsi="宋体"/>
                <w:color w:val="auto"/>
                <w:sz w:val="21"/>
                <w:szCs w:val="21"/>
              </w:rPr>
              <w:t>平方。</w:t>
            </w:r>
          </w:p>
          <w:p>
            <w:pPr>
              <w:spacing w:line="360" w:lineRule="auto"/>
              <w:rPr>
                <w:rFonts w:hint="eastAsia" w:ascii="宋体" w:hAnsi="宋体"/>
                <w:color w:val="auto"/>
                <w:sz w:val="21"/>
                <w:szCs w:val="21"/>
              </w:rPr>
            </w:pPr>
            <w:r>
              <w:rPr>
                <w:rFonts w:hint="eastAsia" w:ascii="宋体" w:hAnsi="宋体"/>
                <w:color w:val="auto"/>
                <w:sz w:val="21"/>
                <w:szCs w:val="21"/>
              </w:rPr>
              <w:t>2、查《设备管理台账》主要设备</w:t>
            </w:r>
            <w:r>
              <w:rPr>
                <w:rFonts w:hint="eastAsia" w:ascii="宋体" w:hAnsi="宋体"/>
                <w:color w:val="auto"/>
                <w:sz w:val="21"/>
                <w:szCs w:val="21"/>
                <w:lang w:val="en-US" w:eastAsia="zh-CN"/>
              </w:rPr>
              <w:t>304不锈钢储钢罐3个（规格型号：5吨）</w:t>
            </w:r>
            <w:r>
              <w:rPr>
                <w:rFonts w:hint="eastAsia" w:ascii="宋体" w:hAnsi="宋体"/>
                <w:color w:val="auto"/>
                <w:sz w:val="21"/>
                <w:szCs w:val="21"/>
              </w:rPr>
              <w:t>，可以满足生产需要。</w:t>
            </w:r>
          </w:p>
          <w:p>
            <w:pPr>
              <w:spacing w:line="360" w:lineRule="auto"/>
              <w:rPr>
                <w:rFonts w:hint="eastAsia" w:ascii="宋体" w:hAnsi="宋体"/>
                <w:color w:val="auto"/>
                <w:sz w:val="21"/>
                <w:szCs w:val="21"/>
              </w:rPr>
            </w:pPr>
            <w:r>
              <w:rPr>
                <w:rFonts w:hint="eastAsia" w:ascii="宋体" w:hAnsi="宋体"/>
                <w:color w:val="auto"/>
                <w:sz w:val="21"/>
                <w:szCs w:val="21"/>
              </w:rPr>
              <w:t>3.经查，生产部对设备按</w:t>
            </w:r>
            <w:r>
              <w:rPr>
                <w:rFonts w:hint="eastAsia" w:ascii="宋体" w:hAnsi="宋体"/>
                <w:color w:val="auto"/>
                <w:sz w:val="21"/>
                <w:szCs w:val="21"/>
                <w:lang w:val="en-US" w:eastAsia="zh-CN"/>
              </w:rPr>
              <w:t>每周和每</w:t>
            </w:r>
            <w:r>
              <w:rPr>
                <w:rFonts w:hint="eastAsia" w:ascii="宋体" w:hAnsi="宋体"/>
                <w:color w:val="auto"/>
                <w:sz w:val="21"/>
                <w:szCs w:val="21"/>
              </w:rPr>
              <w:t>月方式进行点检维护保养，并实施。</w:t>
            </w:r>
          </w:p>
          <w:p>
            <w:pPr>
              <w:spacing w:line="360" w:lineRule="auto"/>
              <w:jc w:val="left"/>
              <w:rPr>
                <w:rFonts w:hint="eastAsia" w:ascii="宋体" w:hAnsi="宋体"/>
                <w:color w:val="auto"/>
                <w:sz w:val="21"/>
                <w:szCs w:val="21"/>
              </w:rPr>
            </w:pPr>
            <w:r>
              <w:rPr>
                <w:rFonts w:hint="eastAsia" w:ascii="宋体" w:hAnsi="宋体"/>
                <w:color w:val="auto"/>
                <w:sz w:val="21"/>
                <w:szCs w:val="21"/>
              </w:rPr>
              <w:t>4.抽查设施保养记录，采用《设备日常维护保养记录》进行记录。</w:t>
            </w:r>
          </w:p>
          <w:p>
            <w:pPr>
              <w:spacing w:line="360" w:lineRule="auto"/>
              <w:ind w:firstLine="420" w:firstLineChars="200"/>
              <w:jc w:val="left"/>
              <w:rPr>
                <w:rFonts w:hint="eastAsia" w:ascii="宋体" w:hAnsi="宋体"/>
                <w:color w:val="auto"/>
                <w:sz w:val="21"/>
                <w:szCs w:val="21"/>
                <w:highlight w:val="none"/>
                <w:lang w:val="en-US"/>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设备</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304不锈钢储钢罐（规格/编号：5吨/01)</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时间：20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月</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点检内容：</w:t>
            </w:r>
            <w:r>
              <w:rPr>
                <w:rFonts w:hint="eastAsia" w:ascii="宋体" w:hAnsi="宋体"/>
                <w:color w:val="auto"/>
                <w:sz w:val="21"/>
                <w:szCs w:val="21"/>
                <w:highlight w:val="none"/>
                <w:lang w:val="en-US" w:eastAsia="zh-CN"/>
              </w:rPr>
              <w:t>除尘（每周进行）；加润滑油；螺丝加固</w:t>
            </w:r>
            <w:r>
              <w:rPr>
                <w:rFonts w:hint="eastAsia" w:ascii="宋体" w:hAnsi="宋体"/>
                <w:color w:val="auto"/>
                <w:sz w:val="21"/>
                <w:szCs w:val="21"/>
                <w:highlight w:val="none"/>
              </w:rPr>
              <w:t>。</w:t>
            </w:r>
          </w:p>
          <w:p>
            <w:pPr>
              <w:spacing w:line="360" w:lineRule="auto"/>
              <w:ind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保养人：</w:t>
            </w:r>
            <w:r>
              <w:rPr>
                <w:rFonts w:hint="eastAsia" w:ascii="宋体" w:hAnsi="宋体"/>
                <w:color w:val="auto"/>
                <w:sz w:val="21"/>
                <w:szCs w:val="21"/>
                <w:highlight w:val="none"/>
                <w:lang w:val="en-US" w:eastAsia="zh-CN"/>
              </w:rPr>
              <w:t>翁石中（周保养人）；</w:t>
            </w:r>
            <w:r>
              <w:rPr>
                <w:rFonts w:hint="eastAsia"/>
                <w:color w:val="auto"/>
                <w:lang w:eastAsia="zh-CN"/>
              </w:rPr>
              <w:t>郭同飞</w:t>
            </w:r>
            <w:r>
              <w:rPr>
                <w:rFonts w:hint="eastAsia" w:ascii="宋体" w:hAnsi="宋体"/>
                <w:color w:val="auto"/>
                <w:sz w:val="21"/>
                <w:szCs w:val="21"/>
                <w:highlight w:val="none"/>
                <w:lang w:val="en-US" w:eastAsia="zh-CN"/>
              </w:rPr>
              <w:t>（月保养人）</w:t>
            </w:r>
          </w:p>
          <w:p>
            <w:pPr>
              <w:spacing w:line="360" w:lineRule="auto"/>
              <w:ind w:firstLine="420" w:firstLineChars="200"/>
              <w:jc w:val="left"/>
              <w:rPr>
                <w:rFonts w:hint="eastAsia" w:ascii="宋体" w:hAnsi="宋体"/>
                <w:color w:val="auto"/>
                <w:sz w:val="21"/>
                <w:szCs w:val="21"/>
                <w:highlight w:val="none"/>
                <w:lang w:val="en-US"/>
              </w:rPr>
            </w:pPr>
            <w:r>
              <w:rPr>
                <w:rFonts w:hint="eastAsia" w:ascii="宋体" w:hAnsi="宋体"/>
                <w:color w:val="auto"/>
                <w:sz w:val="21"/>
                <w:szCs w:val="21"/>
                <w:highlight w:val="none"/>
                <w:lang w:val="en-US" w:eastAsia="zh-CN"/>
              </w:rPr>
              <w:t>2）设备</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304不锈钢储钢罐（规格/编号：5吨/02)</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时间：20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点检内容：</w:t>
            </w:r>
            <w:r>
              <w:rPr>
                <w:rFonts w:hint="eastAsia" w:ascii="宋体" w:hAnsi="宋体"/>
                <w:color w:val="auto"/>
                <w:sz w:val="21"/>
                <w:szCs w:val="21"/>
                <w:highlight w:val="none"/>
                <w:lang w:val="en-US" w:eastAsia="zh-CN"/>
              </w:rPr>
              <w:t>除尘（每周进行）；加润滑油；螺丝加固</w:t>
            </w:r>
            <w:r>
              <w:rPr>
                <w:rFonts w:hint="eastAsia" w:ascii="宋体" w:hAnsi="宋体"/>
                <w:color w:val="auto"/>
                <w:sz w:val="21"/>
                <w:szCs w:val="21"/>
                <w:highlight w:val="none"/>
              </w:rPr>
              <w:t>。</w:t>
            </w:r>
          </w:p>
          <w:p>
            <w:pPr>
              <w:spacing w:line="360" w:lineRule="auto"/>
              <w:ind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保养人：</w:t>
            </w:r>
            <w:r>
              <w:rPr>
                <w:rFonts w:hint="eastAsia" w:ascii="宋体" w:hAnsi="宋体"/>
                <w:color w:val="auto"/>
                <w:sz w:val="21"/>
                <w:szCs w:val="21"/>
                <w:highlight w:val="none"/>
                <w:lang w:val="en-US" w:eastAsia="zh-CN"/>
              </w:rPr>
              <w:t>翁石中（周保养人）；</w:t>
            </w:r>
            <w:r>
              <w:rPr>
                <w:rFonts w:hint="eastAsia"/>
                <w:color w:val="auto"/>
                <w:lang w:eastAsia="zh-CN"/>
              </w:rPr>
              <w:t>郭同飞</w:t>
            </w:r>
            <w:r>
              <w:rPr>
                <w:rFonts w:hint="eastAsia" w:ascii="宋体" w:hAnsi="宋体"/>
                <w:color w:val="auto"/>
                <w:sz w:val="21"/>
                <w:szCs w:val="21"/>
                <w:highlight w:val="none"/>
                <w:lang w:val="en-US" w:eastAsia="zh-CN"/>
              </w:rPr>
              <w:t>（月保养人）</w:t>
            </w:r>
          </w:p>
          <w:p>
            <w:pPr>
              <w:spacing w:line="360" w:lineRule="auto"/>
              <w:ind w:firstLine="420" w:firstLineChars="200"/>
              <w:jc w:val="left"/>
              <w:rPr>
                <w:rFonts w:hint="eastAsia" w:ascii="宋体" w:hAnsi="宋体"/>
                <w:color w:val="auto"/>
                <w:sz w:val="21"/>
                <w:szCs w:val="21"/>
                <w:highlight w:val="none"/>
                <w:lang w:val="en-US"/>
              </w:rPr>
            </w:pPr>
            <w:r>
              <w:rPr>
                <w:rFonts w:hint="eastAsia" w:ascii="宋体" w:hAnsi="宋体"/>
                <w:color w:val="auto"/>
                <w:sz w:val="21"/>
                <w:szCs w:val="21"/>
                <w:highlight w:val="none"/>
                <w:lang w:val="en-US" w:eastAsia="zh-CN"/>
              </w:rPr>
              <w:t>3）设备</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304不锈钢储钢罐（规格/编号：5吨/03)</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时间：20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点检内容：</w:t>
            </w:r>
            <w:r>
              <w:rPr>
                <w:rFonts w:hint="eastAsia" w:ascii="宋体" w:hAnsi="宋体"/>
                <w:color w:val="auto"/>
                <w:sz w:val="21"/>
                <w:szCs w:val="21"/>
                <w:highlight w:val="none"/>
                <w:lang w:val="en-US" w:eastAsia="zh-CN"/>
              </w:rPr>
              <w:t>除尘（每周进行）；加润滑油；螺丝加固</w:t>
            </w:r>
            <w:r>
              <w:rPr>
                <w:rFonts w:hint="eastAsia" w:ascii="宋体" w:hAnsi="宋体"/>
                <w:color w:val="auto"/>
                <w:sz w:val="21"/>
                <w:szCs w:val="21"/>
                <w:highlight w:val="none"/>
              </w:rPr>
              <w:t>。</w:t>
            </w:r>
          </w:p>
          <w:p>
            <w:pPr>
              <w:spacing w:line="360" w:lineRule="auto"/>
              <w:ind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保养人：</w:t>
            </w:r>
            <w:r>
              <w:rPr>
                <w:rFonts w:hint="eastAsia" w:ascii="宋体" w:hAnsi="宋体"/>
                <w:color w:val="auto"/>
                <w:sz w:val="21"/>
                <w:szCs w:val="21"/>
                <w:highlight w:val="none"/>
                <w:lang w:val="en-US" w:eastAsia="zh-CN"/>
              </w:rPr>
              <w:t>翁石中（周保养人）；</w:t>
            </w:r>
            <w:r>
              <w:rPr>
                <w:rFonts w:hint="eastAsia"/>
                <w:color w:val="auto"/>
                <w:lang w:eastAsia="zh-CN"/>
              </w:rPr>
              <w:t>郭同飞</w:t>
            </w:r>
            <w:r>
              <w:rPr>
                <w:rFonts w:hint="eastAsia" w:ascii="宋体" w:hAnsi="宋体"/>
                <w:color w:val="auto"/>
                <w:sz w:val="21"/>
                <w:szCs w:val="21"/>
                <w:highlight w:val="none"/>
                <w:lang w:val="en-US" w:eastAsia="zh-CN"/>
              </w:rPr>
              <w:t>（月保养人）</w:t>
            </w:r>
          </w:p>
          <w:p>
            <w:pPr>
              <w:spacing w:line="360" w:lineRule="auto"/>
              <w:ind w:firstLine="210" w:firstLineChars="100"/>
              <w:jc w:val="left"/>
              <w:rPr>
                <w:rFonts w:hint="eastAsia" w:ascii="宋体" w:hAnsi="宋体"/>
                <w:color w:val="auto"/>
                <w:sz w:val="21"/>
                <w:szCs w:val="21"/>
              </w:rPr>
            </w:pPr>
            <w:r>
              <w:rPr>
                <w:rFonts w:hint="eastAsia" w:ascii="宋体" w:hAnsi="宋体"/>
                <w:color w:val="auto"/>
                <w:sz w:val="21"/>
                <w:szCs w:val="21"/>
              </w:rPr>
              <w:t>其他设备均按要求进行了保养，现场生产设备状态完好。</w:t>
            </w:r>
          </w:p>
          <w:p>
            <w:pPr>
              <w:spacing w:line="360" w:lineRule="auto"/>
              <w:ind w:firstLine="420" w:firstLineChars="200"/>
              <w:jc w:val="left"/>
              <w:rPr>
                <w:rFonts w:hint="eastAsia" w:ascii="宋体" w:hAnsi="宋体"/>
                <w:color w:val="auto"/>
                <w:sz w:val="21"/>
                <w:szCs w:val="21"/>
              </w:rPr>
            </w:pPr>
            <w:r>
              <w:rPr>
                <w:rFonts w:hint="eastAsia" w:ascii="宋体" w:hAnsi="宋体"/>
                <w:color w:val="auto"/>
                <w:sz w:val="21"/>
                <w:szCs w:val="21"/>
              </w:rPr>
              <w:t>抽《设备维修记录》</w:t>
            </w:r>
          </w:p>
          <w:p>
            <w:pPr>
              <w:spacing w:line="360" w:lineRule="auto"/>
              <w:ind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因公司的不锈钢储钢罐为新购设备，投用时间不久，暂未出现故障，故未维修记录。</w:t>
            </w:r>
          </w:p>
          <w:p>
            <w:pPr>
              <w:spacing w:line="360" w:lineRule="auto"/>
              <w:ind w:firstLine="210" w:firstLineChars="100"/>
              <w:rPr>
                <w:rFonts w:hint="default" w:ascii="宋体" w:hAnsi="宋体" w:eastAsia="宋体"/>
                <w:color w:val="auto"/>
                <w:sz w:val="21"/>
                <w:szCs w:val="21"/>
                <w:lang w:val="en-US" w:eastAsia="zh-CN"/>
              </w:rPr>
            </w:pPr>
            <w:r>
              <w:rPr>
                <w:rFonts w:hint="eastAsia" w:ascii="宋体" w:hAnsi="宋体"/>
                <w:color w:val="auto"/>
                <w:sz w:val="21"/>
                <w:szCs w:val="21"/>
              </w:rPr>
              <w:t>公司特种设备</w:t>
            </w:r>
            <w:r>
              <w:rPr>
                <w:rFonts w:hint="eastAsia" w:ascii="宋体" w:hAnsi="宋体"/>
                <w:color w:val="auto"/>
                <w:sz w:val="21"/>
                <w:szCs w:val="21"/>
                <w:lang w:eastAsia="zh-CN"/>
              </w:rPr>
              <w:t>：</w:t>
            </w:r>
            <w:r>
              <w:rPr>
                <w:rFonts w:hint="eastAsia" w:ascii="宋体" w:hAnsi="宋体"/>
                <w:color w:val="auto"/>
                <w:sz w:val="21"/>
                <w:szCs w:val="21"/>
                <w:lang w:val="en-US" w:eastAsia="zh-CN"/>
              </w:rPr>
              <w:t>叉车一辆，提价有年检报告及特种设备使用标志，见附件</w:t>
            </w:r>
          </w:p>
          <w:p>
            <w:pPr>
              <w:spacing w:line="360" w:lineRule="auto"/>
              <w:jc w:val="left"/>
              <w:rPr>
                <w:rFonts w:hint="eastAsia" w:ascii="宋体" w:hAnsi="宋体"/>
                <w:color w:val="auto"/>
                <w:sz w:val="21"/>
                <w:szCs w:val="21"/>
              </w:rPr>
            </w:pPr>
            <w:r>
              <w:rPr>
                <w:rFonts w:hint="eastAsia" w:ascii="宋体" w:hAnsi="宋体"/>
                <w:color w:val="auto"/>
                <w:sz w:val="21"/>
                <w:szCs w:val="21"/>
              </w:rPr>
              <w:t>4、支持性服务，产品运输选用</w:t>
            </w:r>
            <w:r>
              <w:rPr>
                <w:rFonts w:hint="eastAsia" w:ascii="宋体" w:hAnsi="宋体"/>
                <w:color w:val="auto"/>
                <w:sz w:val="21"/>
                <w:szCs w:val="21"/>
                <w:lang w:eastAsia="zh-CN"/>
              </w:rPr>
              <w:t>物流送货</w:t>
            </w:r>
            <w:r>
              <w:rPr>
                <w:rFonts w:hint="eastAsia" w:ascii="宋体" w:hAnsi="宋体"/>
                <w:color w:val="auto"/>
                <w:sz w:val="21"/>
                <w:szCs w:val="21"/>
              </w:rPr>
              <w:t>方式。公司名下没有</w:t>
            </w:r>
            <w:r>
              <w:rPr>
                <w:rFonts w:hint="eastAsia" w:ascii="宋体" w:hAnsi="宋体"/>
                <w:color w:val="auto"/>
                <w:sz w:val="21"/>
                <w:szCs w:val="21"/>
                <w:lang w:val="en-US" w:eastAsia="zh-CN"/>
              </w:rPr>
              <w:t>运输</w:t>
            </w:r>
            <w:r>
              <w:rPr>
                <w:rFonts w:hint="eastAsia" w:ascii="宋体" w:hAnsi="宋体"/>
                <w:color w:val="auto"/>
                <w:sz w:val="21"/>
                <w:szCs w:val="21"/>
              </w:rPr>
              <w:t>车辆。公司未建立信息管理系统用于生产和服务。</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 xml:space="preserve">   目前该公司基础设施符合要求，基本能满足公司运营的要求。</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过程运行环境</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Q7.1.4</w:t>
            </w:r>
          </w:p>
        </w:tc>
        <w:tc>
          <w:tcPr>
            <w:tcW w:w="10305" w:type="dxa"/>
            <w:vAlign w:val="top"/>
          </w:tcPr>
          <w:p>
            <w:pPr>
              <w:spacing w:line="360" w:lineRule="auto"/>
              <w:jc w:val="left"/>
              <w:rPr>
                <w:rFonts w:hint="eastAsia" w:ascii="宋体" w:hAnsi="宋体"/>
                <w:color w:val="auto"/>
                <w:sz w:val="21"/>
                <w:szCs w:val="21"/>
              </w:rPr>
            </w:pPr>
            <w:r>
              <w:rPr>
                <w:rFonts w:hint="eastAsia" w:ascii="宋体" w:hAnsi="宋体"/>
                <w:color w:val="auto"/>
                <w:sz w:val="21"/>
                <w:szCs w:val="21"/>
              </w:rPr>
              <w:t>现场查看：</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车间内设备布置合理，通道部分</w:t>
            </w:r>
            <w:r>
              <w:rPr>
                <w:rFonts w:hint="eastAsia" w:ascii="宋体" w:hAnsi="宋体"/>
                <w:color w:val="auto"/>
                <w:sz w:val="21"/>
                <w:szCs w:val="21"/>
                <w:lang w:val="en-US" w:eastAsia="zh-CN"/>
              </w:rPr>
              <w:t>画有标志线</w:t>
            </w:r>
            <w:r>
              <w:rPr>
                <w:rFonts w:hint="eastAsia" w:ascii="宋体" w:hAnsi="宋体"/>
                <w:color w:val="auto"/>
                <w:sz w:val="21"/>
                <w:szCs w:val="21"/>
              </w:rPr>
              <w:t>，</w:t>
            </w:r>
            <w:r>
              <w:rPr>
                <w:rFonts w:hint="eastAsia" w:ascii="宋体" w:hAnsi="宋体"/>
                <w:color w:val="auto"/>
                <w:sz w:val="21"/>
                <w:szCs w:val="21"/>
                <w:lang w:val="en-US" w:eastAsia="zh-CN"/>
              </w:rPr>
              <w:t>设备与物料存放分区合理，</w:t>
            </w:r>
            <w:r>
              <w:rPr>
                <w:rFonts w:hint="eastAsia" w:ascii="宋体" w:hAnsi="宋体"/>
                <w:color w:val="auto"/>
                <w:sz w:val="21"/>
                <w:szCs w:val="21"/>
              </w:rPr>
              <w:t>照明设施齐全，均配备了处理消防设施等设施，作业场所光线较充足。生产区域对环境要求不高，目前工作环境符合生产需要。</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监视和测量资源</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Q7.1.5</w:t>
            </w:r>
          </w:p>
        </w:tc>
        <w:tc>
          <w:tcPr>
            <w:tcW w:w="10305" w:type="dxa"/>
            <w:vAlign w:val="top"/>
          </w:tcPr>
          <w:p>
            <w:pPr>
              <w:spacing w:line="400" w:lineRule="atLeast"/>
              <w:ind w:firstLine="420" w:firstLineChars="200"/>
              <w:rPr>
                <w:rFonts w:hint="eastAsia" w:ascii="宋体" w:hAnsi="宋体"/>
                <w:color w:val="auto"/>
                <w:sz w:val="21"/>
                <w:szCs w:val="21"/>
                <w:lang w:eastAsia="zh-CN"/>
              </w:rPr>
            </w:pPr>
            <w:r>
              <w:rPr>
                <w:rFonts w:hint="eastAsia" w:ascii="宋体" w:hAnsi="宋体"/>
                <w:color w:val="auto"/>
                <w:sz w:val="21"/>
                <w:szCs w:val="21"/>
              </w:rPr>
              <w:t>查《计量器具台账》生产</w:t>
            </w:r>
            <w:r>
              <w:rPr>
                <w:rFonts w:hint="eastAsia" w:ascii="宋体" w:hAnsi="宋体"/>
                <w:color w:val="auto"/>
                <w:sz w:val="21"/>
                <w:szCs w:val="21"/>
                <w:lang w:val="en-US" w:eastAsia="zh-CN"/>
              </w:rPr>
              <w:t>工序</w:t>
            </w:r>
            <w:r>
              <w:rPr>
                <w:rFonts w:hint="eastAsia" w:ascii="宋体" w:hAnsi="宋体"/>
                <w:color w:val="auto"/>
                <w:sz w:val="21"/>
                <w:szCs w:val="21"/>
              </w:rPr>
              <w:t>及检验</w:t>
            </w:r>
            <w:r>
              <w:rPr>
                <w:rFonts w:hint="eastAsia" w:ascii="宋体" w:hAnsi="宋体"/>
                <w:color w:val="auto"/>
                <w:sz w:val="21"/>
                <w:szCs w:val="21"/>
                <w:lang w:val="en-US" w:eastAsia="zh-CN"/>
              </w:rPr>
              <w:t>室</w:t>
            </w:r>
            <w:r>
              <w:rPr>
                <w:rFonts w:hint="eastAsia" w:ascii="宋体" w:hAnsi="宋体"/>
                <w:color w:val="auto"/>
                <w:sz w:val="21"/>
                <w:szCs w:val="21"/>
              </w:rPr>
              <w:t>均按策划的要求配置了相应的检测设备，其中包括：</w:t>
            </w:r>
            <w:r>
              <w:rPr>
                <w:rFonts w:hint="eastAsia" w:ascii="宋体" w:hAnsi="宋体"/>
                <w:color w:val="auto"/>
                <w:sz w:val="21"/>
                <w:szCs w:val="21"/>
                <w:lang w:eastAsia="zh-CN"/>
              </w:rPr>
              <w:t>智能自动水分分析仪、电子秒表、玻璃密度计、电子平台秤、电子天平、粘度计</w:t>
            </w:r>
            <w:r>
              <w:rPr>
                <w:rFonts w:hint="eastAsia" w:ascii="宋体" w:hAnsi="宋体"/>
                <w:color w:val="auto"/>
                <w:sz w:val="21"/>
                <w:szCs w:val="21"/>
              </w:rPr>
              <w:t>等，均需采用委外送检</w:t>
            </w:r>
            <w:r>
              <w:rPr>
                <w:rFonts w:hint="eastAsia" w:ascii="宋体" w:hAnsi="宋体"/>
                <w:color w:val="auto"/>
                <w:sz w:val="21"/>
                <w:szCs w:val="21"/>
                <w:lang w:val="en-US" w:eastAsia="zh-CN"/>
              </w:rPr>
              <w:t>或校准</w:t>
            </w:r>
            <w:r>
              <w:rPr>
                <w:rFonts w:hint="eastAsia" w:ascii="宋体" w:hAnsi="宋体"/>
                <w:color w:val="auto"/>
                <w:sz w:val="21"/>
                <w:szCs w:val="21"/>
                <w:lang w:eastAsia="zh-CN"/>
              </w:rPr>
              <w:t>。</w:t>
            </w:r>
          </w:p>
          <w:p>
            <w:pPr>
              <w:spacing w:line="400" w:lineRule="atLeast"/>
              <w:ind w:firstLine="420" w:firstLineChars="200"/>
              <w:rPr>
                <w:rFonts w:hint="eastAsia" w:ascii="宋体" w:hAnsi="宋体"/>
                <w:color w:val="auto"/>
                <w:sz w:val="21"/>
                <w:szCs w:val="21"/>
              </w:rPr>
            </w:pPr>
            <w:r>
              <w:rPr>
                <w:rFonts w:hint="eastAsia" w:ascii="宋体" w:hAnsi="宋体"/>
                <w:color w:val="auto"/>
                <w:sz w:val="21"/>
                <w:szCs w:val="21"/>
              </w:rPr>
              <w:t>提供有</w:t>
            </w:r>
            <w:r>
              <w:rPr>
                <w:rFonts w:hint="eastAsia" w:ascii="宋体" w:hAnsi="宋体"/>
                <w:color w:val="auto"/>
                <w:sz w:val="21"/>
                <w:szCs w:val="21"/>
                <w:lang w:eastAsia="zh-CN"/>
              </w:rPr>
              <w:t>电子台秤</w:t>
            </w:r>
            <w:r>
              <w:rPr>
                <w:rFonts w:hint="eastAsia" w:ascii="宋体" w:hAnsi="宋体"/>
                <w:color w:val="auto"/>
                <w:sz w:val="21"/>
                <w:szCs w:val="21"/>
              </w:rPr>
              <w:t>、</w:t>
            </w:r>
            <w:r>
              <w:rPr>
                <w:rFonts w:hint="eastAsia" w:ascii="宋体" w:hAnsi="宋体"/>
                <w:color w:val="auto"/>
                <w:sz w:val="21"/>
                <w:szCs w:val="21"/>
                <w:lang w:val="en-US" w:eastAsia="zh-CN"/>
              </w:rPr>
              <w:t>旋转式粘度计</w:t>
            </w:r>
            <w:r>
              <w:rPr>
                <w:rFonts w:hint="eastAsia" w:ascii="宋体" w:hAnsi="宋体"/>
                <w:color w:val="auto"/>
                <w:sz w:val="21"/>
                <w:szCs w:val="21"/>
              </w:rPr>
              <w:t>、</w:t>
            </w:r>
            <w:r>
              <w:rPr>
                <w:rFonts w:hint="eastAsia" w:ascii="宋体" w:hAnsi="宋体"/>
                <w:color w:val="auto"/>
                <w:sz w:val="21"/>
                <w:szCs w:val="21"/>
                <w:lang w:val="en-US" w:eastAsia="zh-CN"/>
              </w:rPr>
              <w:t>地磅称、电子秒表、智能自动水份测定仪</w:t>
            </w:r>
            <w:r>
              <w:rPr>
                <w:rFonts w:hint="eastAsia" w:ascii="宋体" w:hAnsi="宋体"/>
                <w:color w:val="auto"/>
                <w:sz w:val="21"/>
                <w:szCs w:val="21"/>
              </w:rPr>
              <w:t>校准证书。</w:t>
            </w:r>
          </w:p>
          <w:p>
            <w:pPr>
              <w:spacing w:line="400" w:lineRule="atLeast"/>
              <w:ind w:firstLine="420" w:firstLineChars="20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以上测量设备由深圳新广行检测技术有限公司校准，有效期至2021年3月06日，具体见附件。</w:t>
            </w:r>
          </w:p>
          <w:p>
            <w:pPr>
              <w:spacing w:line="400" w:lineRule="atLeast"/>
              <w:rPr>
                <w:rFonts w:hint="eastAsia" w:ascii="宋体" w:hAnsi="宋体" w:eastAsia="宋体" w:cs="宋体"/>
                <w:color w:val="auto"/>
                <w:kern w:val="2"/>
                <w:sz w:val="21"/>
                <w:szCs w:val="21"/>
                <w:lang w:val="en-US" w:eastAsia="zh-CN" w:bidi="ar-SA"/>
              </w:rPr>
            </w:pP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运行策划和控制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 xml:space="preserve">Q8.1 </w:t>
            </w:r>
          </w:p>
        </w:tc>
        <w:tc>
          <w:tcPr>
            <w:tcW w:w="10305" w:type="dxa"/>
            <w:vAlign w:val="top"/>
          </w:tcPr>
          <w:p>
            <w:pPr>
              <w:rPr>
                <w:rFonts w:hint="eastAsia" w:ascii="宋体" w:hAnsi="宋体"/>
                <w:color w:val="auto"/>
                <w:sz w:val="21"/>
                <w:szCs w:val="21"/>
              </w:rPr>
            </w:pPr>
            <w:r>
              <w:rPr>
                <w:rFonts w:hint="eastAsia" w:ascii="宋体" w:hAnsi="宋体"/>
                <w:color w:val="auto"/>
                <w:sz w:val="21"/>
                <w:szCs w:val="21"/>
              </w:rPr>
              <w:t>公司主要生产产品：</w:t>
            </w:r>
            <w:r>
              <w:rPr>
                <w:rFonts w:hint="eastAsia" w:ascii="宋体" w:hAnsi="宋体"/>
                <w:color w:val="auto"/>
                <w:sz w:val="21"/>
                <w:szCs w:val="21"/>
                <w:lang w:val="en-US" w:eastAsia="zh-CN"/>
              </w:rPr>
              <w:t>聚氨酯发泡料</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公司产品执行标准：</w:t>
            </w:r>
          </w:p>
          <w:p>
            <w:pPr>
              <w:rPr>
                <w:rFonts w:hint="eastAsia" w:ascii="宋体" w:hAnsi="宋体"/>
                <w:color w:val="auto"/>
                <w:sz w:val="21"/>
                <w:szCs w:val="21"/>
              </w:rPr>
            </w:pPr>
            <w:r>
              <w:rPr>
                <w:rFonts w:hint="eastAsia" w:ascii="宋体" w:hAnsi="宋体"/>
                <w:i w:val="0"/>
                <w:iCs w:val="0"/>
                <w:color w:val="auto"/>
                <w:sz w:val="21"/>
                <w:szCs w:val="21"/>
                <w:lang w:val="en-US" w:eastAsia="zh-CN"/>
              </w:rPr>
              <w:t>客户要求和技术协议</w:t>
            </w:r>
            <w:r>
              <w:rPr>
                <w:rFonts w:hint="eastAsia" w:ascii="宋体" w:hAnsi="宋体"/>
                <w:i w:val="0"/>
                <w:iCs w:val="0"/>
                <w:color w:val="auto"/>
                <w:sz w:val="21"/>
                <w:szCs w:val="21"/>
              </w:rPr>
              <w:t>等标准</w:t>
            </w:r>
            <w:r>
              <w:rPr>
                <w:rFonts w:hint="eastAsia" w:ascii="宋体" w:hAnsi="宋体"/>
                <w:color w:val="auto"/>
                <w:sz w:val="21"/>
                <w:szCs w:val="21"/>
              </w:rPr>
              <w:t>。</w:t>
            </w:r>
          </w:p>
          <w:p>
            <w:pPr>
              <w:ind w:firstLine="420" w:firstLineChars="200"/>
              <w:rPr>
                <w:rFonts w:hint="eastAsia" w:ascii="宋体" w:hAnsi="宋体"/>
                <w:color w:val="auto"/>
                <w:sz w:val="21"/>
                <w:szCs w:val="21"/>
              </w:rPr>
            </w:pPr>
            <w:r>
              <w:rPr>
                <w:rFonts w:hint="eastAsia" w:ascii="宋体" w:hAnsi="宋体"/>
                <w:color w:val="auto"/>
                <w:sz w:val="21"/>
                <w:szCs w:val="21"/>
                <w:lang w:val="en-US" w:eastAsia="zh-CN"/>
              </w:rPr>
              <w:t>生产</w:t>
            </w:r>
            <w:r>
              <w:rPr>
                <w:rFonts w:hint="eastAsia" w:ascii="宋体" w:hAnsi="宋体"/>
                <w:color w:val="auto"/>
                <w:sz w:val="21"/>
                <w:szCs w:val="21"/>
              </w:rPr>
              <w:t>部负责产品实现和服务提供的策划，策划输出的具体结果包括以下内容：</w:t>
            </w:r>
          </w:p>
          <w:p>
            <w:pPr>
              <w:rPr>
                <w:rFonts w:hint="eastAsia" w:ascii="宋体" w:hAnsi="宋体"/>
                <w:color w:val="auto"/>
                <w:sz w:val="21"/>
                <w:szCs w:val="21"/>
              </w:rPr>
            </w:pPr>
            <w:r>
              <w:rPr>
                <w:rFonts w:hint="eastAsia" w:ascii="宋体" w:hAnsi="宋体"/>
                <w:color w:val="auto"/>
                <w:sz w:val="21"/>
                <w:szCs w:val="21"/>
              </w:rPr>
              <w:t>a）确定产品和服务的要求；--按客户</w:t>
            </w:r>
            <w:r>
              <w:rPr>
                <w:rFonts w:hint="eastAsia" w:ascii="宋体" w:hAnsi="宋体"/>
                <w:color w:val="auto"/>
                <w:sz w:val="21"/>
                <w:szCs w:val="21"/>
                <w:lang w:eastAsia="zh-CN"/>
              </w:rPr>
              <w:t>技术协议</w:t>
            </w:r>
            <w:r>
              <w:rPr>
                <w:rFonts w:hint="eastAsia" w:ascii="宋体" w:hAnsi="宋体"/>
                <w:color w:val="auto"/>
                <w:sz w:val="21"/>
                <w:szCs w:val="21"/>
              </w:rPr>
              <w:t>要求；</w:t>
            </w:r>
          </w:p>
          <w:p>
            <w:pPr>
              <w:rPr>
                <w:rFonts w:hint="eastAsia" w:ascii="宋体" w:hAnsi="宋体"/>
                <w:color w:val="auto"/>
                <w:sz w:val="21"/>
                <w:szCs w:val="21"/>
              </w:rPr>
            </w:pPr>
            <w:r>
              <w:rPr>
                <w:rFonts w:hint="eastAsia" w:ascii="宋体" w:hAnsi="宋体"/>
                <w:color w:val="auto"/>
                <w:sz w:val="21"/>
                <w:szCs w:val="21"/>
              </w:rPr>
              <w:t>b）建立过程准则以及产品和服务的接收准则；---根据顾客提供的</w:t>
            </w:r>
            <w:r>
              <w:rPr>
                <w:rFonts w:hint="eastAsia" w:ascii="宋体" w:hAnsi="宋体"/>
                <w:color w:val="auto"/>
                <w:sz w:val="21"/>
                <w:szCs w:val="21"/>
                <w:lang w:val="en-US" w:eastAsia="zh-CN"/>
              </w:rPr>
              <w:t>技术</w:t>
            </w:r>
            <w:r>
              <w:rPr>
                <w:rFonts w:hint="eastAsia" w:ascii="宋体" w:hAnsi="宋体"/>
                <w:color w:val="auto"/>
                <w:sz w:val="21"/>
                <w:szCs w:val="21"/>
              </w:rPr>
              <w:t>要求制定检验标准。</w:t>
            </w:r>
          </w:p>
          <w:p>
            <w:pPr>
              <w:rPr>
                <w:rFonts w:hint="eastAsia" w:ascii="宋体" w:hAnsi="宋体"/>
                <w:color w:val="auto"/>
                <w:sz w:val="21"/>
                <w:szCs w:val="21"/>
              </w:rPr>
            </w:pPr>
            <w:r>
              <w:rPr>
                <w:rFonts w:hint="eastAsia" w:ascii="宋体" w:hAnsi="宋体"/>
                <w:color w:val="auto"/>
                <w:sz w:val="21"/>
                <w:szCs w:val="21"/>
              </w:rPr>
              <w:t>c）确定符合产品和服务要求的资源；---工艺流程图</w:t>
            </w:r>
          </w:p>
          <w:p>
            <w:pPr>
              <w:rPr>
                <w:rFonts w:hint="eastAsia" w:ascii="宋体" w:hAnsi="宋体"/>
                <w:color w:val="auto"/>
                <w:sz w:val="21"/>
                <w:szCs w:val="21"/>
              </w:rPr>
            </w:pPr>
            <w:r>
              <w:rPr>
                <w:rFonts w:hint="eastAsia" w:ascii="宋体" w:hAnsi="宋体"/>
                <w:color w:val="auto"/>
                <w:sz w:val="21"/>
                <w:szCs w:val="21"/>
              </w:rPr>
              <w:t>d）按照准则实施过程控制；---生产和服务过程监控</w:t>
            </w:r>
          </w:p>
          <w:p>
            <w:pPr>
              <w:rPr>
                <w:rFonts w:hint="eastAsia" w:ascii="宋体" w:hAnsi="宋体"/>
                <w:color w:val="auto"/>
                <w:sz w:val="21"/>
                <w:szCs w:val="21"/>
              </w:rPr>
            </w:pPr>
            <w:r>
              <w:rPr>
                <w:rFonts w:hint="eastAsia" w:ascii="宋体" w:hAnsi="宋体"/>
                <w:color w:val="auto"/>
                <w:sz w:val="21"/>
                <w:szCs w:val="21"/>
              </w:rPr>
              <w:t>e）保持、保留必要的文件和记录。---</w:t>
            </w:r>
            <w:r>
              <w:rPr>
                <w:rFonts w:hint="eastAsia" w:ascii="宋体" w:hAnsi="宋体"/>
                <w:color w:val="auto"/>
                <w:sz w:val="21"/>
                <w:szCs w:val="21"/>
                <w:lang w:eastAsia="zh-CN"/>
              </w:rPr>
              <w:t>作业</w:t>
            </w:r>
            <w:r>
              <w:rPr>
                <w:rFonts w:hint="eastAsia" w:ascii="宋体" w:hAnsi="宋体"/>
                <w:color w:val="auto"/>
                <w:sz w:val="21"/>
                <w:szCs w:val="21"/>
                <w:u w:val="dotted"/>
                <w:lang w:val="en-US" w:eastAsia="zh-CN"/>
              </w:rPr>
              <w:t>指导书</w:t>
            </w:r>
            <w:r>
              <w:rPr>
                <w:rFonts w:hint="eastAsia" w:ascii="宋体" w:hAnsi="宋体"/>
                <w:color w:val="auto"/>
                <w:sz w:val="21"/>
                <w:szCs w:val="21"/>
              </w:rPr>
              <w:t>和质量记录</w:t>
            </w:r>
          </w:p>
          <w:p>
            <w:pPr>
              <w:rPr>
                <w:rFonts w:hint="eastAsia"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rPr>
                <w:rFonts w:hint="eastAsia" w:ascii="宋体" w:hAnsi="宋体"/>
                <w:color w:val="auto"/>
                <w:sz w:val="21"/>
                <w:szCs w:val="21"/>
              </w:rPr>
            </w:pPr>
            <w:r>
              <w:rPr>
                <w:rFonts w:hint="eastAsia" w:ascii="宋体" w:hAnsi="宋体"/>
                <w:color w:val="auto"/>
                <w:sz w:val="21"/>
                <w:szCs w:val="21"/>
              </w:rPr>
              <w:t>----关键</w:t>
            </w:r>
            <w:r>
              <w:rPr>
                <w:rFonts w:hint="eastAsia" w:ascii="宋体" w:hAnsi="宋体"/>
                <w:color w:val="auto"/>
                <w:sz w:val="21"/>
                <w:szCs w:val="21"/>
                <w:lang w:val="en-US" w:eastAsia="zh-CN"/>
              </w:rPr>
              <w:t>工序</w:t>
            </w:r>
            <w:r>
              <w:rPr>
                <w:rFonts w:hint="eastAsia" w:ascii="宋体" w:hAnsi="宋体"/>
                <w:color w:val="auto"/>
                <w:sz w:val="21"/>
                <w:szCs w:val="21"/>
              </w:rPr>
              <w:t>：</w:t>
            </w:r>
            <w:r>
              <w:rPr>
                <w:rFonts w:hint="eastAsia" w:ascii="宋体" w:hAnsi="宋体"/>
                <w:color w:val="auto"/>
                <w:sz w:val="21"/>
                <w:szCs w:val="21"/>
                <w:lang w:val="en-US" w:eastAsia="zh-CN"/>
              </w:rPr>
              <w:t>配料工序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----外包过程：无</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----经确认：暂无策划的更改。</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设计和开发策划</w:t>
            </w:r>
          </w:p>
        </w:tc>
        <w:tc>
          <w:tcPr>
            <w:tcW w:w="960" w:type="dxa"/>
            <w:vAlign w:val="top"/>
          </w:tcPr>
          <w:p>
            <w:pPr>
              <w:snapToGrid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Q8.3</w:t>
            </w:r>
          </w:p>
        </w:tc>
        <w:tc>
          <w:tcPr>
            <w:tcW w:w="10305" w:type="dxa"/>
            <w:vAlign w:val="top"/>
          </w:tcPr>
          <w:p>
            <w:pPr>
              <w:pStyle w:val="2"/>
              <w:spacing w:before="163" w:beforeLines="50" w:line="0" w:lineRule="atLeast"/>
              <w:ind w:firstLine="420" w:firstLineChars="200"/>
              <w:rPr>
                <w:rFonts w:hint="eastAsia" w:ascii="宋体" w:hAnsi="宋体" w:eastAsia="宋体" w:cs="宋体"/>
                <w:color w:val="auto"/>
                <w:sz w:val="21"/>
                <w:szCs w:val="21"/>
                <w:lang w:val="en-US" w:eastAsia="zh-CN" w:bidi="ar-SA"/>
              </w:rPr>
            </w:pPr>
            <w:r>
              <w:rPr>
                <w:rFonts w:hint="eastAsia" w:ascii="宋体" w:hAnsi="宋体"/>
                <w:color w:val="auto"/>
                <w:kern w:val="2"/>
                <w:sz w:val="21"/>
                <w:szCs w:val="21"/>
              </w:rPr>
              <w:t>公司所生产的</w:t>
            </w:r>
            <w:r>
              <w:rPr>
                <w:rFonts w:hint="eastAsia" w:ascii="宋体" w:hAnsi="宋体"/>
                <w:color w:val="auto"/>
                <w:sz w:val="21"/>
                <w:szCs w:val="21"/>
                <w:lang w:val="en-US" w:eastAsia="zh-CN"/>
              </w:rPr>
              <w:t>聚氨酯发泡料</w:t>
            </w:r>
            <w:r>
              <w:rPr>
                <w:rFonts w:hint="eastAsia" w:ascii="宋体" w:hAnsi="宋体"/>
                <w:color w:val="auto"/>
                <w:kern w:val="2"/>
                <w:sz w:val="21"/>
                <w:szCs w:val="21"/>
              </w:rPr>
              <w:t>，按客户要求及相关产品标准进行生产，工艺成熟。整个生产过程不涉及设计新产品的内容，故8.3不适用。</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生产和服务提供的控制</w:t>
            </w:r>
          </w:p>
          <w:p>
            <w:pPr>
              <w:numPr>
                <w:ilvl w:val="0"/>
                <w:numId w:val="7"/>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是否明确了该工序作业依据，具体有哪些是否为最新版本。</w:t>
            </w:r>
          </w:p>
          <w:p>
            <w:pPr>
              <w:numPr>
                <w:ilvl w:val="0"/>
                <w:numId w:val="7"/>
              </w:numPr>
              <w:spacing w:line="400" w:lineRule="exact"/>
              <w:jc w:val="left"/>
              <w:rPr>
                <w:rFonts w:hint="eastAsia" w:ascii="宋体" w:hAnsi="宋体" w:cs="宋体"/>
                <w:color w:val="auto"/>
                <w:sz w:val="21"/>
                <w:szCs w:val="21"/>
              </w:rPr>
            </w:pPr>
            <w:r>
              <w:rPr>
                <w:rFonts w:hint="eastAsia" w:ascii="宋体" w:hAnsi="宋体" w:cs="宋体"/>
                <w:color w:val="auto"/>
                <w:sz w:val="21"/>
                <w:szCs w:val="21"/>
              </w:rPr>
              <w:t>使用的生产、监视设备有哪些？运用是否正常？（或经由检定/校准合格且在有效期内）</w:t>
            </w:r>
          </w:p>
          <w:p>
            <w:pPr>
              <w:numPr>
                <w:ilvl w:val="0"/>
                <w:numId w:val="7"/>
              </w:num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是否配备了具有能力的人员，包括苏要求具备的资格？4、现场查看，操作人员是否按作业指导书进行作业，并按规定填写相关记录？</w:t>
            </w:r>
          </w:p>
        </w:tc>
        <w:tc>
          <w:tcPr>
            <w:tcW w:w="960" w:type="dxa"/>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rPr>
              <w:t>Q8.5.1</w:t>
            </w:r>
          </w:p>
          <w:p>
            <w:pPr>
              <w:adjustRightInd w:val="0"/>
              <w:snapToGrid w:val="0"/>
              <w:jc w:val="center"/>
              <w:rPr>
                <w:rFonts w:hint="eastAsia" w:ascii="宋体" w:hAnsi="宋体" w:eastAsia="宋体" w:cs="宋体"/>
                <w:color w:val="auto"/>
                <w:kern w:val="2"/>
                <w:sz w:val="21"/>
                <w:szCs w:val="21"/>
                <w:lang w:val="en-US" w:eastAsia="zh-CN" w:bidi="ar-SA"/>
              </w:rPr>
            </w:pPr>
          </w:p>
        </w:tc>
        <w:tc>
          <w:tcPr>
            <w:tcW w:w="10305" w:type="dxa"/>
            <w:vAlign w:val="top"/>
          </w:tcPr>
          <w:p>
            <w:pPr>
              <w:rPr>
                <w:rFonts w:hint="eastAsia"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公司制定了《质量书册》</w:t>
            </w:r>
          </w:p>
          <w:p>
            <w:pPr>
              <w:rPr>
                <w:rFonts w:hint="eastAsia" w:ascii="宋体" w:hAnsi="宋体"/>
                <w:color w:val="auto"/>
                <w:sz w:val="21"/>
                <w:szCs w:val="21"/>
              </w:rPr>
            </w:pPr>
            <w:r>
              <w:rPr>
                <w:rFonts w:hint="eastAsia" w:ascii="宋体" w:hAnsi="宋体"/>
                <w:color w:val="auto"/>
                <w:sz w:val="21"/>
                <w:szCs w:val="21"/>
              </w:rPr>
              <w:t>明确了受控条件包括：</w:t>
            </w:r>
          </w:p>
          <w:p>
            <w:pPr>
              <w:rPr>
                <w:rFonts w:hint="eastAsia" w:ascii="宋体" w:hAnsi="宋体"/>
                <w:color w:val="auto"/>
                <w:sz w:val="21"/>
                <w:szCs w:val="21"/>
              </w:rPr>
            </w:pPr>
            <w:r>
              <w:rPr>
                <w:rFonts w:hint="eastAsia" w:ascii="宋体" w:hAnsi="宋体"/>
                <w:color w:val="auto"/>
                <w:sz w:val="21"/>
                <w:szCs w:val="21"/>
              </w:rPr>
              <w:t xml:space="preserve">a）规定产品/服务/活动的特征以及拟获得结果的文件； </w:t>
            </w:r>
          </w:p>
          <w:p>
            <w:pPr>
              <w:rPr>
                <w:rFonts w:hint="eastAsia" w:ascii="宋体" w:hAnsi="宋体"/>
                <w:color w:val="auto"/>
                <w:sz w:val="21"/>
                <w:szCs w:val="21"/>
              </w:rPr>
            </w:pPr>
            <w:r>
              <w:rPr>
                <w:rFonts w:hint="eastAsia" w:ascii="宋体" w:hAnsi="宋体"/>
                <w:color w:val="auto"/>
                <w:sz w:val="21"/>
                <w:szCs w:val="21"/>
              </w:rPr>
              <w:t>b）获得适宜的监视和测量资源；</w:t>
            </w:r>
          </w:p>
          <w:p>
            <w:pPr>
              <w:rPr>
                <w:rFonts w:hint="eastAsia" w:ascii="宋体" w:hAnsi="宋体"/>
                <w:color w:val="auto"/>
                <w:sz w:val="21"/>
                <w:szCs w:val="21"/>
              </w:rPr>
            </w:pPr>
            <w:r>
              <w:rPr>
                <w:rFonts w:hint="eastAsia" w:ascii="宋体" w:hAnsi="宋体"/>
                <w:color w:val="auto"/>
                <w:sz w:val="21"/>
                <w:szCs w:val="21"/>
              </w:rPr>
              <w:t>c）适当阶段实施监视和测量活动；</w:t>
            </w:r>
          </w:p>
          <w:p>
            <w:pPr>
              <w:rPr>
                <w:rFonts w:hint="eastAsia" w:ascii="宋体" w:hAnsi="宋体"/>
                <w:color w:val="auto"/>
                <w:sz w:val="21"/>
                <w:szCs w:val="21"/>
              </w:rPr>
            </w:pPr>
            <w:r>
              <w:rPr>
                <w:rFonts w:hint="eastAsia" w:ascii="宋体" w:hAnsi="宋体"/>
                <w:color w:val="auto"/>
                <w:sz w:val="21"/>
                <w:szCs w:val="21"/>
              </w:rPr>
              <w:t>d）为过程提供适宜的设施环境；</w:t>
            </w:r>
          </w:p>
          <w:p>
            <w:pPr>
              <w:rPr>
                <w:rFonts w:hint="eastAsia" w:ascii="宋体" w:hAnsi="宋体"/>
                <w:color w:val="auto"/>
                <w:sz w:val="21"/>
                <w:szCs w:val="21"/>
              </w:rPr>
            </w:pPr>
            <w:r>
              <w:rPr>
                <w:rFonts w:hint="eastAsia" w:ascii="宋体" w:hAnsi="宋体"/>
                <w:color w:val="auto"/>
                <w:sz w:val="21"/>
                <w:szCs w:val="21"/>
              </w:rPr>
              <w:t>e）配备能力人员所要求的资格；</w:t>
            </w:r>
          </w:p>
          <w:p>
            <w:pPr>
              <w:rPr>
                <w:rFonts w:hint="eastAsia" w:ascii="宋体" w:hAnsi="宋体"/>
                <w:color w:val="auto"/>
                <w:sz w:val="21"/>
                <w:szCs w:val="21"/>
              </w:rPr>
            </w:pPr>
            <w:r>
              <w:rPr>
                <w:rFonts w:hint="eastAsia" w:ascii="宋体" w:hAnsi="宋体"/>
                <w:color w:val="auto"/>
                <w:sz w:val="21"/>
                <w:szCs w:val="21"/>
              </w:rPr>
              <w:t>f）特殊过程的确认和定期再确认；</w:t>
            </w:r>
          </w:p>
          <w:p>
            <w:pPr>
              <w:rPr>
                <w:rFonts w:hint="eastAsia" w:ascii="宋体" w:hAnsi="宋体"/>
                <w:color w:val="auto"/>
                <w:sz w:val="21"/>
                <w:szCs w:val="21"/>
              </w:rPr>
            </w:pPr>
            <w:r>
              <w:rPr>
                <w:rFonts w:hint="eastAsia" w:ascii="宋体" w:hAnsi="宋体"/>
                <w:color w:val="auto"/>
                <w:sz w:val="21"/>
                <w:szCs w:val="21"/>
              </w:rPr>
              <w:t>g）采取措施防止人为错误；</w:t>
            </w:r>
          </w:p>
          <w:p>
            <w:pPr>
              <w:rPr>
                <w:rFonts w:hint="eastAsia" w:ascii="宋体" w:hAnsi="宋体"/>
                <w:color w:val="auto"/>
                <w:sz w:val="21"/>
                <w:szCs w:val="21"/>
              </w:rPr>
            </w:pPr>
            <w:r>
              <w:rPr>
                <w:rFonts w:hint="eastAsia" w:ascii="宋体" w:hAnsi="宋体"/>
                <w:color w:val="auto"/>
                <w:sz w:val="21"/>
                <w:szCs w:val="21"/>
              </w:rPr>
              <w:t>h）实施放行、交付和交付后活动。</w:t>
            </w:r>
          </w:p>
          <w:p>
            <w:pPr>
              <w:rPr>
                <w:rFonts w:hint="eastAsia" w:ascii="宋体" w:hAnsi="宋体"/>
                <w:color w:val="auto"/>
                <w:sz w:val="21"/>
                <w:szCs w:val="21"/>
              </w:rPr>
            </w:pPr>
            <w:r>
              <w:rPr>
                <w:rFonts w:hint="eastAsia" w:ascii="宋体" w:hAnsi="宋体"/>
                <w:color w:val="auto"/>
                <w:sz w:val="21"/>
                <w:szCs w:val="21"/>
              </w:rPr>
              <w:t>1、查生产车间各工序(工位)均有有正在生产的</w:t>
            </w:r>
            <w:r>
              <w:rPr>
                <w:rFonts w:hint="eastAsia" w:ascii="宋体" w:hAnsi="宋体"/>
                <w:color w:val="auto"/>
                <w:sz w:val="21"/>
                <w:szCs w:val="21"/>
                <w:lang w:val="en-US" w:eastAsia="zh-CN"/>
              </w:rPr>
              <w:t>作业指导书</w:t>
            </w:r>
            <w:r>
              <w:rPr>
                <w:rFonts w:hint="eastAsia" w:ascii="宋体" w:hAnsi="宋体"/>
                <w:color w:val="auto"/>
                <w:sz w:val="21"/>
                <w:szCs w:val="21"/>
              </w:rPr>
              <w:t>，均为现行有效的文件；</w:t>
            </w:r>
          </w:p>
          <w:p>
            <w:pPr>
              <w:rPr>
                <w:rFonts w:hint="eastAsia" w:ascii="宋体" w:hAnsi="宋体"/>
                <w:color w:val="auto"/>
                <w:sz w:val="21"/>
                <w:szCs w:val="21"/>
              </w:rPr>
            </w:pPr>
            <w:r>
              <w:rPr>
                <w:rFonts w:hint="eastAsia" w:ascii="宋体" w:hAnsi="宋体"/>
                <w:color w:val="auto"/>
                <w:sz w:val="21"/>
                <w:szCs w:val="21"/>
              </w:rPr>
              <w:t>2、查生产车间及作业工位执行的作业指导书主要包括：《作业指导</w:t>
            </w:r>
            <w:r>
              <w:rPr>
                <w:rFonts w:hint="eastAsia" w:ascii="宋体" w:hAnsi="宋体"/>
                <w:color w:val="auto"/>
                <w:sz w:val="21"/>
                <w:szCs w:val="21"/>
                <w:lang w:eastAsia="zh-CN"/>
              </w:rPr>
              <w:t>书</w:t>
            </w:r>
            <w:r>
              <w:rPr>
                <w:rFonts w:hint="eastAsia" w:ascii="宋体" w:hAnsi="宋体"/>
                <w:color w:val="auto"/>
                <w:sz w:val="21"/>
                <w:szCs w:val="21"/>
              </w:rPr>
              <w:t>》均放置于工位附近，便于查阅对照。</w:t>
            </w:r>
          </w:p>
          <w:p>
            <w:pPr>
              <w:rPr>
                <w:rFonts w:hint="eastAsia" w:ascii="宋体" w:hAnsi="宋体" w:eastAsia="宋体"/>
                <w:color w:val="auto"/>
                <w:sz w:val="21"/>
                <w:szCs w:val="21"/>
                <w:lang w:eastAsia="zh-CN"/>
              </w:rPr>
            </w:pPr>
            <w:r>
              <w:rPr>
                <w:rFonts w:hint="eastAsia" w:ascii="宋体" w:hAnsi="宋体"/>
                <w:color w:val="auto"/>
                <w:sz w:val="21"/>
                <w:szCs w:val="21"/>
              </w:rPr>
              <w:t>3.现场查看：现场</w:t>
            </w:r>
            <w:r>
              <w:rPr>
                <w:rFonts w:hint="eastAsia" w:ascii="宋体" w:hAnsi="宋体"/>
                <w:color w:val="auto"/>
                <w:sz w:val="21"/>
                <w:szCs w:val="21"/>
                <w:lang w:val="en-US" w:eastAsia="zh-CN"/>
              </w:rPr>
              <w:t>的生产设备为304不锈钢储钢罐</w:t>
            </w:r>
            <w:r>
              <w:rPr>
                <w:rFonts w:hint="eastAsia" w:ascii="宋体" w:hAnsi="宋体"/>
                <w:color w:val="auto"/>
                <w:sz w:val="21"/>
                <w:szCs w:val="21"/>
              </w:rPr>
              <w:t>，</w:t>
            </w:r>
            <w:r>
              <w:rPr>
                <w:rFonts w:hint="eastAsia" w:ascii="宋体" w:hAnsi="宋体"/>
                <w:color w:val="auto"/>
                <w:sz w:val="21"/>
                <w:szCs w:val="21"/>
                <w:lang w:val="en-US" w:eastAsia="zh-CN"/>
              </w:rPr>
              <w:t>该</w:t>
            </w:r>
            <w:r>
              <w:rPr>
                <w:rFonts w:hint="eastAsia" w:ascii="宋体" w:hAnsi="宋体"/>
                <w:color w:val="auto"/>
                <w:sz w:val="21"/>
                <w:szCs w:val="21"/>
              </w:rPr>
              <w:t>设备工作正常，状态良好，无异常现象，符合产品的生产的条件及要求。</w:t>
            </w:r>
          </w:p>
          <w:p>
            <w:pPr>
              <w:rPr>
                <w:rFonts w:hint="eastAsia" w:ascii="宋体" w:hAnsi="宋体" w:eastAsia="宋体"/>
                <w:color w:val="auto"/>
                <w:sz w:val="21"/>
                <w:szCs w:val="21"/>
                <w:lang w:eastAsia="zh-CN"/>
              </w:rPr>
            </w:pPr>
            <w:r>
              <w:rPr>
                <w:rFonts w:hint="eastAsia" w:ascii="宋体" w:hAnsi="宋体"/>
                <w:color w:val="auto"/>
                <w:sz w:val="21"/>
                <w:szCs w:val="21"/>
              </w:rPr>
              <w:t>4.现场配置了相应的检测设备</w:t>
            </w:r>
            <w:r>
              <w:rPr>
                <w:rFonts w:hint="eastAsia" w:ascii="宋体" w:hAnsi="宋体"/>
                <w:color w:val="auto"/>
                <w:sz w:val="21"/>
                <w:szCs w:val="21"/>
                <w:lang w:val="en-US" w:eastAsia="zh-CN"/>
              </w:rPr>
              <w:t>为</w:t>
            </w:r>
            <w:r>
              <w:rPr>
                <w:rFonts w:hint="eastAsia" w:ascii="宋体" w:hAnsi="宋体"/>
                <w:color w:val="auto"/>
                <w:sz w:val="21"/>
                <w:szCs w:val="21"/>
                <w:lang w:eastAsia="zh-CN"/>
              </w:rPr>
              <w:t>电子台秤</w:t>
            </w:r>
            <w:r>
              <w:rPr>
                <w:rFonts w:hint="eastAsia" w:ascii="宋体" w:hAnsi="宋体"/>
                <w:color w:val="auto"/>
                <w:sz w:val="21"/>
                <w:szCs w:val="21"/>
                <w:lang w:val="en-US" w:eastAsia="zh-CN"/>
              </w:rPr>
              <w:t>；产品检验室配备了智能自动水分分析仪、电子秒表、玻璃密度计、电子平台秤、电子天平、粘度计等</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主要原材料为</w:t>
            </w:r>
            <w:r>
              <w:rPr>
                <w:rFonts w:hint="eastAsia" w:ascii="宋体" w:hAnsi="宋体"/>
                <w:color w:val="auto"/>
                <w:sz w:val="21"/>
                <w:szCs w:val="21"/>
                <w:lang w:eastAsia="zh-CN"/>
              </w:rPr>
              <w:t>：</w:t>
            </w:r>
            <w:r>
              <w:rPr>
                <w:rFonts w:hint="eastAsia" w:ascii="宋体" w:hAnsi="宋体"/>
                <w:color w:val="auto"/>
                <w:sz w:val="21"/>
                <w:szCs w:val="21"/>
                <w:lang w:val="en-US" w:eastAsia="zh-CN"/>
              </w:rPr>
              <w:t>聚醚；辅料为：硅油、催化剂</w:t>
            </w:r>
            <w:r>
              <w:rPr>
                <w:rFonts w:hint="eastAsia" w:ascii="宋体" w:hAnsi="宋体"/>
                <w:color w:val="auto"/>
                <w:sz w:val="21"/>
                <w:szCs w:val="21"/>
              </w:rPr>
              <w:t>等。</w:t>
            </w:r>
          </w:p>
          <w:p>
            <w:pPr>
              <w:rPr>
                <w:rFonts w:hint="eastAsia" w:ascii="宋体" w:hAnsi="宋体"/>
                <w:color w:val="auto"/>
                <w:sz w:val="21"/>
                <w:szCs w:val="21"/>
              </w:rPr>
            </w:pPr>
            <w:r>
              <w:rPr>
                <w:rFonts w:hint="eastAsia" w:ascii="宋体" w:hAnsi="宋体"/>
                <w:color w:val="auto"/>
                <w:sz w:val="21"/>
                <w:szCs w:val="21"/>
              </w:rPr>
              <w:t>5.出示了《生产任务单》 明确了产品名称、数量、</w:t>
            </w:r>
            <w:r>
              <w:rPr>
                <w:rFonts w:hint="eastAsia" w:ascii="宋体" w:hAnsi="宋体"/>
                <w:color w:val="auto"/>
                <w:sz w:val="21"/>
                <w:szCs w:val="21"/>
                <w:lang w:val="en-US" w:eastAsia="zh-CN"/>
              </w:rPr>
              <w:t>交货时间</w:t>
            </w:r>
            <w:r>
              <w:rPr>
                <w:rFonts w:hint="eastAsia" w:ascii="宋体" w:hAnsi="宋体"/>
                <w:color w:val="auto"/>
                <w:sz w:val="21"/>
                <w:szCs w:val="21"/>
              </w:rPr>
              <w:t>等内容；</w:t>
            </w:r>
          </w:p>
          <w:p>
            <w:pPr>
              <w:rPr>
                <w:rFonts w:hint="eastAsia" w:ascii="宋体" w:hAnsi="宋体" w:eastAsia="宋体"/>
                <w:color w:val="auto"/>
                <w:sz w:val="21"/>
                <w:szCs w:val="21"/>
                <w:lang w:eastAsia="zh-CN"/>
              </w:rPr>
            </w:pPr>
            <w:r>
              <w:rPr>
                <w:rFonts w:hint="eastAsia" w:ascii="宋体" w:hAnsi="宋体"/>
                <w:color w:val="auto"/>
                <w:sz w:val="21"/>
                <w:szCs w:val="21"/>
              </w:rPr>
              <w:t>查20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10</w:t>
            </w:r>
            <w:r>
              <w:rPr>
                <w:rFonts w:hint="eastAsia" w:ascii="宋体" w:hAnsi="宋体"/>
                <w:color w:val="auto"/>
                <w:sz w:val="21"/>
                <w:szCs w:val="21"/>
              </w:rPr>
              <w:t>月生产</w:t>
            </w:r>
            <w:r>
              <w:rPr>
                <w:rFonts w:hint="eastAsia" w:ascii="宋体" w:hAnsi="宋体"/>
                <w:color w:val="auto"/>
                <w:sz w:val="21"/>
                <w:szCs w:val="21"/>
                <w:lang w:val="en-US" w:eastAsia="zh-CN"/>
              </w:rPr>
              <w:t>计划</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产品名称：XB-0115</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规格型号       数量        交货时间</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1000kg/桶      1500kg      2020.12.28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1000kg/桶      1500kg      2020.12.28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1000kg/桶      1500kg      2020.12.28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1000kg/桶      1500kg      2020.12.28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产品名称：XB-0348</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规格型号       数量        交货时间</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200kg/桶      1100kg        2020.12.20</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产品名称：XB-0920</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规格型号       数量        交货时间</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250kg/桶     1200kg        2020.1.10</w:t>
            </w:r>
          </w:p>
          <w:p>
            <w:pPr>
              <w:rPr>
                <w:rFonts w:hint="eastAsia" w:ascii="宋体" w:hAnsi="宋体"/>
                <w:color w:val="auto"/>
                <w:sz w:val="21"/>
                <w:szCs w:val="21"/>
                <w:lang w:val="en-US" w:eastAsia="zh-CN"/>
              </w:rPr>
            </w:pPr>
          </w:p>
          <w:p>
            <w:pPr>
              <w:rPr>
                <w:rFonts w:hint="eastAsia" w:ascii="宋体" w:hAnsi="宋体"/>
                <w:color w:val="auto"/>
                <w:sz w:val="21"/>
                <w:szCs w:val="21"/>
                <w:lang w:val="en-US" w:eastAsia="zh-CN"/>
              </w:rPr>
            </w:pPr>
            <w:r>
              <w:rPr>
                <w:rFonts w:hint="eastAsia" w:ascii="宋体" w:hAnsi="宋体"/>
                <w:color w:val="auto"/>
                <w:sz w:val="21"/>
                <w:szCs w:val="21"/>
                <w:lang w:val="en-US" w:eastAsia="zh-CN"/>
              </w:rPr>
              <w:t>.......</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现场观察产品工艺：</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原材料检验--</w:t>
            </w:r>
            <w:r>
              <w:rPr>
                <w:rFonts w:hint="eastAsia" w:ascii="宋体" w:hAnsi="宋体"/>
                <w:color w:val="auto"/>
                <w:sz w:val="21"/>
                <w:szCs w:val="21"/>
              </w:rPr>
              <w:t>配料—</w:t>
            </w:r>
            <w:r>
              <w:rPr>
                <w:rFonts w:hint="eastAsia" w:ascii="宋体" w:hAnsi="宋体"/>
                <w:color w:val="auto"/>
                <w:sz w:val="21"/>
                <w:szCs w:val="21"/>
                <w:lang w:val="en-US" w:eastAsia="zh-CN"/>
              </w:rPr>
              <w:t>搅拌</w:t>
            </w:r>
            <w:r>
              <w:rPr>
                <w:rFonts w:hint="eastAsia" w:ascii="宋体" w:hAnsi="宋体"/>
                <w:color w:val="auto"/>
                <w:sz w:val="21"/>
                <w:szCs w:val="21"/>
              </w:rPr>
              <w:t>—</w:t>
            </w:r>
            <w:r>
              <w:rPr>
                <w:rFonts w:hint="eastAsia" w:ascii="宋体" w:hAnsi="宋体"/>
                <w:color w:val="auto"/>
                <w:sz w:val="21"/>
                <w:szCs w:val="21"/>
                <w:lang w:val="en-US" w:eastAsia="zh-CN"/>
              </w:rPr>
              <w:t>检验--灌装</w:t>
            </w:r>
          </w:p>
          <w:p>
            <w:pPr>
              <w:adjustRightInd w:val="0"/>
              <w:snapToGrid w:val="0"/>
              <w:spacing w:line="400" w:lineRule="exact"/>
              <w:rPr>
                <w:rFonts w:hint="eastAsia" w:ascii="宋体" w:hAnsi="宋体" w:eastAsia="宋体"/>
                <w:color w:val="auto"/>
                <w:sz w:val="21"/>
                <w:szCs w:val="21"/>
                <w:lang w:val="en-US" w:eastAsia="zh-CN"/>
              </w:rPr>
            </w:pPr>
            <w:r>
              <w:rPr>
                <w:rFonts w:hint="eastAsia" w:ascii="宋体" w:hAnsi="宋体"/>
                <w:color w:val="auto"/>
                <w:sz w:val="21"/>
                <w:szCs w:val="21"/>
              </w:rPr>
              <w:t>关键过程：配料</w:t>
            </w:r>
            <w:r>
              <w:rPr>
                <w:rFonts w:hint="eastAsia" w:ascii="宋体" w:hAnsi="宋体"/>
                <w:color w:val="auto"/>
                <w:sz w:val="21"/>
                <w:szCs w:val="21"/>
                <w:lang w:val="en-US" w:eastAsia="zh-CN"/>
              </w:rPr>
              <w:t>过程</w:t>
            </w:r>
          </w:p>
          <w:p>
            <w:pPr>
              <w:rPr>
                <w:rFonts w:hint="eastAsia" w:ascii="宋体" w:hAnsi="宋体"/>
                <w:color w:val="auto"/>
                <w:sz w:val="21"/>
                <w:szCs w:val="21"/>
              </w:rPr>
            </w:pPr>
            <w:r>
              <w:rPr>
                <w:rFonts w:hint="eastAsia" w:ascii="宋体" w:hAnsi="宋体"/>
                <w:color w:val="auto"/>
                <w:sz w:val="21"/>
                <w:szCs w:val="21"/>
              </w:rPr>
              <w:t>查看现场：</w:t>
            </w:r>
          </w:p>
          <w:p>
            <w:pPr>
              <w:rPr>
                <w:rFonts w:hint="eastAsia" w:ascii="宋体" w:hAnsi="宋体"/>
                <w:color w:val="auto"/>
                <w:sz w:val="21"/>
                <w:szCs w:val="21"/>
                <w:highlight w:val="green"/>
              </w:rPr>
            </w:pPr>
            <w:r>
              <w:rPr>
                <w:rFonts w:hint="eastAsia" w:ascii="宋体" w:hAnsi="宋体"/>
                <w:color w:val="auto"/>
                <w:sz w:val="21"/>
                <w:szCs w:val="21"/>
                <w:lang w:val="en-US" w:eastAsia="zh-CN"/>
              </w:rPr>
              <w:t>聚氨酯发泡料（产品型号：XB-0348）产品</w:t>
            </w:r>
            <w:r>
              <w:rPr>
                <w:rFonts w:hint="eastAsia" w:ascii="宋体" w:hAnsi="宋体"/>
                <w:color w:val="auto"/>
                <w:sz w:val="21"/>
                <w:szCs w:val="21"/>
              </w:rPr>
              <w:t>在正常生产。</w:t>
            </w:r>
          </w:p>
          <w:p>
            <w:pPr>
              <w:rPr>
                <w:rFonts w:hint="eastAsia" w:ascii="宋体" w:hAnsi="宋体"/>
                <w:color w:val="auto"/>
                <w:sz w:val="21"/>
                <w:szCs w:val="21"/>
                <w:lang w:val="en-US" w:eastAsia="zh-CN"/>
              </w:rPr>
            </w:pPr>
            <w:r>
              <w:rPr>
                <w:rFonts w:hint="eastAsia" w:ascii="宋体" w:hAnsi="宋体"/>
                <w:color w:val="auto"/>
                <w:sz w:val="21"/>
                <w:szCs w:val="21"/>
              </w:rPr>
              <w:t>计划</w:t>
            </w:r>
            <w:r>
              <w:rPr>
                <w:rFonts w:hint="eastAsia" w:ascii="宋体" w:hAnsi="宋体"/>
                <w:color w:val="auto"/>
                <w:sz w:val="21"/>
                <w:szCs w:val="21"/>
                <w:lang w:eastAsia="zh-CN"/>
              </w:rPr>
              <w:t>生产</w:t>
            </w:r>
            <w:r>
              <w:rPr>
                <w:rFonts w:hint="eastAsia" w:ascii="宋体" w:hAnsi="宋体"/>
                <w:color w:val="auto"/>
                <w:sz w:val="21"/>
                <w:szCs w:val="21"/>
                <w:lang w:val="en-US" w:eastAsia="zh-CN"/>
              </w:rPr>
              <w:t>1100kg。</w:t>
            </w:r>
          </w:p>
          <w:p>
            <w:pPr>
              <w:rPr>
                <w:rFonts w:hint="eastAsia" w:ascii="宋体" w:hAnsi="宋体"/>
                <w:color w:val="auto"/>
                <w:sz w:val="21"/>
                <w:szCs w:val="21"/>
              </w:rPr>
            </w:pPr>
            <w:r>
              <w:rPr>
                <w:rFonts w:hint="eastAsia" w:ascii="宋体" w:hAnsi="宋体"/>
                <w:color w:val="auto"/>
                <w:sz w:val="21"/>
                <w:szCs w:val="21"/>
              </w:rPr>
              <w:t>1、配料工序</w:t>
            </w:r>
          </w:p>
          <w:p>
            <w:pPr>
              <w:rPr>
                <w:rFonts w:hint="eastAsia" w:ascii="宋体" w:hAnsi="宋体"/>
                <w:color w:val="auto"/>
                <w:sz w:val="21"/>
                <w:szCs w:val="21"/>
              </w:rPr>
            </w:pPr>
            <w:r>
              <w:rPr>
                <w:rFonts w:hint="eastAsia" w:ascii="宋体" w:hAnsi="宋体"/>
                <w:color w:val="auto"/>
                <w:sz w:val="21"/>
                <w:szCs w:val="21"/>
                <w:lang w:val="en-US" w:eastAsia="zh-CN"/>
              </w:rPr>
              <w:t>a）</w:t>
            </w:r>
            <w:r>
              <w:rPr>
                <w:rFonts w:hint="eastAsia" w:ascii="宋体" w:hAnsi="宋体"/>
                <w:color w:val="auto"/>
                <w:sz w:val="21"/>
                <w:szCs w:val="21"/>
              </w:rPr>
              <w:t>工作操作要求：配料单；</w:t>
            </w:r>
          </w:p>
          <w:p>
            <w:pPr>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生产设备：台秤；</w:t>
            </w:r>
          </w:p>
          <w:p>
            <w:pPr>
              <w:rPr>
                <w:rFonts w:hint="eastAsia" w:ascii="宋体" w:hAnsi="宋体" w:eastAsia="宋体"/>
                <w:color w:val="auto"/>
                <w:sz w:val="21"/>
                <w:szCs w:val="21"/>
                <w:highlight w:val="green"/>
                <w:lang w:eastAsia="zh-CN"/>
              </w:rPr>
            </w:pPr>
            <w:r>
              <w:rPr>
                <w:rFonts w:hint="eastAsia" w:ascii="宋体" w:hAnsi="宋体"/>
                <w:color w:val="auto"/>
                <w:sz w:val="21"/>
                <w:szCs w:val="21"/>
                <w:lang w:val="en-US" w:eastAsia="zh-CN"/>
              </w:rPr>
              <w:t>c</w:t>
            </w:r>
            <w:r>
              <w:rPr>
                <w:rFonts w:hint="eastAsia" w:ascii="宋体" w:hAnsi="宋体"/>
                <w:color w:val="auto"/>
                <w:sz w:val="21"/>
                <w:szCs w:val="21"/>
                <w:lang w:eastAsia="zh-CN"/>
              </w:rPr>
              <w:t>）</w:t>
            </w:r>
            <w:r>
              <w:rPr>
                <w:rFonts w:hint="eastAsia" w:ascii="宋体" w:hAnsi="宋体"/>
                <w:color w:val="auto"/>
                <w:sz w:val="21"/>
                <w:szCs w:val="21"/>
              </w:rPr>
              <w:t>操作：按配料单</w:t>
            </w:r>
            <w:r>
              <w:rPr>
                <w:rFonts w:hint="eastAsia" w:ascii="宋体" w:hAnsi="宋体"/>
                <w:color w:val="auto"/>
                <w:sz w:val="21"/>
                <w:szCs w:val="21"/>
                <w:lang w:val="en-US" w:eastAsia="zh-CN"/>
              </w:rPr>
              <w:t>规定的需求量</w:t>
            </w:r>
            <w:r>
              <w:rPr>
                <w:rFonts w:hint="eastAsia" w:ascii="宋体" w:hAnsi="宋体"/>
                <w:color w:val="auto"/>
                <w:sz w:val="21"/>
                <w:szCs w:val="21"/>
              </w:rPr>
              <w:t>依次</w:t>
            </w:r>
            <w:r>
              <w:rPr>
                <w:rFonts w:hint="eastAsia" w:ascii="宋体" w:hAnsi="宋体"/>
                <w:color w:val="auto"/>
                <w:sz w:val="21"/>
                <w:szCs w:val="21"/>
                <w:lang w:val="en-US" w:eastAsia="zh-CN"/>
              </w:rPr>
              <w:t>选取</w:t>
            </w:r>
            <w:r>
              <w:rPr>
                <w:rFonts w:hint="eastAsia" w:ascii="宋体" w:hAnsi="宋体"/>
                <w:color w:val="auto"/>
                <w:sz w:val="21"/>
                <w:szCs w:val="21"/>
              </w:rPr>
              <w:t>聚</w:t>
            </w:r>
            <w:r>
              <w:rPr>
                <w:rFonts w:hint="eastAsia" w:ascii="宋体" w:hAnsi="宋体"/>
                <w:color w:val="auto"/>
                <w:sz w:val="21"/>
                <w:szCs w:val="21"/>
                <w:lang w:val="en-US" w:eastAsia="zh-CN"/>
              </w:rPr>
              <w:t>醚</w:t>
            </w:r>
            <w:r>
              <w:rPr>
                <w:rFonts w:hint="eastAsia" w:ascii="宋体" w:hAnsi="宋体"/>
                <w:color w:val="auto"/>
                <w:sz w:val="21"/>
                <w:szCs w:val="21"/>
              </w:rPr>
              <w:t>、</w:t>
            </w:r>
            <w:r>
              <w:rPr>
                <w:rFonts w:hint="eastAsia" w:ascii="宋体" w:hAnsi="宋体"/>
                <w:color w:val="auto"/>
                <w:sz w:val="21"/>
                <w:szCs w:val="21"/>
                <w:lang w:val="en-US" w:eastAsia="zh-CN"/>
              </w:rPr>
              <w:t>硅油、催化剂，配重好的物料需核验员确认后才能进行下道工序</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e)  监视和测量点：</w:t>
            </w:r>
            <w:r>
              <w:rPr>
                <w:rFonts w:hint="eastAsia" w:ascii="宋体" w:hAnsi="宋体"/>
                <w:color w:val="auto"/>
                <w:sz w:val="21"/>
                <w:szCs w:val="21"/>
                <w:lang w:val="en-US" w:eastAsia="zh-CN"/>
              </w:rPr>
              <w:t>严格</w:t>
            </w:r>
            <w:r>
              <w:rPr>
                <w:rFonts w:hint="eastAsia" w:ascii="宋体" w:hAnsi="宋体"/>
                <w:color w:val="auto"/>
                <w:sz w:val="21"/>
                <w:szCs w:val="21"/>
              </w:rPr>
              <w:t>按配料</w:t>
            </w:r>
            <w:r>
              <w:rPr>
                <w:rFonts w:hint="eastAsia" w:ascii="宋体" w:hAnsi="宋体"/>
                <w:color w:val="auto"/>
                <w:sz w:val="21"/>
                <w:szCs w:val="21"/>
                <w:lang w:eastAsia="zh-CN"/>
              </w:rPr>
              <w:t>单</w:t>
            </w:r>
            <w:r>
              <w:rPr>
                <w:rFonts w:hint="eastAsia" w:ascii="宋体" w:hAnsi="宋体"/>
                <w:color w:val="auto"/>
                <w:sz w:val="21"/>
                <w:szCs w:val="21"/>
              </w:rPr>
              <w:t>进行，由专人核验。</w:t>
            </w:r>
          </w:p>
          <w:p>
            <w:pPr>
              <w:rPr>
                <w:rFonts w:hint="eastAsia" w:ascii="宋体" w:hAnsi="宋体" w:eastAsia="宋体"/>
                <w:color w:val="auto"/>
                <w:sz w:val="21"/>
                <w:szCs w:val="21"/>
                <w:lang w:val="en-US" w:eastAsia="zh-CN"/>
              </w:rPr>
            </w:pPr>
            <w:r>
              <w:rPr>
                <w:rFonts w:hint="eastAsia" w:ascii="宋体" w:hAnsi="宋体"/>
                <w:color w:val="auto"/>
                <w:sz w:val="21"/>
                <w:szCs w:val="21"/>
              </w:rPr>
              <w:t>操作工：</w:t>
            </w:r>
            <w:r>
              <w:rPr>
                <w:rFonts w:hint="eastAsia" w:ascii="宋体" w:hAnsi="宋体"/>
                <w:color w:val="auto"/>
                <w:sz w:val="21"/>
                <w:szCs w:val="21"/>
                <w:lang w:val="en-US" w:eastAsia="zh-CN"/>
              </w:rPr>
              <w:t>翁石中、核验员：许志兵</w:t>
            </w:r>
          </w:p>
          <w:p>
            <w:pPr>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搅拌</w:t>
            </w:r>
            <w:r>
              <w:rPr>
                <w:rFonts w:hint="eastAsia" w:ascii="宋体" w:hAnsi="宋体"/>
                <w:color w:val="auto"/>
                <w:sz w:val="21"/>
                <w:szCs w:val="21"/>
              </w:rPr>
              <w:t>工序</w:t>
            </w:r>
          </w:p>
          <w:p>
            <w:pPr>
              <w:rPr>
                <w:rFonts w:hint="eastAsia" w:ascii="宋体" w:hAnsi="宋体"/>
                <w:color w:val="auto"/>
                <w:sz w:val="21"/>
                <w:szCs w:val="21"/>
              </w:rPr>
            </w:pPr>
            <w:r>
              <w:rPr>
                <w:rFonts w:hint="eastAsia" w:ascii="宋体" w:hAnsi="宋体"/>
                <w:color w:val="auto"/>
                <w:sz w:val="21"/>
                <w:szCs w:val="21"/>
              </w:rPr>
              <w:t>a)工作操作要求：作业指导书；</w:t>
            </w:r>
          </w:p>
          <w:p>
            <w:pPr>
              <w:rPr>
                <w:rFonts w:hint="eastAsia" w:ascii="宋体" w:hAnsi="宋体"/>
                <w:color w:val="auto"/>
                <w:sz w:val="21"/>
                <w:szCs w:val="21"/>
              </w:rPr>
            </w:pPr>
            <w:r>
              <w:rPr>
                <w:rFonts w:hint="eastAsia" w:ascii="宋体" w:hAnsi="宋体"/>
                <w:color w:val="auto"/>
                <w:sz w:val="21"/>
                <w:szCs w:val="21"/>
              </w:rPr>
              <w:t>b)生产设备：</w:t>
            </w:r>
            <w:r>
              <w:rPr>
                <w:rFonts w:hint="eastAsia" w:ascii="宋体" w:hAnsi="宋体"/>
                <w:color w:val="auto"/>
                <w:sz w:val="21"/>
                <w:szCs w:val="21"/>
                <w:lang w:val="en-US" w:eastAsia="zh-CN"/>
              </w:rPr>
              <w:t>不锈钢储钢罐（规格/编号 ：5吨/01）</w:t>
            </w:r>
            <w:r>
              <w:rPr>
                <w:rFonts w:hint="eastAsia" w:ascii="宋体" w:hAnsi="宋体"/>
                <w:color w:val="auto"/>
                <w:sz w:val="21"/>
                <w:szCs w:val="21"/>
              </w:rPr>
              <w:t>；</w:t>
            </w:r>
          </w:p>
          <w:p>
            <w:pPr>
              <w:rPr>
                <w:rFonts w:hint="eastAsia" w:ascii="宋体" w:hAnsi="宋体" w:eastAsia="宋体"/>
                <w:color w:val="auto"/>
                <w:sz w:val="21"/>
                <w:szCs w:val="21"/>
                <w:lang w:eastAsia="zh-CN"/>
              </w:rPr>
            </w:pPr>
            <w:r>
              <w:rPr>
                <w:rFonts w:hint="eastAsia" w:ascii="宋体" w:hAnsi="宋体"/>
                <w:color w:val="auto"/>
                <w:sz w:val="21"/>
                <w:szCs w:val="21"/>
              </w:rPr>
              <w:t>c) 操作：</w:t>
            </w:r>
            <w:r>
              <w:rPr>
                <w:rFonts w:hint="eastAsia" w:ascii="宋体" w:hAnsi="宋体"/>
                <w:color w:val="auto"/>
                <w:sz w:val="21"/>
                <w:szCs w:val="21"/>
                <w:lang w:val="en-US" w:eastAsia="zh-CN"/>
              </w:rPr>
              <w:t>将主料</w:t>
            </w:r>
            <w:r>
              <w:rPr>
                <w:rFonts w:hint="eastAsia" w:ascii="宋体" w:hAnsi="宋体"/>
                <w:color w:val="auto"/>
                <w:sz w:val="21"/>
                <w:szCs w:val="21"/>
              </w:rPr>
              <w:t>聚</w:t>
            </w:r>
            <w:r>
              <w:rPr>
                <w:rFonts w:hint="eastAsia" w:ascii="宋体" w:hAnsi="宋体"/>
                <w:color w:val="auto"/>
                <w:sz w:val="21"/>
                <w:szCs w:val="21"/>
                <w:lang w:val="en-US" w:eastAsia="zh-CN"/>
              </w:rPr>
              <w:t>醚抽入不锈钢储料罐内</w:t>
            </w:r>
            <w:r>
              <w:rPr>
                <w:rFonts w:hint="eastAsia" w:ascii="宋体" w:hAnsi="宋体"/>
                <w:color w:val="auto"/>
                <w:sz w:val="21"/>
                <w:szCs w:val="21"/>
                <w:lang w:eastAsia="zh-CN"/>
              </w:rPr>
              <w:t>、</w:t>
            </w:r>
            <w:r>
              <w:rPr>
                <w:rFonts w:hint="eastAsia" w:ascii="宋体" w:hAnsi="宋体"/>
                <w:color w:val="auto"/>
                <w:sz w:val="21"/>
                <w:szCs w:val="21"/>
                <w:lang w:val="en-US" w:eastAsia="zh-CN"/>
              </w:rPr>
              <w:t>再把称重完成的硅油、催化剂辅料抽入不锈钢储料罐内，主料和辅料都抽入罐中后，对储料罐中的物料开始进行搅拌，工艺参数：搅拌速度85转/分钟，搅拌时间30分钟-60分钟，并对盛装辅料桶进行循环冲洗，搅拌完成后取样原料送到检验室检验</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d)  监视和测量点：</w:t>
            </w:r>
            <w:r>
              <w:rPr>
                <w:rFonts w:hint="eastAsia" w:ascii="宋体" w:hAnsi="宋体"/>
                <w:color w:val="auto"/>
                <w:sz w:val="21"/>
                <w:szCs w:val="21"/>
                <w:lang w:val="en-US" w:eastAsia="zh-CN"/>
              </w:rPr>
              <w:t>搅拌速度、搅拌时间</w:t>
            </w:r>
            <w:r>
              <w:rPr>
                <w:rFonts w:hint="eastAsia" w:ascii="宋体" w:hAnsi="宋体"/>
                <w:color w:val="auto"/>
                <w:sz w:val="21"/>
                <w:szCs w:val="21"/>
              </w:rPr>
              <w:t>。</w:t>
            </w:r>
          </w:p>
          <w:p>
            <w:pPr>
              <w:rPr>
                <w:rFonts w:hint="eastAsia" w:ascii="宋体" w:hAnsi="宋体"/>
                <w:color w:val="auto"/>
                <w:sz w:val="21"/>
                <w:szCs w:val="21"/>
                <w:lang w:val="en-US" w:eastAsia="zh-CN"/>
              </w:rPr>
            </w:pPr>
            <w:r>
              <w:rPr>
                <w:rFonts w:hint="eastAsia" w:ascii="宋体" w:hAnsi="宋体"/>
                <w:color w:val="auto"/>
                <w:sz w:val="21"/>
                <w:szCs w:val="21"/>
              </w:rPr>
              <w:t>操作工：</w:t>
            </w:r>
            <w:r>
              <w:rPr>
                <w:rFonts w:hint="eastAsia" w:ascii="宋体" w:hAnsi="宋体"/>
                <w:color w:val="auto"/>
                <w:sz w:val="21"/>
                <w:szCs w:val="21"/>
                <w:lang w:val="en-US" w:eastAsia="zh-CN"/>
              </w:rPr>
              <w:t>翁石中</w:t>
            </w:r>
          </w:p>
          <w:p>
            <w:pPr>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检验</w:t>
            </w:r>
            <w:r>
              <w:rPr>
                <w:rFonts w:hint="eastAsia" w:ascii="宋体" w:hAnsi="宋体"/>
                <w:color w:val="auto"/>
                <w:sz w:val="21"/>
                <w:szCs w:val="21"/>
              </w:rPr>
              <w:t>工序</w:t>
            </w:r>
          </w:p>
          <w:p>
            <w:pPr>
              <w:rPr>
                <w:rFonts w:hint="eastAsia" w:ascii="宋体" w:hAnsi="宋体"/>
                <w:color w:val="auto"/>
                <w:sz w:val="21"/>
                <w:szCs w:val="21"/>
              </w:rPr>
            </w:pPr>
            <w:r>
              <w:rPr>
                <w:rFonts w:hint="eastAsia" w:ascii="宋体" w:hAnsi="宋体"/>
                <w:color w:val="auto"/>
                <w:sz w:val="21"/>
                <w:szCs w:val="21"/>
              </w:rPr>
              <w:t>a)工作操作要求：</w:t>
            </w:r>
            <w:r>
              <w:rPr>
                <w:rFonts w:hint="eastAsia" w:ascii="宋体" w:hAnsi="宋体"/>
                <w:color w:val="auto"/>
                <w:sz w:val="21"/>
                <w:szCs w:val="21"/>
                <w:lang w:val="en-US" w:eastAsia="zh-CN"/>
              </w:rPr>
              <w:t>标准作业（SOT）单</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b)</w:t>
            </w:r>
            <w:r>
              <w:rPr>
                <w:rFonts w:hint="eastAsia" w:ascii="宋体" w:hAnsi="宋体"/>
                <w:color w:val="auto"/>
                <w:sz w:val="21"/>
                <w:szCs w:val="21"/>
                <w:lang w:val="en-US" w:eastAsia="zh-CN"/>
              </w:rPr>
              <w:t>检测</w:t>
            </w:r>
            <w:r>
              <w:rPr>
                <w:rFonts w:hint="eastAsia" w:ascii="宋体" w:hAnsi="宋体"/>
                <w:color w:val="auto"/>
                <w:sz w:val="21"/>
                <w:szCs w:val="21"/>
              </w:rPr>
              <w:t>设备：</w:t>
            </w:r>
            <w:r>
              <w:rPr>
                <w:rFonts w:hint="eastAsia" w:ascii="宋体" w:hAnsi="宋体"/>
                <w:color w:val="auto"/>
                <w:sz w:val="21"/>
                <w:szCs w:val="21"/>
                <w:lang w:val="en-US" w:eastAsia="zh-CN"/>
              </w:rPr>
              <w:t>粘度计、水分仪、电子天平、秒表、电子台称、搅拌器</w:t>
            </w:r>
            <w:r>
              <w:rPr>
                <w:rFonts w:hint="eastAsia" w:ascii="宋体" w:hAnsi="宋体"/>
                <w:color w:val="auto"/>
                <w:sz w:val="21"/>
                <w:szCs w:val="21"/>
              </w:rPr>
              <w:t>；</w:t>
            </w:r>
          </w:p>
          <w:p>
            <w:pPr>
              <w:rPr>
                <w:rFonts w:hint="eastAsia" w:ascii="宋体" w:hAnsi="宋体" w:eastAsia="宋体"/>
                <w:color w:val="auto"/>
                <w:sz w:val="21"/>
                <w:szCs w:val="21"/>
                <w:lang w:val="en-US" w:eastAsia="zh-CN"/>
              </w:rPr>
            </w:pPr>
            <w:r>
              <w:rPr>
                <w:rFonts w:hint="eastAsia" w:ascii="宋体" w:hAnsi="宋体"/>
                <w:color w:val="auto"/>
                <w:sz w:val="21"/>
                <w:szCs w:val="21"/>
              </w:rPr>
              <w:t>c) 操作：</w:t>
            </w:r>
            <w:r>
              <w:rPr>
                <w:rFonts w:hint="eastAsia" w:ascii="宋体" w:hAnsi="宋体"/>
                <w:color w:val="auto"/>
                <w:sz w:val="21"/>
                <w:szCs w:val="21"/>
                <w:lang w:val="en-US" w:eastAsia="zh-CN"/>
              </w:rPr>
              <w:t xml:space="preserve">将加工好XB-0348产品进行以下四个指标检验：（1）水分分析；（2）粘度分析；（3）比重分析；（4）PI自由发泡 </w:t>
            </w:r>
            <w:r>
              <w:rPr>
                <w:rFonts w:hint="eastAsia" w:ascii="宋体" w:hAnsi="宋体"/>
                <w:color w:val="auto"/>
                <w:sz w:val="21"/>
                <w:szCs w:val="21"/>
                <w:lang w:eastAsia="zh-CN"/>
              </w:rPr>
              <w:t>。</w:t>
            </w:r>
            <w:r>
              <w:rPr>
                <w:rFonts w:hint="eastAsia" w:ascii="宋体" w:hAnsi="宋体"/>
                <w:color w:val="auto"/>
                <w:sz w:val="21"/>
                <w:szCs w:val="21"/>
                <w:lang w:val="en-US" w:eastAsia="zh-CN"/>
              </w:rPr>
              <w:t>具体操作过程依据标准作业（SOT）单，标准作业单内容涉及：重要步骤；关键要点；关键要点的原因，操作过程中的注意事项等，现场观查检验员许志兵按标准作业（SOT）单进行检验，检验过程符合规定要求。</w:t>
            </w:r>
          </w:p>
          <w:p>
            <w:pPr>
              <w:rPr>
                <w:rFonts w:hint="eastAsia" w:ascii="宋体" w:hAnsi="宋体"/>
                <w:color w:val="auto"/>
                <w:sz w:val="21"/>
                <w:szCs w:val="21"/>
              </w:rPr>
            </w:pPr>
            <w:r>
              <w:rPr>
                <w:rFonts w:hint="eastAsia" w:ascii="宋体" w:hAnsi="宋体"/>
                <w:color w:val="auto"/>
                <w:sz w:val="21"/>
                <w:szCs w:val="21"/>
              </w:rPr>
              <w:t>d)  监视和测量点：</w:t>
            </w:r>
            <w:r>
              <w:rPr>
                <w:rFonts w:hint="eastAsia" w:ascii="宋体" w:hAnsi="宋体"/>
                <w:color w:val="auto"/>
                <w:sz w:val="21"/>
                <w:szCs w:val="21"/>
                <w:lang w:val="en-US" w:eastAsia="zh-CN"/>
              </w:rPr>
              <w:t>按标准作业（SOT）单进行检验</w:t>
            </w:r>
            <w:r>
              <w:rPr>
                <w:rFonts w:hint="eastAsia" w:ascii="宋体" w:hAnsi="宋体"/>
                <w:color w:val="auto"/>
                <w:sz w:val="21"/>
                <w:szCs w:val="21"/>
              </w:rPr>
              <w:t>。</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检验员</w:t>
            </w:r>
            <w:r>
              <w:rPr>
                <w:rFonts w:hint="eastAsia" w:ascii="宋体" w:hAnsi="宋体"/>
                <w:color w:val="auto"/>
                <w:sz w:val="21"/>
                <w:szCs w:val="21"/>
              </w:rPr>
              <w:t>：</w:t>
            </w:r>
            <w:r>
              <w:rPr>
                <w:rFonts w:hint="eastAsia" w:ascii="宋体" w:hAnsi="宋体"/>
                <w:color w:val="auto"/>
                <w:sz w:val="21"/>
                <w:szCs w:val="21"/>
                <w:lang w:val="en-US" w:eastAsia="zh-CN"/>
              </w:rPr>
              <w:t>许志兵</w:t>
            </w:r>
          </w:p>
          <w:p>
            <w:pPr>
              <w:rPr>
                <w:rFonts w:hint="eastAsia" w:ascii="宋体" w:hAnsi="宋体"/>
                <w:color w:val="auto"/>
                <w:sz w:val="21"/>
                <w:szCs w:val="21"/>
                <w:lang w:val="en-US" w:eastAsia="zh-CN"/>
              </w:rPr>
            </w:pPr>
          </w:p>
          <w:p>
            <w:pPr>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lang w:val="en-US" w:eastAsia="zh-CN"/>
              </w:rPr>
              <w:t>灌装</w:t>
            </w:r>
            <w:r>
              <w:rPr>
                <w:rFonts w:hint="eastAsia" w:ascii="宋体" w:hAnsi="宋体"/>
                <w:color w:val="auto"/>
                <w:sz w:val="21"/>
                <w:szCs w:val="21"/>
              </w:rPr>
              <w:t>工序</w:t>
            </w:r>
          </w:p>
          <w:p>
            <w:pPr>
              <w:rPr>
                <w:rFonts w:hint="eastAsia" w:ascii="宋体" w:hAnsi="宋体"/>
                <w:color w:val="auto"/>
                <w:sz w:val="21"/>
                <w:szCs w:val="21"/>
              </w:rPr>
            </w:pPr>
            <w:r>
              <w:rPr>
                <w:rFonts w:hint="eastAsia" w:ascii="宋体" w:hAnsi="宋体"/>
                <w:color w:val="auto"/>
                <w:sz w:val="21"/>
                <w:szCs w:val="21"/>
              </w:rPr>
              <w:t>a)工作操作要求：作业指导书；</w:t>
            </w:r>
          </w:p>
          <w:p>
            <w:pPr>
              <w:rPr>
                <w:rFonts w:hint="eastAsia" w:ascii="宋体" w:hAnsi="宋体"/>
                <w:color w:val="auto"/>
                <w:sz w:val="21"/>
                <w:szCs w:val="21"/>
              </w:rPr>
            </w:pPr>
            <w:r>
              <w:rPr>
                <w:rFonts w:hint="eastAsia" w:ascii="宋体" w:hAnsi="宋体"/>
                <w:color w:val="auto"/>
                <w:sz w:val="21"/>
                <w:szCs w:val="21"/>
              </w:rPr>
              <w:t>b)生产设备：</w:t>
            </w:r>
            <w:r>
              <w:rPr>
                <w:rFonts w:hint="eastAsia" w:ascii="宋体" w:hAnsi="宋体"/>
                <w:color w:val="auto"/>
                <w:sz w:val="21"/>
                <w:szCs w:val="21"/>
                <w:lang w:val="en-US" w:eastAsia="zh-CN"/>
              </w:rPr>
              <w:t>不锈钢储钢罐（规格/编号 ：5吨/01）</w:t>
            </w:r>
            <w:r>
              <w:rPr>
                <w:rFonts w:hint="eastAsia" w:ascii="宋体" w:hAnsi="宋体"/>
                <w:color w:val="auto"/>
                <w:sz w:val="21"/>
                <w:szCs w:val="21"/>
              </w:rPr>
              <w:t>；</w:t>
            </w:r>
          </w:p>
          <w:p>
            <w:pPr>
              <w:rPr>
                <w:rFonts w:hint="eastAsia" w:ascii="宋体" w:hAnsi="宋体" w:eastAsia="宋体"/>
                <w:color w:val="auto"/>
                <w:sz w:val="21"/>
                <w:szCs w:val="21"/>
                <w:lang w:eastAsia="zh-CN"/>
              </w:rPr>
            </w:pPr>
            <w:r>
              <w:rPr>
                <w:rFonts w:hint="eastAsia" w:ascii="宋体" w:hAnsi="宋体"/>
                <w:color w:val="auto"/>
                <w:sz w:val="21"/>
                <w:szCs w:val="21"/>
              </w:rPr>
              <w:t>c) 操作：</w:t>
            </w:r>
            <w:r>
              <w:rPr>
                <w:rFonts w:hint="eastAsia" w:ascii="宋体" w:hAnsi="宋体"/>
                <w:color w:val="auto"/>
                <w:sz w:val="21"/>
                <w:szCs w:val="21"/>
                <w:lang w:val="en-US" w:eastAsia="zh-CN"/>
              </w:rPr>
              <w:t>操作工将检测确认合格的产品灌装至指定规格原料桶内并贴上对应的产品标签</w:t>
            </w:r>
            <w:r>
              <w:rPr>
                <w:rFonts w:hint="eastAsia" w:ascii="宋体" w:hAnsi="宋体"/>
                <w:color w:val="auto"/>
                <w:sz w:val="21"/>
                <w:szCs w:val="21"/>
                <w:lang w:eastAsia="zh-CN"/>
              </w:rPr>
              <w:t>。</w:t>
            </w:r>
          </w:p>
          <w:p>
            <w:pPr>
              <w:rPr>
                <w:rFonts w:hint="eastAsia" w:ascii="宋体" w:hAnsi="宋体"/>
                <w:color w:val="auto"/>
                <w:sz w:val="21"/>
                <w:szCs w:val="21"/>
              </w:rPr>
            </w:pPr>
            <w:r>
              <w:rPr>
                <w:rFonts w:hint="eastAsia" w:ascii="宋体" w:hAnsi="宋体"/>
                <w:color w:val="auto"/>
                <w:sz w:val="21"/>
                <w:szCs w:val="21"/>
              </w:rPr>
              <w:t>d)  监视和测量点：</w:t>
            </w:r>
            <w:r>
              <w:rPr>
                <w:rFonts w:hint="eastAsia" w:ascii="宋体" w:hAnsi="宋体"/>
                <w:color w:val="auto"/>
                <w:sz w:val="21"/>
                <w:szCs w:val="21"/>
                <w:lang w:val="en-US" w:eastAsia="zh-CN"/>
              </w:rPr>
              <w:t>产品重量、产品标识</w:t>
            </w:r>
            <w:r>
              <w:rPr>
                <w:rFonts w:hint="eastAsia" w:ascii="宋体" w:hAnsi="宋体"/>
                <w:color w:val="auto"/>
                <w:sz w:val="21"/>
                <w:szCs w:val="21"/>
              </w:rPr>
              <w:t>。</w:t>
            </w:r>
          </w:p>
          <w:p>
            <w:pPr>
              <w:rPr>
                <w:rFonts w:hint="eastAsia" w:ascii="宋体" w:hAnsi="宋体"/>
                <w:color w:val="auto"/>
                <w:sz w:val="21"/>
                <w:szCs w:val="21"/>
                <w:lang w:val="en-US" w:eastAsia="zh-CN"/>
              </w:rPr>
            </w:pPr>
            <w:r>
              <w:rPr>
                <w:rFonts w:hint="eastAsia" w:ascii="宋体" w:hAnsi="宋体"/>
                <w:color w:val="auto"/>
                <w:sz w:val="21"/>
                <w:szCs w:val="21"/>
              </w:rPr>
              <w:t>操作工：</w:t>
            </w:r>
            <w:r>
              <w:rPr>
                <w:rFonts w:hint="eastAsia" w:ascii="宋体" w:hAnsi="宋体"/>
                <w:color w:val="auto"/>
                <w:sz w:val="21"/>
                <w:szCs w:val="21"/>
                <w:lang w:val="en-US" w:eastAsia="zh-CN"/>
              </w:rPr>
              <w:t>翁石中</w:t>
            </w:r>
          </w:p>
          <w:p>
            <w:pPr>
              <w:rPr>
                <w:rFonts w:hint="eastAsia" w:ascii="宋体" w:hAnsi="宋体"/>
                <w:color w:val="auto"/>
                <w:sz w:val="21"/>
                <w:szCs w:val="21"/>
                <w:lang w:val="en-US" w:eastAsia="zh-CN"/>
              </w:rPr>
            </w:pPr>
          </w:p>
          <w:p>
            <w:pPr>
              <w:rPr>
                <w:rFonts w:hint="eastAsia" w:ascii="宋体" w:hAnsi="宋体"/>
                <w:color w:val="auto"/>
                <w:sz w:val="21"/>
                <w:szCs w:val="21"/>
                <w:lang w:val="en-US" w:eastAsia="zh-CN"/>
              </w:rPr>
            </w:pPr>
            <w:r>
              <w:rPr>
                <w:rFonts w:hint="eastAsia" w:ascii="宋体" w:hAnsi="宋体"/>
                <w:color w:val="auto"/>
                <w:sz w:val="21"/>
                <w:szCs w:val="21"/>
                <w:lang w:val="en-US" w:eastAsia="zh-CN"/>
              </w:rPr>
              <w:t>负责人讲其它产品型号如：XB-0115/XB-0920、XJ-6300、XJ-1098等产品与XB-0348产品加工（检验）流程完全相同。</w:t>
            </w:r>
          </w:p>
          <w:p>
            <w:pPr>
              <w:ind w:firstLine="210" w:firstLineChars="100"/>
              <w:rPr>
                <w:rFonts w:hint="eastAsia" w:ascii="宋体" w:hAnsi="宋体"/>
                <w:color w:val="auto"/>
                <w:sz w:val="21"/>
                <w:szCs w:val="21"/>
              </w:rPr>
            </w:pPr>
            <w:r>
              <w:rPr>
                <w:rFonts w:hint="eastAsia" w:ascii="宋体" w:hAnsi="宋体"/>
                <w:color w:val="auto"/>
                <w:sz w:val="21"/>
                <w:szCs w:val="21"/>
              </w:rPr>
              <w:t>没有需要确认的工序</w:t>
            </w:r>
          </w:p>
          <w:p>
            <w:pPr>
              <w:rPr>
                <w:rFonts w:hint="eastAsia" w:ascii="宋体" w:hAnsi="宋体"/>
                <w:color w:val="auto"/>
                <w:sz w:val="21"/>
                <w:szCs w:val="21"/>
              </w:rPr>
            </w:pPr>
            <w:r>
              <w:rPr>
                <w:rFonts w:hint="eastAsia" w:ascii="宋体" w:hAnsi="宋体"/>
                <w:color w:val="auto"/>
                <w:sz w:val="21"/>
                <w:szCs w:val="21"/>
              </w:rPr>
              <w:t>通过以上工序审核，其生产过程基本受控。</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实施产品放行、交付和交付后的活动: 公司由供销部对交付给顾客的产品进行回访，对相关的客户反馈信息（包括投诉）进行收集、分析和妥善处理。（至目前为止，公司未有顾客投诉。）</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atLeast"/>
              <w:rPr>
                <w:rFonts w:hint="eastAsia"/>
                <w:color w:val="auto"/>
              </w:rPr>
            </w:pPr>
            <w:r>
              <w:rPr>
                <w:rFonts w:hint="eastAsia"/>
                <w:color w:val="auto"/>
              </w:rPr>
              <w:t>标识及可追溯性</w:t>
            </w:r>
          </w:p>
          <w:p>
            <w:pPr>
              <w:pStyle w:val="2"/>
              <w:rPr>
                <w:rFonts w:hint="eastAsia" w:eastAsia="宋体"/>
                <w:color w:val="auto"/>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上次不符合的验证</w:t>
            </w:r>
            <w:r>
              <w:rPr>
                <w:rFonts w:hint="eastAsia" w:ascii="宋体" w:hAnsi="宋体" w:cs="宋体"/>
                <w:color w:val="auto"/>
                <w:sz w:val="21"/>
                <w:szCs w:val="21"/>
                <w:lang w:eastAsia="zh-CN"/>
              </w:rPr>
              <w:t>）</w:t>
            </w:r>
          </w:p>
        </w:tc>
        <w:tc>
          <w:tcPr>
            <w:tcW w:w="960" w:type="dxa"/>
            <w:vAlign w:val="top"/>
          </w:tcPr>
          <w:p>
            <w:pPr>
              <w:spacing w:line="400" w:lineRule="atLeast"/>
              <w:ind w:right="-158" w:rightChars="-75"/>
              <w:rPr>
                <w:rFonts w:hint="eastAsia" w:ascii="宋体" w:hAnsi="宋体" w:cs="宋体"/>
                <w:color w:val="auto"/>
                <w:sz w:val="21"/>
                <w:szCs w:val="21"/>
              </w:rPr>
            </w:pPr>
            <w:r>
              <w:rPr>
                <w:rFonts w:hint="eastAsia" w:ascii="宋体" w:hAnsi="宋体" w:cs="宋体"/>
                <w:color w:val="auto"/>
                <w:sz w:val="21"/>
                <w:szCs w:val="21"/>
              </w:rPr>
              <w:t>Q8.5.2</w:t>
            </w:r>
          </w:p>
          <w:p>
            <w:pPr>
              <w:adjustRightInd w:val="0"/>
              <w:snapToGrid w:val="0"/>
              <w:jc w:val="center"/>
              <w:rPr>
                <w:rFonts w:hint="eastAsia" w:ascii="宋体" w:hAnsi="宋体" w:eastAsia="宋体" w:cs="宋体"/>
                <w:color w:val="auto"/>
                <w:kern w:val="2"/>
                <w:sz w:val="21"/>
                <w:szCs w:val="21"/>
                <w:lang w:val="en-US" w:eastAsia="zh-CN" w:bidi="ar-SA"/>
              </w:rPr>
            </w:pPr>
          </w:p>
        </w:tc>
        <w:tc>
          <w:tcPr>
            <w:tcW w:w="10305" w:type="dxa"/>
            <w:vAlign w:val="top"/>
          </w:tcPr>
          <w:p>
            <w:pPr>
              <w:spacing w:line="400" w:lineRule="exact"/>
              <w:ind w:firstLine="420" w:firstLineChars="200"/>
              <w:jc w:val="left"/>
              <w:rPr>
                <w:rFonts w:hint="eastAsia" w:ascii="宋体" w:hAnsi="宋体"/>
                <w:color w:val="auto"/>
                <w:sz w:val="21"/>
                <w:szCs w:val="21"/>
              </w:rPr>
            </w:pPr>
            <w:r>
              <w:rPr>
                <w:rFonts w:hint="eastAsia" w:ascii="宋体" w:hAnsi="宋体"/>
                <w:color w:val="auto"/>
                <w:sz w:val="21"/>
                <w:szCs w:val="21"/>
              </w:rPr>
              <w:t>查《标识和可追溯性控制程序》，文件规定了对产品、检验状态及唯一性标识做出了规定。</w:t>
            </w:r>
          </w:p>
          <w:p>
            <w:pPr>
              <w:numPr>
                <w:ilvl w:val="0"/>
                <w:numId w:val="8"/>
              </w:numPr>
              <w:spacing w:line="400" w:lineRule="exact"/>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在生产现场，原材料采用标签标识，标识规格型号等</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辅料及催化剂包装桶上标注有种类、品名、重量、保质期限等内容，上次审核发现的不符合得到有效整改，无类似情况发生。</w:t>
            </w:r>
          </w:p>
          <w:p>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2、在生产现场，车间的成品也都按</w:t>
            </w:r>
            <w:r>
              <w:rPr>
                <w:rFonts w:hint="eastAsia" w:ascii="宋体" w:hAnsi="宋体"/>
                <w:color w:val="auto"/>
                <w:sz w:val="21"/>
                <w:szCs w:val="21"/>
                <w:lang w:eastAsia="zh-CN"/>
              </w:rPr>
              <w:t>产品型号</w:t>
            </w:r>
            <w:r>
              <w:rPr>
                <w:rFonts w:hint="eastAsia" w:ascii="宋体" w:hAnsi="宋体"/>
                <w:color w:val="auto"/>
                <w:sz w:val="21"/>
                <w:szCs w:val="21"/>
              </w:rPr>
              <w:t>分区域，并按区域放置；</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3、成品包装上</w:t>
            </w:r>
            <w:r>
              <w:rPr>
                <w:rFonts w:hint="eastAsia" w:ascii="宋体" w:hAnsi="宋体"/>
                <w:color w:val="auto"/>
                <w:sz w:val="21"/>
                <w:szCs w:val="21"/>
                <w:lang w:val="en-US" w:eastAsia="zh-CN"/>
              </w:rPr>
              <w:t>有产品标识。</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防护</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Q8.5.4</w:t>
            </w:r>
          </w:p>
        </w:tc>
        <w:tc>
          <w:tcPr>
            <w:tcW w:w="10305" w:type="dxa"/>
            <w:vAlign w:val="top"/>
          </w:tcPr>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车间现场观察:</w:t>
            </w:r>
          </w:p>
          <w:p>
            <w:pPr>
              <w:widowControl/>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转运：所有材料转运过程中均有防护，</w:t>
            </w:r>
            <w:r>
              <w:rPr>
                <w:rFonts w:hint="eastAsia" w:ascii="宋体" w:hAnsi="宋体" w:cs="宋体"/>
                <w:color w:val="auto"/>
                <w:sz w:val="21"/>
                <w:szCs w:val="21"/>
                <w:highlight w:val="none"/>
                <w:lang w:val="en-US" w:eastAsia="zh-CN"/>
              </w:rPr>
              <w:t>采用手动搬运车及叉车</w:t>
            </w:r>
            <w:r>
              <w:rPr>
                <w:rFonts w:hint="eastAsia" w:ascii="宋体" w:hAnsi="宋体" w:cs="宋体"/>
                <w:color w:val="auto"/>
                <w:sz w:val="21"/>
                <w:szCs w:val="21"/>
                <w:highlight w:val="none"/>
              </w:rPr>
              <w:t>周转，操作人员动作小心。</w:t>
            </w:r>
          </w:p>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 包装：产品采用</w:t>
            </w:r>
            <w:r>
              <w:rPr>
                <w:rFonts w:hint="eastAsia" w:ascii="宋体" w:hAnsi="宋体" w:cs="宋体"/>
                <w:color w:val="auto"/>
                <w:sz w:val="21"/>
                <w:szCs w:val="21"/>
                <w:lang w:val="en-US" w:eastAsia="zh-CN"/>
              </w:rPr>
              <w:t>铁桶和塑料桶</w:t>
            </w:r>
            <w:r>
              <w:rPr>
                <w:rFonts w:hint="eastAsia" w:ascii="宋体" w:hAnsi="宋体" w:cs="宋体"/>
                <w:color w:val="auto"/>
                <w:sz w:val="21"/>
                <w:szCs w:val="21"/>
              </w:rPr>
              <w:t>进行</w:t>
            </w:r>
            <w:r>
              <w:rPr>
                <w:rFonts w:hint="eastAsia" w:ascii="宋体" w:hAnsi="宋体" w:cs="宋体"/>
                <w:color w:val="auto"/>
                <w:sz w:val="21"/>
                <w:szCs w:val="21"/>
                <w:lang w:eastAsia="zh-CN"/>
              </w:rPr>
              <w:t>包装</w:t>
            </w:r>
            <w:r>
              <w:rPr>
                <w:rFonts w:hint="eastAsia" w:ascii="宋体" w:hAnsi="宋体" w:cs="宋体"/>
                <w:color w:val="auto"/>
                <w:sz w:val="21"/>
                <w:szCs w:val="21"/>
              </w:rPr>
              <w:t>，主要起到防尘</w:t>
            </w:r>
            <w:r>
              <w:rPr>
                <w:rFonts w:hint="eastAsia" w:ascii="宋体" w:hAnsi="宋体" w:cs="宋体"/>
                <w:color w:val="auto"/>
                <w:sz w:val="21"/>
                <w:szCs w:val="21"/>
                <w:lang w:eastAsia="zh-CN"/>
              </w:rPr>
              <w:t>、</w:t>
            </w:r>
            <w:r>
              <w:rPr>
                <w:rFonts w:hint="eastAsia" w:ascii="宋体" w:hAnsi="宋体" w:cs="宋体"/>
                <w:color w:val="auto"/>
                <w:sz w:val="21"/>
                <w:szCs w:val="21"/>
              </w:rPr>
              <w:t>防水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防挥发</w:t>
            </w:r>
            <w:r>
              <w:rPr>
                <w:rFonts w:hint="eastAsia" w:ascii="宋体" w:hAnsi="宋体" w:cs="宋体"/>
                <w:color w:val="auto"/>
                <w:sz w:val="21"/>
                <w:szCs w:val="21"/>
              </w:rPr>
              <w:t>作用。未见有不当造成损害；</w:t>
            </w:r>
          </w:p>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 贮存：各种在制品、成品均贮存的场所适当，通风、采光、防潮等条件良好。</w:t>
            </w:r>
          </w:p>
          <w:p>
            <w:pPr>
              <w:widowControl/>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 查，产品入库，验收、保管有相应的管理要求。各库产品分区、状态清楚。</w:t>
            </w:r>
          </w:p>
          <w:p>
            <w:pPr>
              <w:widowControl/>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基本符合要求。</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更改控制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8.5.6</w:t>
            </w:r>
          </w:p>
        </w:tc>
        <w:tc>
          <w:tcPr>
            <w:tcW w:w="10305" w:type="dxa"/>
            <w:vAlign w:val="top"/>
          </w:tcPr>
          <w:p>
            <w:pPr>
              <w:spacing w:line="400" w:lineRule="exact"/>
              <w:ind w:firstLine="420" w:firstLineChars="200"/>
              <w:rPr>
                <w:rFonts w:ascii="宋体" w:hAnsi="宋体"/>
                <w:color w:val="auto"/>
                <w:sz w:val="21"/>
                <w:szCs w:val="21"/>
              </w:rPr>
            </w:pPr>
            <w:r>
              <w:rPr>
                <w:rFonts w:hint="eastAsia" w:ascii="宋体" w:hAnsi="宋体"/>
                <w:color w:val="auto"/>
                <w:sz w:val="21"/>
                <w:szCs w:val="21"/>
              </w:rPr>
              <w:t>查，公司对服务实现过程的更改策划了管理要求。主要包括：技术要求、合同信息更改等。</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现场查，公司对于更改信息的管理，均为重新发放更改文件，并回收作废的文件。</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查，对于要求、信息等更改，必须经过评审，确认能满足要求后方能进行，具体按文件管理要求。</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查，近期暂无变更的情况。</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产品和服务放行</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Q8.6</w:t>
            </w:r>
          </w:p>
        </w:tc>
        <w:tc>
          <w:tcPr>
            <w:tcW w:w="10305" w:type="dxa"/>
            <w:vAlign w:val="top"/>
          </w:tcPr>
          <w:p>
            <w:pPr>
              <w:ind w:firstLine="420" w:firstLineChars="200"/>
              <w:rPr>
                <w:rFonts w:hint="eastAsia" w:ascii="宋体" w:hAnsi="宋体"/>
                <w:color w:val="auto"/>
                <w:sz w:val="21"/>
                <w:szCs w:val="21"/>
              </w:rPr>
            </w:pPr>
            <w:r>
              <w:rPr>
                <w:rFonts w:hint="eastAsia" w:ascii="宋体" w:hAnsi="宋体"/>
                <w:color w:val="auto"/>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auto"/>
                <w:sz w:val="21"/>
                <w:szCs w:val="21"/>
              </w:rPr>
            </w:pPr>
            <w:r>
              <w:rPr>
                <w:rFonts w:hint="eastAsia" w:ascii="宋体" w:hAnsi="宋体"/>
                <w:color w:val="auto"/>
                <w:sz w:val="21"/>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pPr>
              <w:rPr>
                <w:rFonts w:hint="eastAsia" w:ascii="宋体" w:hAnsi="宋体"/>
                <w:color w:val="auto"/>
                <w:sz w:val="21"/>
                <w:szCs w:val="21"/>
              </w:rPr>
            </w:pPr>
            <w:r>
              <w:rPr>
                <w:rFonts w:hint="eastAsia" w:ascii="宋体" w:hAnsi="宋体"/>
                <w:color w:val="auto"/>
                <w:sz w:val="21"/>
                <w:szCs w:val="21"/>
              </w:rPr>
              <w:t>◆公司明确对各阶段产品和服务的放行均须实施必要的记录并保留。</w:t>
            </w:r>
          </w:p>
          <w:p>
            <w:pPr>
              <w:rPr>
                <w:rFonts w:hint="eastAsia" w:ascii="宋体" w:hAnsi="宋体"/>
                <w:color w:val="auto"/>
                <w:sz w:val="21"/>
                <w:szCs w:val="21"/>
              </w:rPr>
            </w:pPr>
            <w:r>
              <w:rPr>
                <w:rFonts w:hint="eastAsia" w:ascii="宋体" w:hAnsi="宋体"/>
                <w:color w:val="auto"/>
                <w:sz w:val="21"/>
                <w:szCs w:val="21"/>
              </w:rPr>
              <w:t>查见：生产及检验执行标准：《</w:t>
            </w:r>
            <w:r>
              <w:rPr>
                <w:rFonts w:hint="eastAsia" w:ascii="宋体" w:hAnsi="宋体"/>
                <w:color w:val="auto"/>
                <w:sz w:val="21"/>
                <w:szCs w:val="21"/>
                <w:lang w:eastAsia="zh-CN"/>
              </w:rPr>
              <w:t>配料表</w:t>
            </w:r>
            <w:r>
              <w:rPr>
                <w:rFonts w:hint="eastAsia" w:ascii="宋体" w:hAnsi="宋体"/>
                <w:color w:val="auto"/>
                <w:sz w:val="21"/>
                <w:szCs w:val="21"/>
              </w:rPr>
              <w:t>》、《</w:t>
            </w:r>
            <w:r>
              <w:rPr>
                <w:rFonts w:hint="eastAsia" w:ascii="宋体" w:hAnsi="宋体"/>
                <w:color w:val="auto"/>
                <w:sz w:val="21"/>
                <w:szCs w:val="21"/>
                <w:lang w:val="en-US" w:eastAsia="zh-CN"/>
              </w:rPr>
              <w:t>标准作业培训单</w:t>
            </w:r>
            <w:r>
              <w:rPr>
                <w:rFonts w:hint="eastAsia" w:ascii="宋体" w:hAnsi="宋体"/>
                <w:color w:val="auto"/>
                <w:sz w:val="21"/>
                <w:szCs w:val="21"/>
              </w:rPr>
              <w:t>》等标准以及客户订单要求。对各阶段检验标准及检验方法等做了规定。</w:t>
            </w:r>
          </w:p>
          <w:p>
            <w:pPr>
              <w:rPr>
                <w:rFonts w:hint="eastAsia" w:ascii="宋体" w:hAnsi="宋体"/>
                <w:color w:val="auto"/>
                <w:sz w:val="21"/>
                <w:szCs w:val="21"/>
              </w:rPr>
            </w:pPr>
            <w:r>
              <w:rPr>
                <w:rFonts w:hint="eastAsia" w:ascii="宋体" w:hAnsi="宋体"/>
                <w:color w:val="auto"/>
                <w:sz w:val="21"/>
                <w:szCs w:val="21"/>
              </w:rPr>
              <w:t>一、抽查原材料检验，</w:t>
            </w: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20</w:t>
            </w:r>
            <w:r>
              <w:rPr>
                <w:rFonts w:hint="eastAsia" w:ascii="宋体" w:hAnsi="宋体"/>
                <w:color w:val="auto"/>
                <w:sz w:val="21"/>
                <w:szCs w:val="21"/>
              </w:rPr>
              <w:t>.1</w:t>
            </w: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《进货检验记录</w:t>
            </w:r>
            <w:r>
              <w:rPr>
                <w:rFonts w:hint="eastAsia" w:ascii="宋体" w:hAnsi="宋体"/>
                <w:color w:val="auto"/>
                <w:sz w:val="21"/>
                <w:szCs w:val="21"/>
                <w:lang w:val="en-US" w:eastAsia="zh-CN"/>
              </w:rPr>
              <w:t>表</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来料名称：</w:t>
            </w:r>
            <w:r>
              <w:rPr>
                <w:rFonts w:hint="eastAsia" w:ascii="宋体" w:hAnsi="宋体"/>
                <w:color w:val="auto"/>
                <w:sz w:val="21"/>
                <w:szCs w:val="21"/>
                <w:lang w:val="en-US" w:eastAsia="zh-CN"/>
              </w:rPr>
              <w:t>聚醚多元醇</w:t>
            </w:r>
            <w:r>
              <w:rPr>
                <w:rFonts w:hint="eastAsia" w:ascii="宋体" w:hAnsi="宋体"/>
                <w:color w:val="auto"/>
                <w:sz w:val="21"/>
                <w:szCs w:val="21"/>
              </w:rPr>
              <w:t>（</w:t>
            </w:r>
            <w:r>
              <w:rPr>
                <w:rFonts w:hint="eastAsia" w:ascii="宋体" w:hAnsi="宋体"/>
                <w:color w:val="auto"/>
                <w:sz w:val="21"/>
                <w:szCs w:val="21"/>
                <w:lang w:val="en-US" w:eastAsia="zh-CN"/>
              </w:rPr>
              <w:t>KE-810</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检验项目:外观，</w:t>
            </w:r>
            <w:r>
              <w:rPr>
                <w:rFonts w:hint="eastAsia" w:ascii="宋体" w:hAnsi="宋体"/>
                <w:color w:val="auto"/>
                <w:sz w:val="21"/>
                <w:szCs w:val="21"/>
                <w:lang w:val="en-US" w:eastAsia="zh-CN"/>
              </w:rPr>
              <w:t>规格</w:t>
            </w:r>
            <w:r>
              <w:rPr>
                <w:rFonts w:hint="eastAsia" w:ascii="宋体" w:hAnsi="宋体"/>
                <w:color w:val="auto"/>
                <w:sz w:val="21"/>
                <w:szCs w:val="21"/>
              </w:rPr>
              <w:t>、数量、</w:t>
            </w:r>
            <w:r>
              <w:rPr>
                <w:rFonts w:hint="eastAsia" w:ascii="宋体" w:hAnsi="宋体"/>
                <w:color w:val="auto"/>
                <w:sz w:val="21"/>
                <w:szCs w:val="21"/>
                <w:lang w:val="en-US" w:eastAsia="zh-CN"/>
              </w:rPr>
              <w:t>物性</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标准要求：包装完好</w:t>
            </w:r>
            <w:r>
              <w:rPr>
                <w:rFonts w:hint="eastAsia" w:ascii="宋体" w:hAnsi="宋体"/>
                <w:color w:val="auto"/>
                <w:sz w:val="21"/>
                <w:szCs w:val="21"/>
                <w:lang w:eastAsia="zh-CN"/>
              </w:rPr>
              <w:t>、</w:t>
            </w:r>
            <w:r>
              <w:rPr>
                <w:rFonts w:hint="eastAsia" w:ascii="宋体" w:hAnsi="宋体"/>
                <w:color w:val="auto"/>
                <w:sz w:val="21"/>
                <w:szCs w:val="21"/>
                <w:lang w:val="en-US" w:eastAsia="zh-CN"/>
              </w:rPr>
              <w:t>数量符合订单要求、物性合格</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检验员：</w:t>
            </w:r>
            <w:r>
              <w:rPr>
                <w:rFonts w:hint="eastAsia" w:ascii="宋体" w:hAnsi="宋体"/>
                <w:color w:val="auto"/>
                <w:sz w:val="21"/>
                <w:szCs w:val="21"/>
                <w:lang w:val="en-US" w:eastAsia="zh-CN"/>
              </w:rPr>
              <w:t>翁石中</w:t>
            </w:r>
            <w:r>
              <w:rPr>
                <w:rFonts w:hint="eastAsia" w:ascii="宋体" w:hAnsi="宋体"/>
                <w:color w:val="auto"/>
                <w:sz w:val="21"/>
                <w:szCs w:val="21"/>
              </w:rPr>
              <w:t xml:space="preserve">   结论：合格</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20</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8</w:t>
            </w:r>
            <w:r>
              <w:rPr>
                <w:rFonts w:hint="eastAsia" w:ascii="宋体" w:hAnsi="宋体"/>
                <w:color w:val="auto"/>
                <w:sz w:val="21"/>
                <w:szCs w:val="21"/>
              </w:rPr>
              <w:t>《进货检验记录</w:t>
            </w:r>
            <w:r>
              <w:rPr>
                <w:rFonts w:hint="eastAsia" w:ascii="宋体" w:hAnsi="宋体"/>
                <w:color w:val="auto"/>
                <w:sz w:val="21"/>
                <w:szCs w:val="21"/>
                <w:lang w:val="en-US" w:eastAsia="zh-CN"/>
              </w:rPr>
              <w:t>表</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来料名称：</w:t>
            </w:r>
            <w:r>
              <w:rPr>
                <w:rFonts w:hint="eastAsia" w:ascii="宋体" w:hAnsi="宋体"/>
                <w:color w:val="auto"/>
                <w:sz w:val="21"/>
                <w:szCs w:val="21"/>
                <w:lang w:val="en-US" w:eastAsia="zh-CN"/>
              </w:rPr>
              <w:t>聚醚多元醇</w:t>
            </w:r>
            <w:r>
              <w:rPr>
                <w:rFonts w:hint="eastAsia" w:ascii="宋体" w:hAnsi="宋体"/>
                <w:color w:val="auto"/>
                <w:sz w:val="21"/>
                <w:szCs w:val="21"/>
              </w:rPr>
              <w:t>（</w:t>
            </w:r>
            <w:r>
              <w:rPr>
                <w:rFonts w:hint="eastAsia" w:ascii="宋体" w:hAnsi="宋体"/>
                <w:color w:val="auto"/>
                <w:sz w:val="21"/>
                <w:szCs w:val="21"/>
                <w:lang w:val="en-US" w:eastAsia="zh-CN"/>
              </w:rPr>
              <w:t>M20A</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检验项目:外观，</w:t>
            </w:r>
            <w:r>
              <w:rPr>
                <w:rFonts w:hint="eastAsia" w:ascii="宋体" w:hAnsi="宋体"/>
                <w:color w:val="auto"/>
                <w:sz w:val="21"/>
                <w:szCs w:val="21"/>
                <w:lang w:val="en-US" w:eastAsia="zh-CN"/>
              </w:rPr>
              <w:t>规格</w:t>
            </w:r>
            <w:r>
              <w:rPr>
                <w:rFonts w:hint="eastAsia" w:ascii="宋体" w:hAnsi="宋体"/>
                <w:color w:val="auto"/>
                <w:sz w:val="21"/>
                <w:szCs w:val="21"/>
              </w:rPr>
              <w:t>、数量、</w:t>
            </w:r>
            <w:r>
              <w:rPr>
                <w:rFonts w:hint="eastAsia" w:ascii="宋体" w:hAnsi="宋体"/>
                <w:color w:val="auto"/>
                <w:sz w:val="21"/>
                <w:szCs w:val="21"/>
                <w:lang w:val="en-US" w:eastAsia="zh-CN"/>
              </w:rPr>
              <w:t>物性</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标准要求：包装完好</w:t>
            </w:r>
            <w:r>
              <w:rPr>
                <w:rFonts w:hint="eastAsia" w:ascii="宋体" w:hAnsi="宋体"/>
                <w:color w:val="auto"/>
                <w:sz w:val="21"/>
                <w:szCs w:val="21"/>
                <w:lang w:eastAsia="zh-CN"/>
              </w:rPr>
              <w:t>、</w:t>
            </w:r>
            <w:r>
              <w:rPr>
                <w:rFonts w:hint="eastAsia" w:ascii="宋体" w:hAnsi="宋体"/>
                <w:color w:val="auto"/>
                <w:sz w:val="21"/>
                <w:szCs w:val="21"/>
                <w:lang w:val="en-US" w:eastAsia="zh-CN"/>
              </w:rPr>
              <w:t>数量符合订单要求、物性合格</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检验员：</w:t>
            </w:r>
            <w:r>
              <w:rPr>
                <w:rFonts w:hint="eastAsia" w:ascii="宋体" w:hAnsi="宋体"/>
                <w:color w:val="auto"/>
                <w:sz w:val="21"/>
                <w:szCs w:val="21"/>
                <w:lang w:val="en-US" w:eastAsia="zh-CN"/>
              </w:rPr>
              <w:t>翁石中</w:t>
            </w:r>
            <w:r>
              <w:rPr>
                <w:rFonts w:hint="eastAsia" w:ascii="宋体" w:hAnsi="宋体"/>
                <w:color w:val="auto"/>
                <w:sz w:val="21"/>
                <w:szCs w:val="21"/>
              </w:rPr>
              <w:t xml:space="preserve">   结论：合格</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抽见：20</w:t>
            </w:r>
            <w:r>
              <w:rPr>
                <w:rFonts w:hint="eastAsia" w:ascii="宋体" w:hAnsi="宋体"/>
                <w:color w:val="auto"/>
                <w:sz w:val="21"/>
                <w:szCs w:val="21"/>
                <w:lang w:val="en-US" w:eastAsia="zh-CN"/>
              </w:rPr>
              <w:t>20</w:t>
            </w:r>
            <w:r>
              <w:rPr>
                <w:rFonts w:hint="eastAsia" w:ascii="宋体" w:hAnsi="宋体"/>
                <w:color w:val="auto"/>
                <w:sz w:val="21"/>
                <w:szCs w:val="21"/>
              </w:rPr>
              <w:t>.</w:t>
            </w:r>
            <w:r>
              <w:rPr>
                <w:rFonts w:hint="eastAsia" w:ascii="宋体" w:hAnsi="宋体"/>
                <w:color w:val="auto"/>
                <w:sz w:val="21"/>
                <w:szCs w:val="21"/>
                <w:lang w:val="en-US" w:eastAsia="zh-CN"/>
              </w:rPr>
              <w:t>11</w:t>
            </w:r>
            <w:r>
              <w:rPr>
                <w:rFonts w:hint="eastAsia" w:ascii="宋体" w:hAnsi="宋体"/>
                <w:color w:val="auto"/>
                <w:sz w:val="21"/>
                <w:szCs w:val="21"/>
              </w:rPr>
              <w:t>.</w:t>
            </w:r>
            <w:r>
              <w:rPr>
                <w:rFonts w:hint="eastAsia" w:ascii="宋体" w:hAnsi="宋体"/>
                <w:color w:val="auto"/>
                <w:sz w:val="21"/>
                <w:szCs w:val="21"/>
                <w:lang w:val="en-US" w:eastAsia="zh-CN"/>
              </w:rPr>
              <w:t>28</w:t>
            </w:r>
            <w:r>
              <w:rPr>
                <w:rFonts w:hint="eastAsia" w:ascii="宋体" w:hAnsi="宋体"/>
                <w:color w:val="auto"/>
                <w:sz w:val="21"/>
                <w:szCs w:val="21"/>
              </w:rPr>
              <w:t>《进货检验记录</w:t>
            </w:r>
            <w:r>
              <w:rPr>
                <w:rFonts w:hint="eastAsia" w:ascii="宋体" w:hAnsi="宋体"/>
                <w:color w:val="auto"/>
                <w:sz w:val="21"/>
                <w:szCs w:val="21"/>
                <w:lang w:val="en-US" w:eastAsia="zh-CN"/>
              </w:rPr>
              <w:t>表</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来料名称：</w:t>
            </w:r>
            <w:r>
              <w:rPr>
                <w:rFonts w:hint="eastAsia" w:ascii="宋体" w:hAnsi="宋体"/>
                <w:color w:val="auto"/>
                <w:sz w:val="21"/>
                <w:szCs w:val="21"/>
                <w:lang w:val="en-US" w:eastAsia="zh-CN"/>
              </w:rPr>
              <w:t>聚醚多元醇</w:t>
            </w:r>
            <w:r>
              <w:rPr>
                <w:rFonts w:hint="eastAsia" w:ascii="宋体" w:hAnsi="宋体"/>
                <w:color w:val="auto"/>
                <w:sz w:val="21"/>
                <w:szCs w:val="21"/>
              </w:rPr>
              <w:t>（</w:t>
            </w:r>
            <w:r>
              <w:rPr>
                <w:rFonts w:hint="eastAsia" w:ascii="宋体" w:hAnsi="宋体"/>
                <w:color w:val="auto"/>
                <w:sz w:val="21"/>
                <w:szCs w:val="21"/>
                <w:lang w:val="en-US" w:eastAsia="zh-CN"/>
              </w:rPr>
              <w:t>TDI</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检验项目:外观，</w:t>
            </w:r>
            <w:r>
              <w:rPr>
                <w:rFonts w:hint="eastAsia" w:ascii="宋体" w:hAnsi="宋体"/>
                <w:color w:val="auto"/>
                <w:sz w:val="21"/>
                <w:szCs w:val="21"/>
                <w:lang w:val="en-US" w:eastAsia="zh-CN"/>
              </w:rPr>
              <w:t>规格</w:t>
            </w:r>
            <w:r>
              <w:rPr>
                <w:rFonts w:hint="eastAsia" w:ascii="宋体" w:hAnsi="宋体"/>
                <w:color w:val="auto"/>
                <w:sz w:val="21"/>
                <w:szCs w:val="21"/>
              </w:rPr>
              <w:t>、数量、</w:t>
            </w:r>
            <w:r>
              <w:rPr>
                <w:rFonts w:hint="eastAsia" w:ascii="宋体" w:hAnsi="宋体"/>
                <w:color w:val="auto"/>
                <w:sz w:val="21"/>
                <w:szCs w:val="21"/>
                <w:lang w:val="en-US" w:eastAsia="zh-CN"/>
              </w:rPr>
              <w:t>物性</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标准要求：包装完好</w:t>
            </w:r>
            <w:r>
              <w:rPr>
                <w:rFonts w:hint="eastAsia" w:ascii="宋体" w:hAnsi="宋体"/>
                <w:color w:val="auto"/>
                <w:sz w:val="21"/>
                <w:szCs w:val="21"/>
                <w:lang w:eastAsia="zh-CN"/>
              </w:rPr>
              <w:t>、</w:t>
            </w:r>
            <w:r>
              <w:rPr>
                <w:rFonts w:hint="eastAsia" w:ascii="宋体" w:hAnsi="宋体"/>
                <w:color w:val="auto"/>
                <w:sz w:val="21"/>
                <w:szCs w:val="21"/>
                <w:lang w:val="en-US" w:eastAsia="zh-CN"/>
              </w:rPr>
              <w:t>数量符合订单要求、物性合格</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检验员：</w:t>
            </w:r>
            <w:r>
              <w:rPr>
                <w:rFonts w:hint="eastAsia" w:ascii="宋体" w:hAnsi="宋体"/>
                <w:color w:val="auto"/>
                <w:sz w:val="21"/>
                <w:szCs w:val="21"/>
                <w:lang w:val="en-US" w:eastAsia="zh-CN"/>
              </w:rPr>
              <w:t>翁石中</w:t>
            </w:r>
            <w:r>
              <w:rPr>
                <w:rFonts w:hint="eastAsia" w:ascii="宋体" w:hAnsi="宋体"/>
                <w:color w:val="auto"/>
                <w:sz w:val="21"/>
                <w:szCs w:val="21"/>
              </w:rPr>
              <w:t xml:space="preserve">   结论：合格</w:t>
            </w:r>
          </w:p>
          <w:p>
            <w:pPr>
              <w:rPr>
                <w:rFonts w:hint="eastAsia" w:ascii="宋体" w:hAnsi="宋体"/>
                <w:color w:val="auto"/>
                <w:sz w:val="21"/>
                <w:szCs w:val="21"/>
              </w:rPr>
            </w:pPr>
            <w:r>
              <w:rPr>
                <w:rFonts w:hint="eastAsia" w:ascii="宋体" w:hAnsi="宋体"/>
                <w:color w:val="auto"/>
                <w:sz w:val="21"/>
                <w:szCs w:val="21"/>
                <w:lang w:val="en-US" w:eastAsia="zh-CN"/>
              </w:rPr>
              <w:t>.....</w:t>
            </w:r>
          </w:p>
          <w:p>
            <w:pPr>
              <w:rPr>
                <w:rFonts w:hint="eastAsia" w:ascii="宋体" w:hAnsi="宋体"/>
                <w:color w:val="auto"/>
                <w:sz w:val="21"/>
                <w:szCs w:val="21"/>
              </w:rPr>
            </w:pPr>
            <w:r>
              <w:rPr>
                <w:rFonts w:hint="eastAsia" w:ascii="宋体" w:hAnsi="宋体"/>
                <w:color w:val="auto"/>
                <w:sz w:val="21"/>
                <w:szCs w:val="21"/>
              </w:rPr>
              <w:t>其他原材料</w:t>
            </w:r>
            <w:r>
              <w:rPr>
                <w:rFonts w:hint="eastAsia" w:ascii="宋体" w:hAnsi="宋体"/>
                <w:color w:val="auto"/>
                <w:sz w:val="21"/>
                <w:szCs w:val="21"/>
                <w:lang w:val="en-US" w:eastAsia="zh-CN"/>
              </w:rPr>
              <w:t>和辅料</w:t>
            </w:r>
            <w:r>
              <w:rPr>
                <w:rFonts w:hint="eastAsia" w:ascii="宋体" w:hAnsi="宋体"/>
                <w:color w:val="auto"/>
                <w:sz w:val="21"/>
                <w:szCs w:val="21"/>
              </w:rPr>
              <w:t>均按要求进行检验合格入库要求执行。</w:t>
            </w:r>
          </w:p>
          <w:p>
            <w:pPr>
              <w:ind w:firstLine="420" w:firstLineChars="200"/>
              <w:rPr>
                <w:rFonts w:hint="eastAsia" w:ascii="宋体" w:hAnsi="宋体"/>
                <w:color w:val="auto"/>
                <w:sz w:val="21"/>
                <w:szCs w:val="21"/>
              </w:rPr>
            </w:pPr>
            <w:r>
              <w:rPr>
                <w:rFonts w:hint="eastAsia" w:ascii="宋体" w:hAnsi="宋体"/>
                <w:color w:val="auto"/>
                <w:sz w:val="21"/>
                <w:szCs w:val="21"/>
                <w:lang w:val="en-US" w:eastAsia="zh-CN"/>
              </w:rPr>
              <w:t>二、</w:t>
            </w:r>
            <w:r>
              <w:rPr>
                <w:rFonts w:hint="eastAsia" w:ascii="宋体" w:hAnsi="宋体"/>
                <w:color w:val="auto"/>
                <w:sz w:val="21"/>
                <w:szCs w:val="21"/>
              </w:rPr>
              <w:t>公司根据</w:t>
            </w:r>
            <w:r>
              <w:rPr>
                <w:rFonts w:hint="eastAsia" w:ascii="宋体" w:hAnsi="宋体"/>
                <w:color w:val="auto"/>
                <w:sz w:val="21"/>
                <w:szCs w:val="21"/>
                <w:lang w:val="en-US" w:eastAsia="zh-CN"/>
              </w:rPr>
              <w:t>客户要求</w:t>
            </w:r>
            <w:r>
              <w:rPr>
                <w:rFonts w:hint="eastAsia" w:ascii="宋体" w:hAnsi="宋体"/>
                <w:color w:val="auto"/>
                <w:sz w:val="21"/>
                <w:szCs w:val="21"/>
              </w:rPr>
              <w:t>和生产工艺的要求在</w:t>
            </w:r>
            <w:r>
              <w:rPr>
                <w:rFonts w:hint="eastAsia" w:ascii="宋体" w:hAnsi="宋体"/>
                <w:color w:val="auto"/>
                <w:sz w:val="21"/>
                <w:szCs w:val="21"/>
                <w:lang w:eastAsia="zh-CN"/>
              </w:rPr>
              <w:t>生产</w:t>
            </w:r>
            <w:r>
              <w:rPr>
                <w:rFonts w:hint="eastAsia" w:ascii="宋体" w:hAnsi="宋体"/>
                <w:color w:val="auto"/>
                <w:sz w:val="21"/>
                <w:szCs w:val="21"/>
              </w:rPr>
              <w:t>工序设置了</w:t>
            </w:r>
            <w:r>
              <w:rPr>
                <w:rFonts w:hint="eastAsia" w:ascii="宋体" w:hAnsi="宋体"/>
                <w:color w:val="auto"/>
                <w:sz w:val="21"/>
                <w:szCs w:val="21"/>
                <w:lang w:val="en-US" w:eastAsia="zh-CN"/>
              </w:rPr>
              <w:t>检测</w:t>
            </w:r>
            <w:r>
              <w:rPr>
                <w:rFonts w:hint="eastAsia" w:ascii="宋体" w:hAnsi="宋体"/>
                <w:color w:val="auto"/>
                <w:sz w:val="21"/>
                <w:szCs w:val="21"/>
              </w:rPr>
              <w:t>控制点，有</w:t>
            </w:r>
            <w:r>
              <w:rPr>
                <w:rFonts w:hint="eastAsia" w:ascii="宋体" w:hAnsi="宋体"/>
                <w:color w:val="auto"/>
                <w:sz w:val="21"/>
                <w:szCs w:val="21"/>
                <w:lang w:val="en-US" w:eastAsia="zh-CN"/>
              </w:rPr>
              <w:t>检验员</w:t>
            </w:r>
            <w:r>
              <w:rPr>
                <w:rFonts w:hint="eastAsia" w:ascii="宋体" w:hAnsi="宋体"/>
                <w:color w:val="auto"/>
                <w:sz w:val="21"/>
                <w:szCs w:val="21"/>
              </w:rPr>
              <w:t>负责</w:t>
            </w:r>
            <w:r>
              <w:rPr>
                <w:rFonts w:hint="eastAsia" w:ascii="宋体" w:hAnsi="宋体"/>
                <w:color w:val="auto"/>
                <w:sz w:val="21"/>
                <w:szCs w:val="21"/>
                <w:lang w:val="en-US" w:eastAsia="zh-CN"/>
              </w:rPr>
              <w:t>工序检验确认</w:t>
            </w:r>
            <w:r>
              <w:rPr>
                <w:rFonts w:hint="eastAsia" w:ascii="宋体" w:hAnsi="宋体"/>
                <w:color w:val="auto"/>
                <w:sz w:val="21"/>
                <w:szCs w:val="21"/>
              </w:rPr>
              <w:t>。</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1、抽查配料表配料记录</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产品型号：XB-0115（45）、配料重量：3000kg</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lang w:val="en-US" w:eastAsia="zh-CN"/>
              </w:rPr>
              <w:t>配制日期：2020.10.16</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物料代号        配料比例       配料重量（kg）</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XP0202          81±2%          277.82</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X04503        9.1±0.1%         80.23</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XD2130       2.0±0.05%         59.45</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XS3423        0.33±0.01%         9.81</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XC4812        1.95±0.09%        59.97</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XC7016       0.40±0.01%         13.38</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XC1017        0.75±0.01%         34.38</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XC1342        0.49±0.01%         11.89</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XD2838       0.05±0.01%         1.49</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水           3.35±0.01%         99.59</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产品型号：XB-0920、配料重量：1000kg</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配制日期：2020.12.3</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物料代号        配料比例       配料重量（kg）</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XP02**          91.73±2%         917.3</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X045**             0              0</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XD2*130       1.5±0.05%           15 </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XS34*3        0.35±0.05%         8.5</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XC**12        1.05±0.09%        19.5</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XC70*6       0.75±0.01%          8.5</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XC10*7        0.3±0.01%          3.0</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XC**42        0.40±0.01%         4.0</w:t>
            </w:r>
          </w:p>
          <w:p>
            <w:pPr>
              <w:ind w:firstLine="630" w:firstLineChars="300"/>
              <w:rPr>
                <w:rFonts w:hint="eastAsia" w:ascii="宋体" w:hAnsi="宋体"/>
                <w:color w:val="auto"/>
                <w:sz w:val="21"/>
                <w:szCs w:val="21"/>
                <w:lang w:val="en-US" w:eastAsia="zh-CN"/>
              </w:rPr>
            </w:pPr>
            <w:r>
              <w:rPr>
                <w:rFonts w:hint="eastAsia" w:ascii="宋体" w:hAnsi="宋体"/>
                <w:color w:val="auto"/>
                <w:sz w:val="21"/>
                <w:szCs w:val="21"/>
                <w:lang w:val="en-US" w:eastAsia="zh-CN"/>
              </w:rPr>
              <w:t>XC01*3            0               0</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XD2**8       0.09±0.07%          0.2</w:t>
            </w:r>
          </w:p>
          <w:p>
            <w:pPr>
              <w:ind w:firstLine="420" w:firstLineChars="200"/>
              <w:rPr>
                <w:rFonts w:hint="default" w:ascii="宋体" w:hAnsi="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水          3.4±0.06%             45</w:t>
            </w:r>
          </w:p>
          <w:p>
            <w:pPr>
              <w:ind w:firstLine="420" w:firstLineChars="200"/>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p>
          <w:p>
            <w:pPr>
              <w:ind w:firstLine="420" w:firstLineChars="200"/>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公司根据</w:t>
            </w:r>
            <w:r>
              <w:rPr>
                <w:rFonts w:hint="eastAsia" w:ascii="宋体" w:hAnsi="宋体"/>
                <w:color w:val="auto"/>
                <w:sz w:val="21"/>
                <w:szCs w:val="21"/>
                <w:lang w:val="en-US" w:eastAsia="zh-CN"/>
              </w:rPr>
              <w:t>客户要求</w:t>
            </w:r>
            <w:r>
              <w:rPr>
                <w:rFonts w:hint="eastAsia" w:ascii="宋体" w:hAnsi="宋体"/>
                <w:color w:val="auto"/>
                <w:sz w:val="21"/>
                <w:szCs w:val="21"/>
              </w:rPr>
              <w:t>和生产工艺的要求在</w:t>
            </w:r>
            <w:r>
              <w:rPr>
                <w:rFonts w:hint="eastAsia" w:ascii="宋体" w:hAnsi="宋体"/>
                <w:color w:val="auto"/>
                <w:sz w:val="21"/>
                <w:szCs w:val="21"/>
                <w:lang w:val="en-US" w:eastAsia="zh-CN"/>
              </w:rPr>
              <w:t>搅拌</w:t>
            </w:r>
            <w:r>
              <w:rPr>
                <w:rFonts w:hint="eastAsia" w:ascii="宋体" w:hAnsi="宋体"/>
                <w:color w:val="auto"/>
                <w:sz w:val="21"/>
                <w:szCs w:val="21"/>
              </w:rPr>
              <w:t>工序设置了</w:t>
            </w:r>
            <w:r>
              <w:rPr>
                <w:rFonts w:hint="eastAsia" w:ascii="宋体" w:hAnsi="宋体"/>
                <w:color w:val="auto"/>
                <w:sz w:val="21"/>
                <w:szCs w:val="21"/>
                <w:lang w:val="en-US" w:eastAsia="zh-CN"/>
              </w:rPr>
              <w:t>检测</w:t>
            </w:r>
            <w:r>
              <w:rPr>
                <w:rFonts w:hint="eastAsia" w:ascii="宋体" w:hAnsi="宋体"/>
                <w:color w:val="auto"/>
                <w:sz w:val="21"/>
                <w:szCs w:val="21"/>
              </w:rPr>
              <w:t>控制点，有</w:t>
            </w:r>
            <w:r>
              <w:rPr>
                <w:rFonts w:hint="eastAsia" w:ascii="宋体" w:hAnsi="宋体"/>
                <w:color w:val="auto"/>
                <w:sz w:val="21"/>
                <w:szCs w:val="21"/>
                <w:lang w:val="en-US" w:eastAsia="zh-CN"/>
              </w:rPr>
              <w:t>检验</w:t>
            </w:r>
            <w:r>
              <w:rPr>
                <w:rFonts w:hint="eastAsia" w:ascii="宋体" w:hAnsi="宋体"/>
                <w:color w:val="auto"/>
                <w:sz w:val="21"/>
                <w:szCs w:val="21"/>
              </w:rPr>
              <w:t>员负责检验</w:t>
            </w:r>
            <w:r>
              <w:rPr>
                <w:rFonts w:hint="eastAsia" w:ascii="宋体" w:hAnsi="宋体"/>
                <w:color w:val="auto"/>
                <w:sz w:val="21"/>
                <w:szCs w:val="21"/>
                <w:lang w:val="en-US" w:eastAsia="zh-CN"/>
              </w:rPr>
              <w:t>确认</w:t>
            </w:r>
            <w:r>
              <w:rPr>
                <w:rFonts w:hint="eastAsia" w:ascii="宋体" w:hAnsi="宋体"/>
                <w:color w:val="auto"/>
                <w:sz w:val="21"/>
                <w:szCs w:val="21"/>
              </w:rPr>
              <w:t xml:space="preserve">。 </w:t>
            </w:r>
          </w:p>
          <w:p>
            <w:pP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公司的搅拌</w:t>
            </w:r>
            <w:r>
              <w:rPr>
                <w:rFonts w:hint="eastAsia" w:ascii="宋体" w:hAnsi="宋体"/>
                <w:color w:val="auto"/>
                <w:sz w:val="21"/>
                <w:szCs w:val="21"/>
              </w:rPr>
              <w:t>工序</w:t>
            </w:r>
            <w:r>
              <w:rPr>
                <w:rFonts w:hint="eastAsia" w:ascii="宋体" w:hAnsi="宋体"/>
                <w:color w:val="auto"/>
                <w:sz w:val="21"/>
                <w:szCs w:val="21"/>
                <w:lang w:val="en-US" w:eastAsia="zh-CN"/>
              </w:rPr>
              <w:t>的产品经检验确认后，再进行灌装。故搅拌</w:t>
            </w:r>
            <w:r>
              <w:rPr>
                <w:rFonts w:hint="eastAsia" w:ascii="宋体" w:hAnsi="宋体"/>
                <w:color w:val="auto"/>
                <w:sz w:val="21"/>
                <w:szCs w:val="21"/>
              </w:rPr>
              <w:t>工序《工序检验记录》</w:t>
            </w:r>
            <w:r>
              <w:rPr>
                <w:rFonts w:hint="eastAsia" w:ascii="宋体" w:hAnsi="宋体"/>
                <w:color w:val="auto"/>
                <w:sz w:val="21"/>
                <w:szCs w:val="21"/>
                <w:lang w:val="en-US" w:eastAsia="zh-CN"/>
              </w:rPr>
              <w:t>和《</w:t>
            </w:r>
            <w:r>
              <w:rPr>
                <w:rFonts w:hint="eastAsia" w:ascii="宋体" w:hAnsi="宋体"/>
                <w:color w:val="auto"/>
                <w:sz w:val="21"/>
                <w:szCs w:val="21"/>
                <w:lang w:eastAsia="zh-CN"/>
              </w:rPr>
              <w:t>成品</w:t>
            </w:r>
            <w:r>
              <w:rPr>
                <w:rFonts w:hint="eastAsia" w:ascii="宋体" w:hAnsi="宋体"/>
                <w:color w:val="auto"/>
                <w:sz w:val="21"/>
                <w:szCs w:val="21"/>
              </w:rPr>
              <w:t>检检验记录》</w:t>
            </w:r>
            <w:r>
              <w:rPr>
                <w:rFonts w:hint="eastAsia" w:ascii="宋体" w:hAnsi="宋体"/>
                <w:color w:val="auto"/>
                <w:sz w:val="21"/>
                <w:szCs w:val="21"/>
                <w:lang w:val="en-US" w:eastAsia="zh-CN"/>
              </w:rPr>
              <w:t>的确认为同一流程。</w:t>
            </w:r>
          </w:p>
          <w:p>
            <w:pPr>
              <w:rPr>
                <w:rFonts w:hint="eastAsia"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eastAsia="zh-CN"/>
              </w:rPr>
              <w:t>三</w:t>
            </w:r>
            <w:r>
              <w:rPr>
                <w:rFonts w:hint="eastAsia" w:ascii="宋体" w:hAnsi="宋体"/>
                <w:color w:val="auto"/>
                <w:sz w:val="21"/>
                <w:szCs w:val="21"/>
              </w:rPr>
              <w:t>、查成品检验</w:t>
            </w:r>
            <w:r>
              <w:rPr>
                <w:rFonts w:hint="eastAsia" w:ascii="宋体" w:hAnsi="宋体"/>
                <w:color w:val="auto"/>
                <w:sz w:val="21"/>
                <w:szCs w:val="21"/>
                <w:lang w:eastAsia="zh-CN"/>
              </w:rPr>
              <w:t>根据客户技术要求</w:t>
            </w:r>
            <w:r>
              <w:rPr>
                <w:rFonts w:hint="eastAsia" w:ascii="宋体" w:hAnsi="宋体"/>
                <w:color w:val="auto"/>
                <w:sz w:val="21"/>
                <w:szCs w:val="21"/>
              </w:rPr>
              <w:t>,现场见记录保存比较散乱，对负责人口头提出整改要求。根据检验结果，合格品入库，不合格的产品均采用报废处理或回料重做。</w:t>
            </w:r>
          </w:p>
          <w:p>
            <w:pPr>
              <w:rPr>
                <w:rFonts w:hint="eastAsia" w:ascii="宋体" w:hAnsi="宋体"/>
                <w:color w:val="auto"/>
                <w:sz w:val="21"/>
                <w:szCs w:val="21"/>
              </w:rPr>
            </w:pPr>
            <w:r>
              <w:rPr>
                <w:rFonts w:hint="eastAsia" w:ascii="宋体" w:hAnsi="宋体"/>
                <w:color w:val="auto"/>
                <w:sz w:val="21"/>
                <w:szCs w:val="21"/>
              </w:rPr>
              <w:t>抽见：</w:t>
            </w:r>
            <w:r>
              <w:rPr>
                <w:rFonts w:hint="eastAsia" w:ascii="宋体" w:hAnsi="宋体"/>
                <w:color w:val="auto"/>
                <w:sz w:val="21"/>
                <w:szCs w:val="21"/>
              </w:rPr>
              <w:t>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11</w:t>
            </w:r>
            <w:r>
              <w:rPr>
                <w:rFonts w:hint="eastAsia" w:ascii="宋体" w:hAnsi="宋体"/>
                <w:color w:val="auto"/>
                <w:sz w:val="21"/>
                <w:szCs w:val="21"/>
              </w:rPr>
              <w:t>月</w:t>
            </w:r>
            <w:r>
              <w:rPr>
                <w:rFonts w:hint="eastAsia" w:ascii="宋体" w:hAnsi="宋体"/>
                <w:color w:val="auto"/>
                <w:sz w:val="21"/>
                <w:szCs w:val="21"/>
                <w:lang w:val="en-US" w:eastAsia="zh-CN"/>
              </w:rPr>
              <w:t>29</w:t>
            </w:r>
            <w:r>
              <w:rPr>
                <w:rFonts w:hint="eastAsia" w:ascii="宋体" w:hAnsi="宋体"/>
                <w:color w:val="auto"/>
                <w:sz w:val="21"/>
                <w:szCs w:val="21"/>
              </w:rPr>
              <w:t>日</w:t>
            </w:r>
            <w:r>
              <w:rPr>
                <w:rFonts w:hint="eastAsia" w:ascii="宋体" w:hAnsi="宋体"/>
                <w:color w:val="auto"/>
                <w:sz w:val="21"/>
                <w:szCs w:val="21"/>
                <w:lang w:val="en-US" w:eastAsia="zh-CN"/>
              </w:rPr>
              <w:t>产品</w:t>
            </w:r>
            <w:r>
              <w:rPr>
                <w:rFonts w:hint="eastAsia" w:ascii="宋体" w:hAnsi="宋体"/>
                <w:color w:val="auto"/>
                <w:sz w:val="21"/>
                <w:szCs w:val="21"/>
              </w:rPr>
              <w:t>《</w:t>
            </w:r>
            <w:r>
              <w:rPr>
                <w:rFonts w:hint="eastAsia" w:ascii="宋体" w:hAnsi="宋体"/>
                <w:color w:val="auto"/>
                <w:sz w:val="21"/>
                <w:szCs w:val="21"/>
                <w:lang w:val="en-US" w:eastAsia="zh-CN"/>
              </w:rPr>
              <w:t>质检报告单</w:t>
            </w:r>
            <w:r>
              <w:rPr>
                <w:rFonts w:hint="eastAsia" w:ascii="宋体" w:hAnsi="宋体"/>
                <w:color w:val="auto"/>
                <w:sz w:val="21"/>
                <w:szCs w:val="21"/>
              </w:rPr>
              <w:t>》</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名称:</w:t>
            </w:r>
            <w:r>
              <w:rPr>
                <w:rFonts w:hint="eastAsia" w:ascii="宋体" w:hAnsi="宋体"/>
                <w:color w:val="auto"/>
                <w:sz w:val="21"/>
                <w:szCs w:val="21"/>
                <w:lang w:val="en-US" w:eastAsia="zh-CN"/>
              </w:rPr>
              <w:t>聚氨酯发泡料</w:t>
            </w:r>
            <w:r>
              <w:rPr>
                <w:rFonts w:hint="eastAsia" w:ascii="宋体" w:hAnsi="宋体"/>
                <w:color w:val="auto"/>
                <w:sz w:val="21"/>
                <w:szCs w:val="21"/>
                <w:lang w:eastAsia="zh-CN"/>
              </w:rPr>
              <w:t>（</w:t>
            </w:r>
            <w:r>
              <w:rPr>
                <w:rFonts w:hint="eastAsia" w:ascii="宋体" w:hAnsi="宋体"/>
                <w:color w:val="auto"/>
                <w:sz w:val="21"/>
                <w:szCs w:val="21"/>
                <w:lang w:val="en-US" w:eastAsia="zh-CN"/>
              </w:rPr>
              <w:t>型号：XB-0115</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 xml:space="preserve">检验项目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要求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检验结果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结论</w:t>
            </w:r>
            <w:r>
              <w:rPr>
                <w:rFonts w:hint="eastAsia" w:ascii="宋体" w:hAnsi="宋体"/>
                <w:color w:val="auto"/>
                <w:sz w:val="21"/>
                <w:szCs w:val="21"/>
              </w:rPr>
              <w:t xml:space="preserve">                      </w:t>
            </w:r>
          </w:p>
          <w:p>
            <w:pPr>
              <w:rPr>
                <w:rFonts w:hint="eastAsia" w:ascii="宋体" w:hAnsi="宋体"/>
                <w:color w:val="auto"/>
                <w:sz w:val="21"/>
                <w:szCs w:val="21"/>
                <w:lang w:val="en-US"/>
              </w:rPr>
            </w:pPr>
            <w:r>
              <w:rPr>
                <w:rFonts w:hint="eastAsia" w:ascii="宋体" w:hAnsi="宋体"/>
                <w:color w:val="auto"/>
                <w:sz w:val="21"/>
                <w:szCs w:val="21"/>
                <w:lang w:val="en-US" w:eastAsia="zh-CN"/>
              </w:rPr>
              <w:t>水分</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3.3±0.2%</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3.35%           合格</w:t>
            </w:r>
          </w:p>
          <w:p>
            <w:pPr>
              <w:rPr>
                <w:rFonts w:hint="eastAsia" w:ascii="宋体" w:hAnsi="宋体"/>
                <w:color w:val="auto"/>
                <w:sz w:val="21"/>
                <w:szCs w:val="21"/>
              </w:rPr>
            </w:pPr>
            <w:r>
              <w:rPr>
                <w:rFonts w:hint="eastAsia" w:ascii="宋体" w:hAnsi="宋体"/>
                <w:color w:val="auto"/>
                <w:sz w:val="21"/>
                <w:szCs w:val="21"/>
                <w:lang w:val="en-US" w:eastAsia="zh-CN"/>
              </w:rPr>
              <w:t>动力粘度</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1800±200mpa.s</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1785</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合格         </w:t>
            </w:r>
          </w:p>
          <w:p>
            <w:pPr>
              <w:rPr>
                <w:rFonts w:hint="eastAsia" w:ascii="宋体" w:hAnsi="宋体"/>
                <w:color w:val="auto"/>
                <w:sz w:val="21"/>
                <w:szCs w:val="21"/>
              </w:rPr>
            </w:pPr>
            <w:r>
              <w:rPr>
                <w:rFonts w:hint="eastAsia" w:ascii="宋体" w:hAnsi="宋体"/>
                <w:color w:val="auto"/>
                <w:sz w:val="21"/>
                <w:szCs w:val="21"/>
                <w:lang w:val="en-US" w:eastAsia="zh-CN"/>
              </w:rPr>
              <w:t>比重</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1.112±0.01g/ml</w:t>
            </w:r>
            <w:r>
              <w:rPr>
                <w:rFonts w:hint="eastAsia" w:ascii="宋体" w:hAnsi="宋体"/>
                <w:color w:val="auto"/>
                <w:sz w:val="21"/>
                <w:szCs w:val="21"/>
              </w:rPr>
              <w:t xml:space="preserve">       </w:t>
            </w:r>
            <w:r>
              <w:rPr>
                <w:rFonts w:hint="eastAsia" w:ascii="宋体" w:hAnsi="宋体"/>
                <w:color w:val="auto"/>
                <w:sz w:val="21"/>
                <w:szCs w:val="21"/>
                <w:lang w:val="en-US" w:eastAsia="zh-CN"/>
              </w:rPr>
              <w:t>1.112</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外观</w:t>
            </w:r>
            <w:r>
              <w:rPr>
                <w:rFonts w:hint="eastAsia" w:ascii="宋体" w:hAnsi="宋体"/>
                <w:color w:val="auto"/>
                <w:sz w:val="21"/>
                <w:szCs w:val="21"/>
              </w:rPr>
              <w:t xml:space="preserve">    </w:t>
            </w:r>
            <w:r>
              <w:rPr>
                <w:rFonts w:hint="eastAsia" w:ascii="宋体" w:hAnsi="宋体"/>
                <w:color w:val="auto"/>
                <w:sz w:val="21"/>
                <w:szCs w:val="21"/>
                <w:lang w:val="en-US" w:eastAsia="zh-CN"/>
              </w:rPr>
              <w:t>乳白色</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乳白色</w:t>
            </w:r>
            <w:r>
              <w:rPr>
                <w:rFonts w:hint="eastAsia" w:ascii="宋体" w:hAnsi="宋体"/>
                <w:color w:val="auto"/>
                <w:sz w:val="21"/>
                <w:szCs w:val="21"/>
              </w:rPr>
              <w:t xml:space="preserve">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拉丝时间    13±5s               11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完成时间    75±5s               73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不粘时间    85±5s               83              合格</w:t>
            </w:r>
          </w:p>
          <w:p>
            <w:pPr>
              <w:rPr>
                <w:rFonts w:hint="eastAsia" w:ascii="宋体" w:hAnsi="宋体"/>
                <w:color w:val="auto"/>
                <w:sz w:val="21"/>
                <w:szCs w:val="21"/>
              </w:rPr>
            </w:pPr>
            <w:r>
              <w:rPr>
                <w:rFonts w:hint="eastAsia" w:ascii="宋体" w:hAnsi="宋体"/>
                <w:color w:val="auto"/>
                <w:sz w:val="21"/>
                <w:szCs w:val="21"/>
              </w:rPr>
              <w:t xml:space="preserve">检验结果：合格  </w:t>
            </w:r>
          </w:p>
          <w:p>
            <w:pPr>
              <w:rPr>
                <w:rFonts w:hint="default" w:ascii="宋体" w:hAnsi="宋体"/>
                <w:color w:val="auto"/>
                <w:sz w:val="21"/>
                <w:szCs w:val="21"/>
                <w:lang w:val="en-US" w:eastAsia="zh-CN"/>
              </w:rPr>
            </w:pPr>
            <w:r>
              <w:rPr>
                <w:rFonts w:hint="eastAsia" w:ascii="宋体" w:hAnsi="宋体"/>
                <w:color w:val="auto"/>
                <w:sz w:val="21"/>
                <w:szCs w:val="21"/>
              </w:rPr>
              <w:t>检验员：</w:t>
            </w:r>
            <w:r>
              <w:rPr>
                <w:rFonts w:hint="eastAsia" w:ascii="宋体" w:hAnsi="宋体"/>
                <w:color w:val="auto"/>
                <w:sz w:val="21"/>
                <w:szCs w:val="21"/>
                <w:lang w:val="en-US" w:eastAsia="zh-CN"/>
              </w:rPr>
              <w:t>翁石中  审核：郭同飞</w:t>
            </w:r>
          </w:p>
          <w:p>
            <w:pPr>
              <w:rPr>
                <w:rFonts w:hint="eastAsia" w:ascii="宋体" w:hAnsi="宋体"/>
                <w:color w:val="auto"/>
                <w:sz w:val="21"/>
                <w:szCs w:val="21"/>
                <w:lang w:val="en-US" w:eastAsia="zh-CN"/>
              </w:rPr>
            </w:pPr>
          </w:p>
          <w:p>
            <w:pPr>
              <w:rPr>
                <w:rFonts w:hint="eastAsia" w:ascii="宋体" w:hAnsi="宋体"/>
                <w:color w:val="auto"/>
                <w:sz w:val="21"/>
                <w:szCs w:val="21"/>
              </w:rPr>
            </w:pPr>
            <w:r>
              <w:rPr>
                <w:rFonts w:hint="eastAsia" w:ascii="宋体" w:hAnsi="宋体"/>
                <w:color w:val="auto"/>
                <w:sz w:val="21"/>
                <w:szCs w:val="21"/>
              </w:rPr>
              <w:t>抽见：</w:t>
            </w:r>
            <w:r>
              <w:rPr>
                <w:rFonts w:hint="eastAsia" w:ascii="宋体" w:hAnsi="宋体"/>
                <w:color w:val="auto"/>
                <w:sz w:val="21"/>
                <w:szCs w:val="21"/>
              </w:rPr>
              <w:t>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11</w:t>
            </w:r>
            <w:r>
              <w:rPr>
                <w:rFonts w:hint="eastAsia" w:ascii="宋体" w:hAnsi="宋体"/>
                <w:color w:val="auto"/>
                <w:sz w:val="21"/>
                <w:szCs w:val="21"/>
              </w:rPr>
              <w:t>月</w:t>
            </w:r>
            <w:r>
              <w:rPr>
                <w:rFonts w:hint="eastAsia" w:ascii="宋体" w:hAnsi="宋体"/>
                <w:color w:val="auto"/>
                <w:sz w:val="21"/>
                <w:szCs w:val="21"/>
                <w:lang w:val="en-US" w:eastAsia="zh-CN"/>
              </w:rPr>
              <w:t>29</w:t>
            </w:r>
            <w:r>
              <w:rPr>
                <w:rFonts w:hint="eastAsia" w:ascii="宋体" w:hAnsi="宋体"/>
                <w:color w:val="auto"/>
                <w:sz w:val="21"/>
                <w:szCs w:val="21"/>
              </w:rPr>
              <w:t>日</w:t>
            </w:r>
            <w:r>
              <w:rPr>
                <w:rFonts w:hint="eastAsia" w:ascii="宋体" w:hAnsi="宋体"/>
                <w:color w:val="auto"/>
                <w:sz w:val="21"/>
                <w:szCs w:val="21"/>
                <w:lang w:val="en-US" w:eastAsia="zh-CN"/>
              </w:rPr>
              <w:t>产品</w:t>
            </w:r>
            <w:r>
              <w:rPr>
                <w:rFonts w:hint="eastAsia" w:ascii="宋体" w:hAnsi="宋体"/>
                <w:color w:val="auto"/>
                <w:sz w:val="21"/>
                <w:szCs w:val="21"/>
              </w:rPr>
              <w:t>《</w:t>
            </w:r>
            <w:r>
              <w:rPr>
                <w:rFonts w:hint="eastAsia" w:ascii="宋体" w:hAnsi="宋体"/>
                <w:color w:val="auto"/>
                <w:sz w:val="21"/>
                <w:szCs w:val="21"/>
                <w:lang w:val="en-US" w:eastAsia="zh-CN"/>
              </w:rPr>
              <w:t>质检报告单</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名称:</w:t>
            </w:r>
            <w:r>
              <w:rPr>
                <w:rFonts w:hint="eastAsia" w:ascii="宋体" w:hAnsi="宋体"/>
                <w:color w:val="auto"/>
                <w:sz w:val="21"/>
                <w:szCs w:val="21"/>
                <w:lang w:val="en-US" w:eastAsia="zh-CN"/>
              </w:rPr>
              <w:t>聚氨酯发泡料</w:t>
            </w:r>
            <w:r>
              <w:rPr>
                <w:rFonts w:hint="eastAsia" w:ascii="宋体" w:hAnsi="宋体"/>
                <w:color w:val="auto"/>
                <w:sz w:val="21"/>
                <w:szCs w:val="21"/>
                <w:lang w:eastAsia="zh-CN"/>
              </w:rPr>
              <w:t>（</w:t>
            </w:r>
            <w:r>
              <w:rPr>
                <w:rFonts w:hint="eastAsia" w:ascii="宋体" w:hAnsi="宋体"/>
                <w:color w:val="auto"/>
                <w:sz w:val="21"/>
                <w:szCs w:val="21"/>
                <w:lang w:val="en-US" w:eastAsia="zh-CN"/>
              </w:rPr>
              <w:t>型号：XB-0348</w:t>
            </w:r>
            <w:r>
              <w:rPr>
                <w:rFonts w:hint="eastAsia" w:ascii="宋体" w:hAnsi="宋体"/>
                <w:color w:val="auto"/>
                <w:sz w:val="21"/>
                <w:szCs w:val="21"/>
                <w:lang w:eastAsia="zh-CN"/>
              </w:rPr>
              <w:t>）</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 xml:space="preserve">检验项目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要求         检验结果      </w:t>
            </w:r>
            <w:r>
              <w:rPr>
                <w:rFonts w:hint="eastAsia" w:ascii="宋体" w:hAnsi="宋体"/>
                <w:color w:val="auto"/>
                <w:sz w:val="21"/>
                <w:szCs w:val="21"/>
                <w:lang w:val="en-US" w:eastAsia="zh-CN"/>
              </w:rPr>
              <w:t>结论</w:t>
            </w:r>
            <w:r>
              <w:rPr>
                <w:rFonts w:hint="eastAsia" w:ascii="宋体" w:hAnsi="宋体"/>
                <w:color w:val="auto"/>
                <w:sz w:val="21"/>
                <w:szCs w:val="21"/>
              </w:rPr>
              <w:t xml:space="preserve">                      </w:t>
            </w:r>
          </w:p>
          <w:p>
            <w:pPr>
              <w:rPr>
                <w:rFonts w:hint="eastAsia" w:ascii="宋体" w:hAnsi="宋体"/>
                <w:color w:val="auto"/>
                <w:sz w:val="21"/>
                <w:szCs w:val="21"/>
                <w:lang w:val="en-US"/>
              </w:rPr>
            </w:pPr>
            <w:r>
              <w:rPr>
                <w:rFonts w:hint="eastAsia" w:ascii="宋体" w:hAnsi="宋体"/>
                <w:color w:val="auto"/>
                <w:sz w:val="21"/>
                <w:szCs w:val="21"/>
                <w:lang w:val="en-US" w:eastAsia="zh-CN"/>
              </w:rPr>
              <w:t>水分</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3.20±0.2%</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3.34%       合格</w:t>
            </w:r>
          </w:p>
          <w:p>
            <w:pPr>
              <w:rPr>
                <w:rFonts w:hint="eastAsia" w:ascii="宋体" w:hAnsi="宋体"/>
                <w:color w:val="auto"/>
                <w:sz w:val="21"/>
                <w:szCs w:val="21"/>
              </w:rPr>
            </w:pPr>
            <w:r>
              <w:rPr>
                <w:rFonts w:hint="eastAsia" w:ascii="宋体" w:hAnsi="宋体"/>
                <w:color w:val="auto"/>
                <w:sz w:val="21"/>
                <w:szCs w:val="21"/>
                <w:lang w:val="en-US" w:eastAsia="zh-CN"/>
              </w:rPr>
              <w:t>动力粘度</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1300±200mpa.s</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1281</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合格         </w:t>
            </w:r>
          </w:p>
          <w:p>
            <w:pPr>
              <w:rPr>
                <w:rFonts w:hint="eastAsia" w:ascii="宋体" w:hAnsi="宋体"/>
                <w:color w:val="auto"/>
                <w:sz w:val="21"/>
                <w:szCs w:val="21"/>
              </w:rPr>
            </w:pPr>
            <w:r>
              <w:rPr>
                <w:rFonts w:hint="eastAsia" w:ascii="宋体" w:hAnsi="宋体"/>
                <w:color w:val="auto"/>
                <w:sz w:val="21"/>
                <w:szCs w:val="21"/>
                <w:lang w:val="en-US" w:eastAsia="zh-CN"/>
              </w:rPr>
              <w:t>比重</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1.012±0.1g/ml</w:t>
            </w:r>
            <w:r>
              <w:rPr>
                <w:rFonts w:hint="eastAsia" w:ascii="宋体" w:hAnsi="宋体"/>
                <w:color w:val="auto"/>
                <w:sz w:val="21"/>
                <w:szCs w:val="21"/>
              </w:rPr>
              <w:t xml:space="preserve">     </w:t>
            </w:r>
            <w:r>
              <w:rPr>
                <w:rFonts w:hint="eastAsia" w:ascii="宋体" w:hAnsi="宋体"/>
                <w:color w:val="auto"/>
                <w:sz w:val="21"/>
                <w:szCs w:val="21"/>
                <w:lang w:val="en-US" w:eastAsia="zh-CN"/>
              </w:rPr>
              <w:t>1.020</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合格</w:t>
            </w:r>
          </w:p>
          <w:p>
            <w:pPr>
              <w:rPr>
                <w:rFonts w:hint="eastAsia" w:ascii="宋体" w:hAnsi="宋体"/>
                <w:color w:val="auto"/>
                <w:sz w:val="21"/>
                <w:szCs w:val="21"/>
              </w:rPr>
            </w:pPr>
            <w:r>
              <w:rPr>
                <w:rFonts w:hint="eastAsia" w:ascii="宋体" w:hAnsi="宋体"/>
                <w:color w:val="auto"/>
                <w:sz w:val="21"/>
                <w:szCs w:val="21"/>
                <w:lang w:val="en-US" w:eastAsia="zh-CN"/>
              </w:rPr>
              <w:t>外观</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乳白色</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乳白色</w:t>
            </w:r>
            <w:r>
              <w:rPr>
                <w:rFonts w:hint="eastAsia" w:ascii="宋体" w:hAnsi="宋体"/>
                <w:color w:val="auto"/>
                <w:sz w:val="21"/>
                <w:szCs w:val="21"/>
              </w:rPr>
              <w:t xml:space="preserve">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拉丝时间    25±5s              17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完成时间    25±5s              23         合格</w:t>
            </w:r>
          </w:p>
          <w:p>
            <w:pPr>
              <w:rPr>
                <w:rFonts w:hint="eastAsia" w:ascii="宋体" w:hAnsi="宋体"/>
                <w:color w:val="auto"/>
                <w:sz w:val="21"/>
                <w:szCs w:val="21"/>
                <w:lang w:val="en-US" w:eastAsia="zh-CN"/>
              </w:rPr>
            </w:pPr>
            <w:r>
              <w:rPr>
                <w:rFonts w:hint="eastAsia" w:ascii="宋体" w:hAnsi="宋体"/>
                <w:color w:val="auto"/>
                <w:sz w:val="21"/>
                <w:szCs w:val="21"/>
                <w:lang w:val="en-US" w:eastAsia="zh-CN"/>
              </w:rPr>
              <w:t>不粘时间    105±15s            94         合格</w:t>
            </w:r>
          </w:p>
          <w:p>
            <w:pPr>
              <w:rPr>
                <w:rFonts w:hint="eastAsia" w:ascii="宋体" w:hAnsi="宋体"/>
                <w:color w:val="auto"/>
                <w:sz w:val="21"/>
                <w:szCs w:val="21"/>
              </w:rPr>
            </w:pPr>
            <w:r>
              <w:rPr>
                <w:rFonts w:hint="eastAsia" w:ascii="宋体" w:hAnsi="宋体"/>
                <w:color w:val="auto"/>
                <w:sz w:val="21"/>
                <w:szCs w:val="21"/>
              </w:rPr>
              <w:t xml:space="preserve">检验结果：合格  </w:t>
            </w:r>
          </w:p>
          <w:p>
            <w:pPr>
              <w:rPr>
                <w:rFonts w:hint="default" w:ascii="宋体" w:hAnsi="宋体"/>
                <w:color w:val="auto"/>
                <w:sz w:val="21"/>
                <w:szCs w:val="21"/>
                <w:lang w:val="en-US" w:eastAsia="zh-CN"/>
              </w:rPr>
            </w:pPr>
            <w:r>
              <w:rPr>
                <w:rFonts w:hint="eastAsia" w:ascii="宋体" w:hAnsi="宋体"/>
                <w:color w:val="auto"/>
                <w:sz w:val="21"/>
                <w:szCs w:val="21"/>
              </w:rPr>
              <w:t>检验员：</w:t>
            </w:r>
            <w:r>
              <w:rPr>
                <w:rFonts w:hint="eastAsia" w:ascii="宋体" w:hAnsi="宋体"/>
                <w:color w:val="auto"/>
                <w:sz w:val="21"/>
                <w:szCs w:val="21"/>
                <w:lang w:val="en-US" w:eastAsia="zh-CN"/>
              </w:rPr>
              <w:t>翁石中    审核：郭同飞</w:t>
            </w:r>
          </w:p>
          <w:p>
            <w:pPr>
              <w:rPr>
                <w:rFonts w:hint="eastAsia" w:ascii="宋体" w:hAnsi="宋体"/>
                <w:color w:val="auto"/>
                <w:sz w:val="21"/>
                <w:szCs w:val="21"/>
                <w:lang w:val="en-US" w:eastAsia="zh-CN"/>
              </w:rPr>
            </w:pPr>
          </w:p>
          <w:p>
            <w:pPr>
              <w:rPr>
                <w:rFonts w:hint="eastAsia" w:ascii="宋体" w:hAnsi="宋体"/>
                <w:color w:val="auto"/>
                <w:sz w:val="21"/>
                <w:szCs w:val="21"/>
                <w:lang w:val="en-US" w:eastAsia="zh-CN"/>
              </w:rPr>
            </w:pPr>
            <w:r>
              <w:rPr>
                <w:rFonts w:hint="eastAsia" w:ascii="宋体" w:hAnsi="宋体"/>
                <w:color w:val="auto"/>
                <w:sz w:val="21"/>
                <w:szCs w:val="21"/>
                <w:lang w:val="en-US" w:eastAsia="zh-CN"/>
              </w:rPr>
              <w:t>......</w:t>
            </w:r>
          </w:p>
          <w:p>
            <w:pPr>
              <w:rPr>
                <w:rFonts w:hint="eastAsia" w:ascii="宋体" w:hAnsi="宋体"/>
                <w:color w:val="auto"/>
                <w:sz w:val="21"/>
                <w:szCs w:val="21"/>
              </w:rPr>
            </w:pPr>
            <w:r>
              <w:rPr>
                <w:rFonts w:hint="eastAsia" w:ascii="宋体" w:hAnsi="宋体"/>
                <w:color w:val="auto"/>
                <w:sz w:val="21"/>
                <w:szCs w:val="21"/>
                <w:lang w:val="en-US" w:eastAsia="zh-CN"/>
              </w:rPr>
              <w:t>公司产品无</w:t>
            </w:r>
            <w:r>
              <w:rPr>
                <w:rFonts w:hint="eastAsia" w:ascii="宋体" w:hAnsi="宋体"/>
                <w:color w:val="auto"/>
                <w:sz w:val="21"/>
                <w:szCs w:val="21"/>
              </w:rPr>
              <w:t>委外检测:</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组织的质检工作均为授权的质检员进行检查。</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不合格输出的控制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Q8.7</w:t>
            </w:r>
          </w:p>
        </w:tc>
        <w:tc>
          <w:tcPr>
            <w:tcW w:w="10305" w:type="dxa"/>
            <w:vAlign w:val="top"/>
          </w:tcPr>
          <w:p>
            <w:pPr>
              <w:ind w:firstLine="420" w:firstLineChars="200"/>
              <w:rPr>
                <w:rFonts w:hint="eastAsia"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auto"/>
                <w:sz w:val="21"/>
                <w:szCs w:val="21"/>
              </w:rPr>
            </w:pPr>
            <w:r>
              <w:rPr>
                <w:rFonts w:hint="eastAsia" w:ascii="宋体" w:hAnsi="宋体"/>
                <w:color w:val="auto"/>
                <w:sz w:val="21"/>
                <w:szCs w:val="21"/>
              </w:rPr>
              <w:t>---公司明确并实施处置不合格输出的途径包括以下几方面：</w:t>
            </w:r>
          </w:p>
          <w:p>
            <w:pPr>
              <w:rPr>
                <w:rFonts w:hint="eastAsia" w:ascii="宋体" w:hAnsi="宋体"/>
                <w:color w:val="auto"/>
                <w:sz w:val="21"/>
                <w:szCs w:val="21"/>
              </w:rPr>
            </w:pPr>
            <w:r>
              <w:rPr>
                <w:rFonts w:hint="eastAsia" w:ascii="宋体" w:hAnsi="宋体"/>
                <w:color w:val="auto"/>
                <w:sz w:val="21"/>
                <w:szCs w:val="21"/>
              </w:rPr>
              <w:t>a）纠正；</w:t>
            </w:r>
          </w:p>
          <w:p>
            <w:pPr>
              <w:rPr>
                <w:rFonts w:hint="eastAsia" w:ascii="宋体" w:hAnsi="宋体"/>
                <w:color w:val="auto"/>
                <w:sz w:val="21"/>
                <w:szCs w:val="21"/>
              </w:rPr>
            </w:pPr>
            <w:r>
              <w:rPr>
                <w:rFonts w:hint="eastAsia" w:ascii="宋体" w:hAnsi="宋体"/>
                <w:color w:val="auto"/>
                <w:sz w:val="21"/>
                <w:szCs w:val="21"/>
              </w:rPr>
              <w:t>b）隔离、限制、退货或暂停；</w:t>
            </w:r>
          </w:p>
          <w:p>
            <w:pPr>
              <w:rPr>
                <w:rFonts w:hint="eastAsia" w:ascii="宋体" w:hAnsi="宋体"/>
                <w:color w:val="auto"/>
                <w:sz w:val="21"/>
                <w:szCs w:val="21"/>
              </w:rPr>
            </w:pPr>
            <w:r>
              <w:rPr>
                <w:rFonts w:hint="eastAsia" w:ascii="宋体" w:hAnsi="宋体"/>
                <w:color w:val="auto"/>
                <w:sz w:val="21"/>
                <w:szCs w:val="21"/>
              </w:rPr>
              <w:t>c）告知顾客；</w:t>
            </w:r>
          </w:p>
          <w:p>
            <w:pPr>
              <w:rPr>
                <w:rFonts w:hint="eastAsia" w:ascii="宋体" w:hAnsi="宋体"/>
                <w:color w:val="auto"/>
                <w:sz w:val="21"/>
                <w:szCs w:val="21"/>
              </w:rPr>
            </w:pPr>
            <w:r>
              <w:rPr>
                <w:rFonts w:hint="eastAsia" w:ascii="宋体" w:hAnsi="宋体"/>
                <w:color w:val="auto"/>
                <w:sz w:val="21"/>
                <w:szCs w:val="21"/>
              </w:rPr>
              <w:t>d）获得让步接收的授权。</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---公司明确并实施对不合格的处置方法选择、采取措施的程度取决于不合格的性质及其对产品和服务的影响程度。</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---公司明确并实施不合格处置后须保留含以下内容的记录</w:t>
            </w:r>
          </w:p>
          <w:p>
            <w:pPr>
              <w:rPr>
                <w:rFonts w:hint="eastAsia" w:ascii="宋体" w:hAnsi="宋体"/>
                <w:color w:val="auto"/>
                <w:sz w:val="21"/>
                <w:szCs w:val="21"/>
              </w:rPr>
            </w:pPr>
            <w:r>
              <w:rPr>
                <w:rFonts w:hint="eastAsia" w:ascii="宋体" w:hAnsi="宋体"/>
                <w:color w:val="auto"/>
                <w:sz w:val="21"/>
                <w:szCs w:val="21"/>
              </w:rPr>
              <w:t>a）有关不合格的描述；</w:t>
            </w:r>
          </w:p>
          <w:p>
            <w:pPr>
              <w:rPr>
                <w:rFonts w:hint="eastAsia" w:ascii="宋体" w:hAnsi="宋体"/>
                <w:color w:val="auto"/>
                <w:sz w:val="21"/>
                <w:szCs w:val="21"/>
              </w:rPr>
            </w:pPr>
            <w:r>
              <w:rPr>
                <w:rFonts w:hint="eastAsia" w:ascii="宋体" w:hAnsi="宋体"/>
                <w:color w:val="auto"/>
                <w:sz w:val="21"/>
                <w:szCs w:val="21"/>
              </w:rPr>
              <w:t>b）所采取措施的描述；</w:t>
            </w:r>
          </w:p>
          <w:p>
            <w:pPr>
              <w:rPr>
                <w:rFonts w:hint="eastAsia" w:ascii="宋体" w:hAnsi="宋体"/>
                <w:color w:val="auto"/>
                <w:sz w:val="21"/>
                <w:szCs w:val="21"/>
              </w:rPr>
            </w:pPr>
            <w:r>
              <w:rPr>
                <w:rFonts w:hint="eastAsia" w:ascii="宋体" w:hAnsi="宋体"/>
                <w:color w:val="auto"/>
                <w:sz w:val="21"/>
                <w:szCs w:val="21"/>
              </w:rPr>
              <w:t>c）获得让步的描述；</w:t>
            </w:r>
          </w:p>
          <w:p>
            <w:pPr>
              <w:rPr>
                <w:rFonts w:hint="eastAsia" w:ascii="宋体" w:hAnsi="宋体"/>
                <w:color w:val="auto"/>
                <w:sz w:val="21"/>
                <w:szCs w:val="21"/>
              </w:rPr>
            </w:pPr>
            <w:r>
              <w:rPr>
                <w:rFonts w:hint="eastAsia" w:ascii="宋体" w:hAnsi="宋体"/>
                <w:color w:val="auto"/>
                <w:sz w:val="21"/>
                <w:szCs w:val="21"/>
              </w:rPr>
              <w:t>d）处置不合格的授权标识。</w:t>
            </w:r>
          </w:p>
          <w:p>
            <w:p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公司编制了《不合格品控制程序》，对不合格品的控制及其职责、权限及要求进行了规定。</w:t>
            </w:r>
          </w:p>
          <w:p>
            <w:pPr>
              <w:rPr>
                <w:rFonts w:hint="eastAsia" w:ascii="宋体" w:hAnsi="宋体"/>
                <w:color w:val="auto"/>
                <w:sz w:val="21"/>
                <w:szCs w:val="21"/>
              </w:rPr>
            </w:pPr>
            <w:r>
              <w:rPr>
                <w:rFonts w:hint="eastAsia" w:ascii="宋体" w:hAnsi="宋体"/>
                <w:color w:val="auto"/>
                <w:sz w:val="21"/>
                <w:szCs w:val="21"/>
              </w:rPr>
              <w:t>抽查《不合格处置单》</w:t>
            </w:r>
          </w:p>
          <w:p>
            <w:pPr>
              <w:rPr>
                <w:rFonts w:hint="eastAsia" w:ascii="宋体" w:hAnsi="宋体"/>
                <w:color w:val="auto"/>
                <w:sz w:val="21"/>
                <w:szCs w:val="21"/>
              </w:rPr>
            </w:pPr>
            <w:r>
              <w:rPr>
                <w:rFonts w:hint="eastAsia" w:ascii="宋体" w:hAnsi="宋体"/>
                <w:color w:val="auto"/>
                <w:sz w:val="21"/>
                <w:szCs w:val="21"/>
              </w:rPr>
              <w:t>1）日期：20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月</w:t>
            </w:r>
            <w:r>
              <w:rPr>
                <w:rFonts w:hint="eastAsia" w:ascii="宋体" w:hAnsi="宋体"/>
                <w:color w:val="auto"/>
                <w:sz w:val="21"/>
                <w:szCs w:val="21"/>
                <w:lang w:val="en-US" w:eastAsia="zh-CN"/>
              </w:rPr>
              <w:t>11</w:t>
            </w:r>
            <w:r>
              <w:rPr>
                <w:rFonts w:hint="eastAsia" w:ascii="宋体" w:hAnsi="宋体"/>
                <w:color w:val="auto"/>
                <w:sz w:val="21"/>
                <w:szCs w:val="21"/>
              </w:rPr>
              <w:t xml:space="preserve">日 </w:t>
            </w:r>
          </w:p>
          <w:p>
            <w:pPr>
              <w:rPr>
                <w:rFonts w:hint="eastAsia"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val="en-US" w:eastAsia="zh-CN"/>
              </w:rPr>
              <w:t>成品料发泡倍率不足</w:t>
            </w:r>
            <w:r>
              <w:rPr>
                <w:rFonts w:hint="eastAsia" w:ascii="宋体" w:hAnsi="宋体"/>
                <w:color w:val="auto"/>
                <w:sz w:val="21"/>
                <w:szCs w:val="21"/>
              </w:rPr>
              <w:t xml:space="preserve">。   </w:t>
            </w:r>
          </w:p>
          <w:p>
            <w:pPr>
              <w:rPr>
                <w:rFonts w:hint="eastAsia" w:ascii="宋体" w:hAnsi="宋体"/>
                <w:color w:val="auto"/>
                <w:sz w:val="21"/>
                <w:szCs w:val="21"/>
              </w:rPr>
            </w:pPr>
            <w:r>
              <w:rPr>
                <w:rFonts w:hint="eastAsia" w:ascii="宋体" w:hAnsi="宋体"/>
                <w:color w:val="auto"/>
                <w:sz w:val="21"/>
                <w:szCs w:val="21"/>
              </w:rPr>
              <w:t>原因：</w:t>
            </w:r>
            <w:r>
              <w:rPr>
                <w:rFonts w:hint="eastAsia" w:ascii="宋体" w:hAnsi="宋体"/>
                <w:color w:val="auto"/>
                <w:sz w:val="21"/>
                <w:szCs w:val="21"/>
                <w:lang w:val="en-US" w:eastAsia="zh-CN"/>
              </w:rPr>
              <w:t>因原料添加量不足，对配方进行修改导致发泡倍率不足</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处理方案：</w:t>
            </w:r>
            <w:r>
              <w:rPr>
                <w:rFonts w:hint="eastAsia" w:ascii="宋体" w:hAnsi="宋体"/>
                <w:color w:val="auto"/>
                <w:sz w:val="21"/>
                <w:szCs w:val="21"/>
                <w:lang w:val="en-US" w:eastAsia="zh-CN"/>
              </w:rPr>
              <w:t>返工</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跟踪验证：</w:t>
            </w:r>
            <w:r>
              <w:rPr>
                <w:rFonts w:hint="eastAsia" w:ascii="宋体" w:hAnsi="宋体"/>
                <w:color w:val="auto"/>
                <w:sz w:val="21"/>
                <w:szCs w:val="21"/>
                <w:lang w:val="en-US" w:eastAsia="zh-CN"/>
              </w:rPr>
              <w:t>通过对配方进行修改后，该不合格情况得到纠正，无再次出现类似情况</w:t>
            </w:r>
            <w:r>
              <w:rPr>
                <w:rFonts w:hint="eastAsia" w:ascii="宋体" w:hAnsi="宋体"/>
                <w:color w:val="auto"/>
                <w:sz w:val="21"/>
                <w:szCs w:val="21"/>
              </w:rPr>
              <w:t>。</w:t>
            </w:r>
          </w:p>
          <w:p>
            <w:pPr>
              <w:rPr>
                <w:rFonts w:hint="eastAsia" w:ascii="宋体" w:hAnsi="宋体" w:eastAsia="宋体"/>
                <w:color w:val="auto"/>
                <w:sz w:val="21"/>
                <w:szCs w:val="21"/>
                <w:lang w:val="en-US" w:eastAsia="zh-CN"/>
              </w:rPr>
            </w:pPr>
            <w:r>
              <w:rPr>
                <w:rFonts w:hint="eastAsia" w:ascii="宋体" w:hAnsi="宋体"/>
                <w:color w:val="auto"/>
                <w:sz w:val="21"/>
                <w:szCs w:val="21"/>
              </w:rPr>
              <w:t>验证人：</w:t>
            </w:r>
            <w:r>
              <w:rPr>
                <w:rFonts w:hint="eastAsia" w:ascii="宋体" w:hAnsi="宋体"/>
                <w:color w:val="auto"/>
                <w:sz w:val="21"/>
                <w:szCs w:val="21"/>
                <w:lang w:val="en-US" w:eastAsia="zh-CN"/>
              </w:rPr>
              <w:t>郭同飞</w:t>
            </w:r>
          </w:p>
          <w:p>
            <w:pPr>
              <w:rPr>
                <w:rFonts w:hint="eastAsia" w:ascii="宋体" w:hAnsi="宋体"/>
                <w:color w:val="auto"/>
                <w:sz w:val="21"/>
                <w:szCs w:val="21"/>
              </w:rPr>
            </w:pPr>
            <w:r>
              <w:rPr>
                <w:rFonts w:hint="eastAsia" w:ascii="宋体" w:hAnsi="宋体"/>
                <w:color w:val="auto"/>
                <w:sz w:val="21"/>
                <w:szCs w:val="21"/>
              </w:rPr>
              <w:t>经查，该公司体系运行以来没发生对不合格品进行让步放行的情况，</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 xml:space="preserve">部门对不合格品的性质、处理的措施及结论的结果进行了记录及保持。但记录保存较为散乱。 </w:t>
            </w:r>
          </w:p>
        </w:tc>
        <w:tc>
          <w:tcPr>
            <w:tcW w:w="1284" w:type="dxa"/>
            <w:vAlign w:val="top"/>
          </w:tcPr>
          <w:p>
            <w:pPr>
              <w:spacing w:line="276" w:lineRule="auto"/>
              <w:rPr>
                <w:rFonts w:hint="eastAsia" w:ascii="宋体" w:hAnsi="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不合格和纠正措施</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p>
        </w:tc>
        <w:tc>
          <w:tcPr>
            <w:tcW w:w="960" w:type="dxa"/>
            <w:vAlign w:val="center"/>
          </w:tcPr>
          <w:p>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10.2</w:t>
            </w:r>
          </w:p>
        </w:tc>
        <w:tc>
          <w:tcPr>
            <w:tcW w:w="10305" w:type="dxa"/>
            <w:vAlign w:val="center"/>
          </w:tcPr>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公司制定《</w:t>
            </w:r>
            <w:r>
              <w:rPr>
                <w:rFonts w:hint="eastAsia" w:ascii="宋体" w:hAnsi="宋体" w:cs="宋体"/>
                <w:color w:val="auto"/>
                <w:sz w:val="21"/>
                <w:szCs w:val="21"/>
              </w:rPr>
              <w:t>不合格品管理程序》及《 纠正预防措施管理程序》，</w:t>
            </w:r>
            <w:r>
              <w:rPr>
                <w:rFonts w:hint="eastAsia" w:ascii="宋体" w:hAnsi="宋体" w:cs="宋体"/>
                <w:color w:val="auto"/>
                <w:sz w:val="21"/>
                <w:szCs w:val="21"/>
              </w:rPr>
              <w:t>实施纠正措施，消除不合格的原因，以防止其再发生。在程序文件中规定了对不合格品的处理要求，</w:t>
            </w:r>
            <w:r>
              <w:rPr>
                <w:rFonts w:hint="eastAsia" w:ascii="宋体" w:hAnsi="宋体" w:cs="宋体"/>
                <w:color w:val="auto"/>
                <w:sz w:val="21"/>
                <w:szCs w:val="21"/>
              </w:rPr>
              <w:t>所采取的措施要与不合格的程度相适应</w:t>
            </w:r>
            <w:r>
              <w:rPr>
                <w:rFonts w:hint="eastAsia" w:ascii="宋体" w:hAnsi="宋体" w:cs="宋体"/>
                <w:color w:val="auto"/>
                <w:sz w:val="21"/>
                <w:szCs w:val="21"/>
              </w:rPr>
              <w:t>。不合格品处理程序和机构健全。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提供有《</w:t>
            </w:r>
            <w:r>
              <w:rPr>
                <w:rFonts w:hint="eastAsia" w:ascii="宋体" w:hAnsi="宋体" w:cs="宋体"/>
                <w:color w:val="auto"/>
                <w:sz w:val="21"/>
                <w:szCs w:val="21"/>
                <w:lang w:eastAsia="zh-CN"/>
              </w:rPr>
              <w:t>纠正预防措施处理单</w:t>
            </w:r>
            <w:r>
              <w:rPr>
                <w:rFonts w:hint="eastAsia" w:ascii="宋体" w:hAnsi="宋体" w:cs="宋体"/>
                <w:color w:val="auto"/>
                <w:sz w:val="21"/>
                <w:szCs w:val="21"/>
              </w:rPr>
              <w:t>》1份</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时间：20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8</w:t>
            </w:r>
            <w:r>
              <w:rPr>
                <w:rFonts w:hint="eastAsia" w:ascii="宋体" w:hAnsi="宋体" w:cs="宋体"/>
                <w:color w:val="auto"/>
                <w:sz w:val="21"/>
                <w:szCs w:val="21"/>
              </w:rPr>
              <w:t>月</w:t>
            </w:r>
            <w:r>
              <w:rPr>
                <w:rFonts w:hint="eastAsia" w:ascii="宋体" w:hAnsi="宋体" w:cs="宋体"/>
                <w:color w:val="auto"/>
                <w:sz w:val="21"/>
                <w:szCs w:val="21"/>
                <w:lang w:val="en-US" w:eastAsia="zh-CN"/>
              </w:rPr>
              <w:t>3</w:t>
            </w:r>
            <w:r>
              <w:rPr>
                <w:rFonts w:hint="eastAsia" w:ascii="宋体" w:hAnsi="宋体" w:cs="宋体"/>
                <w:color w:val="auto"/>
                <w:sz w:val="21"/>
                <w:szCs w:val="21"/>
              </w:rPr>
              <w:t xml:space="preserve">日  </w:t>
            </w:r>
          </w:p>
          <w:p>
            <w:pPr>
              <w:spacing w:line="360" w:lineRule="auto"/>
              <w:ind w:firstLine="420" w:firstLineChars="200"/>
              <w:jc w:val="left"/>
              <w:rPr>
                <w:rFonts w:hint="eastAsia" w:ascii="宋体" w:hAnsi="宋体" w:cs="宋体"/>
                <w:color w:val="auto"/>
                <w:sz w:val="21"/>
                <w:szCs w:val="21"/>
                <w:lang w:eastAsia="zh-CN"/>
              </w:rPr>
            </w:pPr>
            <w:r>
              <w:rPr>
                <w:rFonts w:hint="eastAsia" w:ascii="宋体" w:hAnsi="宋体" w:cs="宋体"/>
                <w:color w:val="auto"/>
                <w:sz w:val="21"/>
                <w:szCs w:val="21"/>
              </w:rPr>
              <w:t>不合格事实描述：</w:t>
            </w:r>
            <w:r>
              <w:rPr>
                <w:rFonts w:hint="eastAsia" w:ascii="宋体" w:hAnsi="宋体" w:cs="宋体"/>
                <w:color w:val="auto"/>
                <w:sz w:val="21"/>
                <w:szCs w:val="21"/>
                <w:lang w:eastAsia="zh-CN"/>
              </w:rPr>
              <w:t>生产现场检查，</w:t>
            </w:r>
            <w:r>
              <w:rPr>
                <w:rFonts w:hint="eastAsia" w:ascii="宋体" w:hAnsi="宋体" w:cs="宋体"/>
                <w:color w:val="auto"/>
                <w:sz w:val="21"/>
                <w:szCs w:val="21"/>
                <w:lang w:val="en-US" w:eastAsia="zh-CN"/>
              </w:rPr>
              <w:t>物料堵塞消防通道</w:t>
            </w:r>
            <w:r>
              <w:rPr>
                <w:rFonts w:hint="eastAsia" w:ascii="宋体" w:hAnsi="宋体" w:cs="宋体"/>
                <w:color w:val="auto"/>
                <w:sz w:val="21"/>
                <w:szCs w:val="21"/>
                <w:lang w:eastAsia="zh-CN"/>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责任部门：生产部</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原因分析：</w:t>
            </w:r>
            <w:r>
              <w:rPr>
                <w:rFonts w:hint="eastAsia" w:ascii="宋体" w:hAnsi="宋体" w:cs="宋体"/>
                <w:color w:val="auto"/>
                <w:sz w:val="21"/>
                <w:szCs w:val="21"/>
                <w:lang w:eastAsia="zh-CN"/>
              </w:rPr>
              <w:t>生产任务繁重，相关工作人员没引起</w:t>
            </w:r>
            <w:r>
              <w:rPr>
                <w:rFonts w:hint="eastAsia" w:ascii="宋体" w:hAnsi="宋体" w:cs="宋体"/>
                <w:color w:val="auto"/>
                <w:sz w:val="21"/>
                <w:szCs w:val="21"/>
                <w:lang w:val="en-US" w:eastAsia="zh-CN"/>
              </w:rPr>
              <w:t>安全重视</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处置措施：</w:t>
            </w:r>
            <w:r>
              <w:rPr>
                <w:rFonts w:hint="eastAsia" w:ascii="宋体" w:hAnsi="宋体" w:cs="宋体"/>
                <w:color w:val="auto"/>
                <w:sz w:val="21"/>
                <w:szCs w:val="21"/>
                <w:lang w:eastAsia="zh-CN"/>
              </w:rPr>
              <w:t>立即将堵塞的物料搬离，恢复</w:t>
            </w:r>
            <w:r>
              <w:rPr>
                <w:rFonts w:hint="eastAsia" w:ascii="宋体" w:hAnsi="宋体" w:cs="宋体"/>
                <w:color w:val="auto"/>
                <w:sz w:val="21"/>
                <w:szCs w:val="21"/>
                <w:lang w:val="en-US" w:eastAsia="zh-CN"/>
              </w:rPr>
              <w:t>消防通道</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纠正措施：加强员工教育，提高责任心，</w:t>
            </w:r>
            <w:r>
              <w:rPr>
                <w:rFonts w:hint="eastAsia" w:ascii="宋体" w:hAnsi="宋体" w:cs="宋体"/>
                <w:color w:val="auto"/>
                <w:sz w:val="21"/>
                <w:szCs w:val="21"/>
                <w:lang w:val="en-US" w:eastAsia="zh-CN"/>
              </w:rPr>
              <w:t>安全意识</w:t>
            </w:r>
            <w:r>
              <w:rPr>
                <w:rFonts w:hint="eastAsia" w:ascii="宋体" w:hAnsi="宋体" w:cs="宋体"/>
                <w:color w:val="auto"/>
                <w:sz w:val="21"/>
                <w:szCs w:val="21"/>
              </w:rPr>
              <w:t>，杜绝此类事件再次发生。</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 xml:space="preserve"> 验证结果：合格。</w:t>
            </w:r>
            <w:r>
              <w:rPr>
                <w:rFonts w:hint="eastAsia" w:ascii="宋体" w:hAnsi="宋体" w:cs="宋体"/>
                <w:color w:val="auto"/>
                <w:sz w:val="21"/>
                <w:szCs w:val="21"/>
              </w:rPr>
              <w:tab/>
            </w:r>
          </w:p>
          <w:p>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rPr>
              <w:t xml:space="preserve"> 验证人：</w:t>
            </w:r>
            <w:r>
              <w:rPr>
                <w:rFonts w:hint="eastAsia" w:ascii="宋体" w:hAnsi="宋体" w:cs="宋体"/>
                <w:color w:val="auto"/>
                <w:sz w:val="21"/>
                <w:szCs w:val="21"/>
                <w:lang w:eastAsia="zh-CN"/>
              </w:rPr>
              <w:t>郭同飞</w:t>
            </w:r>
            <w:r>
              <w:rPr>
                <w:rFonts w:hint="eastAsia" w:ascii="宋体" w:hAnsi="宋体" w:cs="宋体"/>
                <w:color w:val="auto"/>
                <w:sz w:val="21"/>
                <w:szCs w:val="21"/>
              </w:rPr>
              <w:t xml:space="preserve">  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8</w:t>
            </w:r>
            <w:r>
              <w:rPr>
                <w:rFonts w:hint="eastAsia" w:ascii="宋体" w:hAnsi="宋体" w:cs="宋体"/>
                <w:color w:val="auto"/>
                <w:sz w:val="21"/>
                <w:szCs w:val="21"/>
              </w:rPr>
              <w:t>.</w:t>
            </w:r>
            <w:r>
              <w:rPr>
                <w:rFonts w:hint="eastAsia" w:ascii="宋体" w:hAnsi="宋体" w:cs="宋体"/>
                <w:color w:val="auto"/>
                <w:sz w:val="21"/>
                <w:szCs w:val="21"/>
                <w:lang w:val="en-US" w:eastAsia="zh-CN"/>
              </w:rPr>
              <w:t>3</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纠正措施实施基本有效。</w:t>
            </w:r>
          </w:p>
        </w:tc>
        <w:tc>
          <w:tcPr>
            <w:tcW w:w="1284" w:type="dxa"/>
            <w:vAlign w:val="center"/>
          </w:tcPr>
          <w:p>
            <w:pPr>
              <w:rPr>
                <w:rFonts w:hint="eastAsia" w:ascii="宋体" w:hAnsi="宋体" w:eastAsia="宋体" w:cs="宋体"/>
                <w:b/>
                <w:color w:val="auto"/>
                <w:kern w:val="2"/>
                <w:sz w:val="21"/>
                <w:szCs w:val="21"/>
                <w:lang w:val="en-US" w:eastAsia="zh-CN" w:bidi="ar-SA"/>
              </w:rPr>
            </w:pPr>
          </w:p>
        </w:tc>
      </w:tr>
    </w:tbl>
    <w:p>
      <w:pPr>
        <w:pStyle w:val="5"/>
        <w:rPr>
          <w:rFonts w:hint="eastAsia" w:ascii="隶书" w:hAnsi="宋体" w:eastAsia="隶书"/>
          <w:bCs/>
          <w:color w:val="auto"/>
          <w:sz w:val="36"/>
          <w:szCs w:val="36"/>
        </w:rPr>
      </w:pPr>
      <w:r>
        <w:rPr>
          <w:rFonts w:hint="eastAsia"/>
          <w:color w:val="auto"/>
        </w:rPr>
        <w:t>说明：不符合标注N</w:t>
      </w:r>
    </w:p>
    <w:p>
      <w:pPr>
        <w:pStyle w:val="5"/>
        <w:rPr>
          <w:color w:val="auto"/>
        </w:rPr>
      </w:pPr>
    </w:p>
    <w:bookmarkEnd w:id="0"/>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1F1110CD"/>
    <w:multiLevelType w:val="multilevel"/>
    <w:tmpl w:val="1F1110C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C12EFD1"/>
    <w:multiLevelType w:val="singleLevel"/>
    <w:tmpl w:val="2C12EFD1"/>
    <w:lvl w:ilvl="0" w:tentative="0">
      <w:start w:val="1"/>
      <w:numFmt w:val="decimal"/>
      <w:suff w:val="nothing"/>
      <w:lvlText w:val="%1、"/>
      <w:lvlJc w:val="left"/>
    </w:lvl>
  </w:abstractNum>
  <w:abstractNum w:abstractNumId="3">
    <w:nsid w:val="386377F3"/>
    <w:multiLevelType w:val="multilevel"/>
    <w:tmpl w:val="386377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04152A"/>
    <w:multiLevelType w:val="multilevel"/>
    <w:tmpl w:val="390415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AB1CBB"/>
    <w:multiLevelType w:val="multilevel"/>
    <w:tmpl w:val="3DAB1C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6B07E83A"/>
    <w:multiLevelType w:val="singleLevel"/>
    <w:tmpl w:val="6B07E83A"/>
    <w:lvl w:ilvl="0" w:tentative="0">
      <w:start w:val="1"/>
      <w:numFmt w:val="decimal"/>
      <w:suff w:val="nothing"/>
      <w:lvlText w:val="%1、"/>
      <w:lvlJc w:val="left"/>
    </w:lvl>
  </w:abstractNum>
  <w:num w:numId="1">
    <w:abstractNumId w:val="6"/>
    <w:lvlOverride w:ilvl="0">
      <w:startOverride w:val="1"/>
    </w:lvlOverride>
  </w:num>
  <w:num w:numId="2">
    <w:abstractNumId w:val="5"/>
  </w:num>
  <w:num w:numId="3">
    <w:abstractNumId w:val="4"/>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D4767"/>
    <w:rsid w:val="1EEC37EF"/>
    <w:rsid w:val="294B226C"/>
    <w:rsid w:val="34E8547E"/>
    <w:rsid w:val="36E1184D"/>
    <w:rsid w:val="455F6285"/>
    <w:rsid w:val="4D6E7552"/>
    <w:rsid w:val="52B53C8A"/>
    <w:rsid w:val="54F74805"/>
    <w:rsid w:val="71466AB9"/>
    <w:rsid w:val="7549117C"/>
    <w:rsid w:val="7AB611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2020-12-10T14:59:35Z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