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21026-2025-QEO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035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成都兴怡腾数码科技有限公司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王邦权、郭露、颜晔</w:t>
            </w:r>
            <w:r>
              <w:rPr>
                <w:rFonts w:hint="eastAsia"/>
              </w:rPr>
              <w:t xml:space="preserve"> </w:t>
            </w:r>
            <w:r>
              <w:rPr>
                <w:rFonts w:hint="eastAsia"/>
              </w:rPr>
              <w:t>郭露</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899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成都兴怡腾数码科技有限公司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2024-N1OHSMS-1495970</w:t>
            </w:r>
          </w:p>
        </w:tc>
        <w:tc>
          <w:tcPr>
            <w:tcW w:w="3145" w:type="dxa"/>
            <w:vAlign w:val="center"/>
          </w:tcPr>
          <w:p w14:paraId="1EF07270">
            <w:pPr>
              <w:spacing w:line="360" w:lineRule="exact"/>
              <w:jc w:val="center"/>
              <w:rPr>
                <w:szCs w:val="21"/>
              </w:rPr>
            </w:pPr>
            <w:r>
              <w:t>29.10.06,32.16.03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2025-N1EMS-1495970</w:t>
            </w:r>
          </w:p>
        </w:tc>
        <w:tc>
          <w:tcPr>
            <w:tcW w:w="3145" w:type="dxa"/>
            <w:vAlign w:val="center"/>
          </w:tcPr>
          <w:p w14:paraId="0773CEA1">
            <w:pPr>
              <w:spacing w:line="360" w:lineRule="exact"/>
              <w:jc w:val="center"/>
            </w:pPr>
            <w:r>
              <w:t>29.10.06,32.16.03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2024-N1QMS-1495970</w:t>
            </w:r>
          </w:p>
        </w:tc>
        <w:tc>
          <w:tcPr>
            <w:tcW w:w="3145" w:type="dxa"/>
            <w:vAlign w:val="center"/>
          </w:tcPr>
          <w:p w14:paraId="7F43F701">
            <w:pPr>
              <w:spacing w:line="360" w:lineRule="exact"/>
              <w:jc w:val="center"/>
            </w:pPr>
            <w:r>
              <w:t>29.10.06,32.16.03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郭露</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510106198004163211</w:t>
            </w:r>
          </w:p>
        </w:tc>
        <w:tc>
          <w:tcPr>
            <w:tcW w:w="3145" w:type="dxa"/>
            <w:vAlign w:val="center"/>
          </w:tcPr>
          <w:p>
            <w:pPr>
              <w:jc w:val="center"/>
            </w:pPr>
            <w:r>
              <w:t>19.17.01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郭露</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510106198004163211</w:t>
            </w:r>
          </w:p>
        </w:tc>
        <w:tc>
          <w:tcPr>
            <w:tcW w:w="3145" w:type="dxa"/>
            <w:vAlign w:val="center"/>
          </w:tcPr>
          <w:p>
            <w:pPr>
              <w:jc w:val="center"/>
            </w:pPr>
            <w:r>
              <w:t>19.17.01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郭露</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510106198004163211</w:t>
            </w:r>
          </w:p>
        </w:tc>
        <w:tc>
          <w:tcPr>
            <w:tcW w:w="3145" w:type="dxa"/>
            <w:vAlign w:val="center"/>
          </w:tcPr>
          <w:p>
            <w:pPr>
              <w:jc w:val="center"/>
            </w:pPr>
            <w:r>
              <w:t>19.17.01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2023-N1OHSMS-5096265</w:t>
            </w:r>
          </w:p>
        </w:tc>
        <w:tc>
          <w:tcPr>
            <w:tcW w:w="3145" w:type="dxa"/>
            <w:vAlign w:val="center"/>
          </w:tcPr>
          <w:p>
            <w:pPr>
              <w:jc w:val="center"/>
            </w:pPr>
            <w:r>
              <w:t>29.10.06,32.16.03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2023-N1EMS-3096265</w:t>
            </w:r>
          </w:p>
        </w:tc>
        <w:tc>
          <w:tcPr>
            <w:tcW w:w="3145" w:type="dxa"/>
            <w:vAlign w:val="center"/>
          </w:tcPr>
          <w:p>
            <w:pPr>
              <w:jc w:val="center"/>
            </w:pPr>
            <w:r>
              <w:t>29.10.06,32.16.03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2025-N1QMS-5096265</w:t>
            </w:r>
          </w:p>
        </w:tc>
        <w:tc>
          <w:tcPr>
            <w:tcW w:w="3145" w:type="dxa"/>
            <w:vAlign w:val="center"/>
          </w:tcPr>
          <w:p>
            <w:pPr>
              <w:jc w:val="center"/>
            </w:pPr>
            <w:r>
              <w:t>29.10.06,32.16.03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2025年07月21日上午至2025年07月22日下午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E:办公设备及耗材的销售;办公设备的租赁及维护所涉及场所的相关环境管理活动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Q:办公设备及耗材的销售;办公设备的租赁及维护</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O:办公设备及耗材的销售;办公设备的租赁及维护所涉及场所的相关职业健康安全管理活动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成都市武侯区人民南路四段13号附13号</w:t>
      </w:r>
    </w:p>
    <w:p w14:paraId="5FB2C4BD">
      <w:pPr>
        <w:spacing w:line="360" w:lineRule="auto"/>
        <w:ind w:firstLine="420" w:firstLineChars="200"/>
      </w:pPr>
      <w:r>
        <w:rPr>
          <w:rFonts w:hint="eastAsia"/>
        </w:rPr>
        <w:t>办公地址：</w:t>
      </w:r>
      <w:r>
        <w:rPr>
          <w:rFonts w:hint="eastAsia"/>
        </w:rPr>
        <w:t>成都市武侯区科华中路9号1栋1单元6层8号房屋</w:t>
      </w:r>
    </w:p>
    <w:p w14:paraId="3E2A92FF">
      <w:pPr>
        <w:spacing w:line="360" w:lineRule="auto"/>
        <w:ind w:firstLine="420" w:firstLineChars="200"/>
      </w:pPr>
      <w:r>
        <w:rPr>
          <w:rFonts w:hint="eastAsia"/>
        </w:rPr>
        <w:t>经营地址：</w:t>
      </w:r>
      <w:bookmarkStart w:id="14" w:name="生产地址"/>
      <w:bookmarkEnd w:id="14"/>
      <w:r>
        <w:rPr>
          <w:rFonts w:hint="eastAsia"/>
        </w:rPr>
        <w:t>成都市武侯区科华中路9号1栋1单元6层8号房屋</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2025年07月20日 08:30至2025年07月20日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成都兴怡腾数码科技有限公司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王邦权、郭露、颜晔</w:t>
      </w:r>
      <w:r>
        <w:rPr>
          <w:rFonts w:hint="eastAsia"/>
        </w:rPr>
        <w:t xml:space="preserve">  </w:t>
      </w:r>
      <w:r>
        <w:rPr>
          <w:rFonts w:hint="eastAsia"/>
          <w:b/>
          <w:color w:val="auto"/>
          <w:kern w:val="2"/>
          <w:sz w:val="21"/>
          <w:lang w:val="en-GB"/>
        </w:rPr>
        <w:t>郭露</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095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