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成都兴怡腾数码科技有限公司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21026-2025-QEO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成都市武侯区人民南路四段13号附13号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成都市武侯区科华中路9号1栋1单元6层8号房屋</w:t>
            </w:r>
          </w:p>
          <w:p w:rsidR="00E12FF5">
            <w:r>
              <w:rPr>
                <w:rFonts w:hint="eastAsia"/>
                <w:sz w:val="21"/>
                <w:szCs w:val="21"/>
              </w:rPr>
              <w:t>成都东桥科技有限公司 四川省成都市武侯区一环路南三段49号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19934628861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312025354@qq.com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09:00至2025年07月22日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E:办公设备及耗材的销售;办公设备的租赁及维护所涉及场所的相关环境管理活动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Q:办公设备及耗材的销售;办公设备的租赁及维护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O:办公设备及耗材的销售;办公设备的租赁及维护所涉及场所的相关职业健康安全管理活动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E:19.17.01,29.10.06,32.16.03,Q:19.17.01,29.10.06,32.16.03,O:19.17.01,29.10.06,32.16.03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29.10.06,32.16.03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29.10.06,32.16.03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29.10.06,32.16.03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510106198004163211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13882055059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510106198004163211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13882055059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510106198004163211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13882055059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29.10.06,32.16.03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29.10.06,32.16.03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2025-N1QMS-5096265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29.10.06,32.16.03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13702574066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0939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9893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