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河北华德通信技术有限公司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:rsidR="00E12FF5">
            <w:r>
              <w:rPr>
                <w:rFonts w:hint="eastAsia"/>
                <w:sz w:val="21"/>
                <w:szCs w:val="21"/>
              </w:rPr>
              <w:t>航天神州飞行器有限公司飞行试验场项目 河北省沧州市治蝗机场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苏美琪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15831185961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2765341617@qq.com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E:电子器件(导航接收机、功率放大器)的生产(有许可要求的除外)；无人飞行器场务及飞行试验保障（许可范围内）、系统技术运维服务、软件开发所涉及场所的相关环境管理活动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O:电子器件(导航接收机、功率放大器)的生产(有许可要求的除外)；无人飞行器场务及飞行试验保障（许可范围内）、系统技术运维服务、软件开发所涉及场所的相关职业健康安全管理活动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E:19.01.01,19.03.00,31.13.03,33.02.01,33.02.04,O:19.01.01,19.03.00,31.13.03,33.02.01,33.02.04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860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60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