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748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北京爱博品牌创意有限公司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辛文斌、李雅静、牛晓光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035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北京爱博品牌创意有限公司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2025-N1QMS-3249472</w:t>
            </w:r>
          </w:p>
        </w:tc>
        <w:tc>
          <w:tcPr>
            <w:tcW w:w="3145" w:type="dxa"/>
            <w:vAlign w:val="center"/>
          </w:tcPr>
          <w:p w14:paraId="1EF07270">
            <w:pPr>
              <w:spacing w:line="360" w:lineRule="exact"/>
              <w:jc w:val="center"/>
              <w:rPr>
                <w:szCs w:val="21"/>
              </w:rPr>
            </w:pPr>
            <w:r>
              <w:t>34.05.00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2023-N1EMS-2249472</w:t>
            </w:r>
          </w:p>
        </w:tc>
        <w:tc>
          <w:tcPr>
            <w:tcW w:w="3145" w:type="dxa"/>
            <w:vAlign w:val="center"/>
          </w:tcPr>
          <w:p w14:paraId="0773CEA1">
            <w:pPr>
              <w:spacing w:line="360" w:lineRule="exact"/>
              <w:jc w:val="center"/>
            </w:pPr>
            <w:r>
              <w:t>34.05.00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34.05.00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34.05.00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34.05.00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E:电脑图文设计所涉及场所的相关环境管理活动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Q:电脑图文设计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O:电脑图文设计所涉及场所的相关职业健康安全管理活动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北京市朝阳区双桥中路(咸宁侯村西)2幢平房103室</w:t>
      </w:r>
    </w:p>
    <w:p w14:paraId="5FB2C4BD">
      <w:pPr>
        <w:spacing w:line="360" w:lineRule="auto"/>
        <w:ind w:firstLine="420" w:firstLineChars="200"/>
      </w:pPr>
      <w:r>
        <w:rPr>
          <w:rFonts w:hint="eastAsia"/>
        </w:rPr>
        <w:t>办公地址：</w:t>
      </w:r>
      <w:r>
        <w:rPr>
          <w:rFonts w:hint="eastAsia"/>
        </w:rPr>
        <w:t>北京市朝阳区双桥中路北影传奇科创园C2栋</w:t>
      </w:r>
    </w:p>
    <w:p w14:paraId="3E2A92FF">
      <w:pPr>
        <w:spacing w:line="360" w:lineRule="auto"/>
        <w:ind w:firstLine="420" w:firstLineChars="200"/>
      </w:pPr>
      <w:r>
        <w:rPr>
          <w:rFonts w:hint="eastAsia"/>
        </w:rPr>
        <w:t>经营地址：</w:t>
      </w:r>
      <w:bookmarkStart w:id="14" w:name="生产地址"/>
      <w:bookmarkEnd w:id="14"/>
      <w:r>
        <w:rPr>
          <w:rFonts w:hint="eastAsia"/>
        </w:rPr>
        <w:t>北京市朝阳区双桥中路北影传奇科创园C2栋</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09:00至2025年12月19日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北京爱博品牌创意有限公司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辛文斌、李雅静、牛晓光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044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