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21458-2025-QEO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38833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四川铭泓云数科技有限公司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邓赋坚</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邓赋坚、巫传莲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6173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四川铭泓云数科技有限公司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邓赋坚</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2025-N1OHSMS-1407731</w:t>
            </w:r>
          </w:p>
        </w:tc>
        <w:tc>
          <w:tcPr>
            <w:tcW w:w="3145" w:type="dxa"/>
            <w:vAlign w:val="center"/>
          </w:tcPr>
          <w:p w14:paraId="1EF07270">
            <w:pPr>
              <w:spacing w:line="360" w:lineRule="exact"/>
              <w:jc w:val="center"/>
              <w:rPr>
                <w:szCs w:val="21"/>
              </w:rPr>
            </w:pPr>
            <w:r>
              <w:t>29.10.07,33.02.01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邓赋坚</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2025-N1EMS-1407731</w:t>
            </w:r>
          </w:p>
        </w:tc>
        <w:tc>
          <w:tcPr>
            <w:tcW w:w="3145" w:type="dxa"/>
            <w:vAlign w:val="center"/>
          </w:tcPr>
          <w:p w14:paraId="0773CEA1">
            <w:pPr>
              <w:spacing w:line="360" w:lineRule="exact"/>
              <w:jc w:val="center"/>
            </w:pPr>
            <w:r>
              <w:t>29.10.07,33.02.01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邓赋坚</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2025-N1QMS-1407731</w:t>
            </w:r>
          </w:p>
        </w:tc>
        <w:tc>
          <w:tcPr>
            <w:tcW w:w="3145" w:type="dxa"/>
            <w:vAlign w:val="center"/>
          </w:tcPr>
          <w:p w14:paraId="7F43F701">
            <w:pPr>
              <w:spacing w:line="360" w:lineRule="exact"/>
              <w:jc w:val="center"/>
            </w:pPr>
            <w:r>
              <w:t>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2025-N1OHSMS-1351180</w:t>
            </w:r>
          </w:p>
        </w:tc>
        <w:tc>
          <w:tcPr>
            <w:tcW w:w="3145" w:type="dxa"/>
            <w:vAlign w:val="center"/>
          </w:tcPr>
          <w:p>
            <w:pPr>
              <w:jc w:val="center"/>
            </w:pPr>
            <w:r>
              <w:t>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2025-N1EMS-1351180</w:t>
            </w:r>
          </w:p>
        </w:tc>
        <w:tc>
          <w:tcPr>
            <w:tcW w:w="3145" w:type="dxa"/>
            <w:vAlign w:val="center"/>
          </w:tcPr>
          <w:p>
            <w:pPr>
              <w:jc w:val="center"/>
            </w:pPr>
            <w:r>
              <w:t>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巫传莲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2025-N1QMS-1351180</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2025年09月28日上午至2025年09月29日上午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E:无人机销售、应用软件开发所涉及场所的相关环境管理活动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Q:无人机销售、应用软件开发</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O:无人机销售、应用软件开发所涉及场所的相关职业健康安全管理活动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中国（四川）自由贸易试验区成都高新区盛邦街88号8栋19层23号</w:t>
      </w:r>
    </w:p>
    <w:p w14:paraId="5FB2C4BD">
      <w:pPr>
        <w:spacing w:line="360" w:lineRule="auto"/>
        <w:ind w:firstLine="420" w:firstLineChars="200"/>
      </w:pPr>
      <w:r>
        <w:rPr>
          <w:rFonts w:hint="eastAsia"/>
        </w:rPr>
        <w:t>办公地址：</w:t>
      </w:r>
      <w:r>
        <w:rPr>
          <w:rFonts w:hint="eastAsia"/>
        </w:rPr>
        <w:t>中国（四川）自由贸易试验区成都高新区盛邦街88号8栋19层23号</w:t>
      </w:r>
    </w:p>
    <w:p w14:paraId="3E2A92FF">
      <w:pPr>
        <w:spacing w:line="360" w:lineRule="auto"/>
        <w:ind w:firstLine="420" w:firstLineChars="200"/>
      </w:pPr>
      <w:r>
        <w:rPr>
          <w:rFonts w:hint="eastAsia"/>
        </w:rPr>
        <w:t>经营地址：</w:t>
      </w:r>
      <w:bookmarkStart w:id="14" w:name="生产地址"/>
      <w:bookmarkEnd w:id="14"/>
      <w:r>
        <w:rPr>
          <w:rFonts w:hint="eastAsia"/>
        </w:rPr>
        <w:t>中国（四川）自由贸易试验区成都高新区盛邦街88号8栋19层23号</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2025年09月26日 09:00至2025年09月26日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四川铭泓云数科技有限公司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邓赋坚</w:t>
      </w:r>
      <w:r>
        <w:rPr>
          <w:rFonts w:hint="eastAsia"/>
          <w:b/>
          <w:color w:val="auto"/>
          <w:kern w:val="2"/>
          <w:sz w:val="21"/>
          <w:lang w:val="en-GB"/>
        </w:rPr>
        <w:t xml:space="preserve">  </w:t>
      </w:r>
      <w:r>
        <w:rPr>
          <w:rFonts w:hint="eastAsia"/>
          <w:b/>
          <w:color w:val="auto"/>
          <w:kern w:val="2"/>
          <w:sz w:val="21"/>
          <w:lang w:val="en-GB"/>
        </w:rPr>
        <w:t>邓赋坚、巫传莲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24862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