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20892-2025-QEO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67806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安徽雷图科技有限公司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孙博</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孙博、吴亚清</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28544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安徽雷图科技有限公司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孙博</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2024-N1OHSMS-1340209</w:t>
            </w:r>
          </w:p>
        </w:tc>
        <w:tc>
          <w:tcPr>
            <w:tcW w:w="3145" w:type="dxa"/>
            <w:vAlign w:val="center"/>
          </w:tcPr>
          <w:p w14:paraId="1EF07270">
            <w:pPr>
              <w:spacing w:line="360" w:lineRule="exact"/>
              <w:jc w:val="center"/>
              <w:rPr>
                <w:szCs w:val="21"/>
              </w:rPr>
            </w:pPr>
            <w:r>
              <w:t>19.05.01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孙博</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2024-N1EMS-1340209</w:t>
            </w:r>
          </w:p>
        </w:tc>
        <w:tc>
          <w:tcPr>
            <w:tcW w:w="3145" w:type="dxa"/>
            <w:vAlign w:val="center"/>
          </w:tcPr>
          <w:p w14:paraId="0773CEA1">
            <w:pPr>
              <w:spacing w:line="360" w:lineRule="exact"/>
              <w:jc w:val="center"/>
            </w:pPr>
            <w:r>
              <w:t>19.05.01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孙博</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2024-N1QMS-1340209</w:t>
            </w:r>
          </w:p>
        </w:tc>
        <w:tc>
          <w:tcPr>
            <w:tcW w:w="3145" w:type="dxa"/>
            <w:vAlign w:val="center"/>
          </w:tcPr>
          <w:p w14:paraId="7F43F701">
            <w:pPr>
              <w:spacing w:line="360" w:lineRule="exact"/>
              <w:jc w:val="center"/>
            </w:pPr>
            <w:r>
              <w:t>19.05.01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吴亚清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2024-N1EMS-1341354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吴亚清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2024-N1QMS-1341354</w:t>
            </w:r>
          </w:p>
        </w:tc>
        <w:tc>
          <w:tcPr>
            <w:tcW w:w="3145" w:type="dxa"/>
            <w:vAlign w:val="center"/>
          </w:tcPr>
          <w:p>
            <w:pPr>
              <w:jc w:val="center"/>
            </w:pPr>
            <w:r>
              <w:t>19.05.01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吴亚清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2024-N1OHSMS-1341354</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2025年06月25日下午至2025年06月27日下午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E:合成孔径雷达的设计、开发和生产所涉及场所的相关环境管理活动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Q:合成孔径雷达的设计、开发和生产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O:合成孔径雷达的设计、开发和生产所涉及场所的相关职业健康安全管理活动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安徽省合肥市高新区创新大道666号中科卫星空天信息产业基地C楼</w:t>
      </w:r>
    </w:p>
    <w:p w14:paraId="5FB2C4BD">
      <w:pPr>
        <w:spacing w:line="360" w:lineRule="auto"/>
        <w:ind w:firstLine="420" w:firstLineChars="200"/>
      </w:pPr>
      <w:r>
        <w:rPr>
          <w:rFonts w:hint="eastAsia"/>
        </w:rPr>
        <w:t>办公地址：</w:t>
      </w:r>
      <w:r>
        <w:rPr>
          <w:rFonts w:hint="eastAsia"/>
        </w:rPr>
        <w:t>安徽省合肥市高新区创新大道666号中科卫星空天信息产业基地C楼</w:t>
      </w:r>
    </w:p>
    <w:p w14:paraId="3E2A92FF">
      <w:pPr>
        <w:spacing w:line="360" w:lineRule="auto"/>
        <w:ind w:firstLine="420" w:firstLineChars="200"/>
      </w:pPr>
      <w:r>
        <w:rPr>
          <w:rFonts w:hint="eastAsia"/>
        </w:rPr>
        <w:t>经营地址：</w:t>
      </w:r>
      <w:bookmarkStart w:id="14" w:name="生产地址"/>
      <w:bookmarkEnd w:id="14"/>
      <w:r>
        <w:rPr>
          <w:rFonts w:hint="eastAsia"/>
        </w:rPr>
        <w:t>安徽省合肥市高新区创新大道666号中科卫星空天信息产业基地C楼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2025年06月22日 13:30至2025年06月22日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安徽雷图科技有限公司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孙博</w:t>
      </w:r>
      <w:r>
        <w:rPr>
          <w:rFonts w:hint="eastAsia"/>
          <w:b/>
          <w:color w:val="auto"/>
          <w:kern w:val="2"/>
          <w:sz w:val="21"/>
          <w:lang w:val="en-GB"/>
        </w:rPr>
        <w:t xml:space="preserve">  </w:t>
      </w:r>
      <w:r>
        <w:rPr>
          <w:rFonts w:hint="eastAsia"/>
          <w:b/>
          <w:color w:val="auto"/>
          <w:kern w:val="2"/>
          <w:sz w:val="21"/>
          <w:lang w:val="en-GB"/>
        </w:rPr>
        <w:t>孙博、吴亚清</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60902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