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5C50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4E1E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7723B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F86549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北京艾涞博移动互联科技有限公司</w:t>
            </w:r>
          </w:p>
        </w:tc>
        <w:tc>
          <w:tcPr>
            <w:tcW w:w="1134" w:type="dxa"/>
            <w:vAlign w:val="center"/>
          </w:tcPr>
          <w:p w14:paraId="7D2A35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40E9D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22138-2025-Q</w:t>
            </w:r>
          </w:p>
        </w:tc>
      </w:tr>
      <w:tr w14:paraId="60132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5F8F1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C715F9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北京市怀柔区开放路113号南四层409室</w:t>
            </w:r>
          </w:p>
        </w:tc>
      </w:tr>
      <w:tr w14:paraId="4B446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504C6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375CFFB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北京市朝阳区来广营乡北京市朝阳区北苑东路19号院中国铁建广 场5号楼7层707-710室</w:t>
            </w:r>
          </w:p>
        </w:tc>
      </w:tr>
      <w:tr w14:paraId="08F44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64BB8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45EAAE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宋海鹏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19686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79C9F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13910581390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30E59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1ACB5B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756F8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8056C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D4F092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02ED6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A8E2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325C63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821D66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1ECA44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C970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3E5380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songhp@mobilelab.cn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76D0B4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F6CBC42">
            <w:pPr>
              <w:rPr>
                <w:sz w:val="21"/>
                <w:szCs w:val="21"/>
              </w:rPr>
            </w:pPr>
          </w:p>
        </w:tc>
      </w:tr>
      <w:tr w14:paraId="344CD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F103C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493DD0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09:00至2025年12月30日 17:30</w:t>
            </w:r>
          </w:p>
        </w:tc>
        <w:tc>
          <w:tcPr>
            <w:tcW w:w="1457" w:type="dxa"/>
            <w:gridSpan w:val="5"/>
            <w:vAlign w:val="center"/>
          </w:tcPr>
          <w:p w14:paraId="059EA8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69F4F7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07D1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E3DC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7E2E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DA0526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F2A82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4E6EC8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C41E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5561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5CA244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A70DEA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ACB79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30707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340C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B5125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9553D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F74A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8F37D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1E8A67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1FED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CFF31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F1E65D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5F78F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6A38A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FA5F3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D252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071A70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EC6EB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8673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6D71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B7158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44560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Q:金融系统软件开发及运维服务；健康服务管理；风险控制服务</w:t>
            </w:r>
          </w:p>
          <w:p w14:paraId="76D35A5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862D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5525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446727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33.02.01,33.02.03,33.03.01,35.04.02</w:t>
            </w:r>
          </w:p>
        </w:tc>
        <w:tc>
          <w:tcPr>
            <w:tcW w:w="1275" w:type="dxa"/>
            <w:gridSpan w:val="3"/>
            <w:vAlign w:val="center"/>
          </w:tcPr>
          <w:p w14:paraId="692E79B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B8C717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0F35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F58EAF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F332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BA3BF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874A50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8E5214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AEA0B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2228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3B611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5ED6B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34ED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54D55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03DDF7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2CB59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74AE36D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9A4F3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439EEE91">
            <w:pPr>
              <w:jc w:val="center"/>
              <w:rPr>
                <w:sz w:val="21"/>
                <w:szCs w:val="21"/>
              </w:rPr>
            </w:pPr>
            <w:r>
              <w:t>33.02.01,33.03.01,35.04.02</w:t>
            </w:r>
          </w:p>
        </w:tc>
        <w:tc>
          <w:tcPr>
            <w:tcW w:w="1560" w:type="dxa"/>
            <w:gridSpan w:val="2"/>
            <w:vAlign w:val="center"/>
          </w:tcPr>
          <w:p w14:paraId="4C95E9E4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67298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26BBF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94082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74D6B9">
            <w:pPr>
              <w:jc w:val="center"/>
            </w:pPr>
            <w:r>
              <w:t>李美洁</w:t>
            </w:r>
          </w:p>
        </w:tc>
        <w:tc>
          <w:tcPr>
            <w:tcW w:w="850" w:type="dxa"/>
            <w:vAlign w:val="center"/>
          </w:tcPr>
          <w:p w14:paraId="047542A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99084A7">
            <w:pPr>
              <w:jc w:val="both"/>
            </w:pPr>
            <w:r>
              <w:t>130684199304275469</w:t>
            </w:r>
          </w:p>
        </w:tc>
        <w:tc>
          <w:tcPr>
            <w:tcW w:w="3684" w:type="dxa"/>
            <w:gridSpan w:val="9"/>
            <w:vAlign w:val="center"/>
          </w:tcPr>
          <w:p w14:paraId="6D733575">
            <w:pPr>
              <w:jc w:val="center"/>
            </w:pPr>
            <w:r>
              <w:t>33.02.03</w:t>
            </w:r>
          </w:p>
        </w:tc>
        <w:tc>
          <w:tcPr>
            <w:tcW w:w="1560" w:type="dxa"/>
            <w:gridSpan w:val="2"/>
            <w:vAlign w:val="center"/>
          </w:tcPr>
          <w:p w14:paraId="59E60906">
            <w:pPr>
              <w:jc w:val="center"/>
            </w:pPr>
            <w:r>
              <w:t>15910339141</w:t>
            </w:r>
          </w:p>
        </w:tc>
      </w:tr>
      <w:tr w14:paraId="2BC08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A1D8F2C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非专职人员工作单位信息：李美洁- 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三河市镭科光电科技有限公司北京分公司</w:t>
            </w:r>
          </w:p>
        </w:tc>
      </w:tr>
      <w:tr w14:paraId="0E539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622BD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4888E0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2525117D">
            <w:pPr>
              <w:widowControl/>
              <w:jc w:val="left"/>
              <w:rPr>
                <w:sz w:val="21"/>
                <w:szCs w:val="21"/>
              </w:rPr>
            </w:pPr>
          </w:p>
          <w:p w14:paraId="46AFA5D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E9A77C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2025年12月24</w:t>
            </w:r>
          </w:p>
        </w:tc>
        <w:tc>
          <w:tcPr>
            <w:tcW w:w="5244" w:type="dxa"/>
            <w:gridSpan w:val="11"/>
          </w:tcPr>
          <w:p w14:paraId="2CE6F2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49AF934">
            <w:pPr>
              <w:rPr>
                <w:sz w:val="21"/>
                <w:szCs w:val="21"/>
              </w:rPr>
            </w:pPr>
          </w:p>
          <w:p w14:paraId="77D92DC6">
            <w:pPr>
              <w:rPr>
                <w:sz w:val="21"/>
                <w:szCs w:val="21"/>
              </w:rPr>
            </w:pPr>
          </w:p>
          <w:p w14:paraId="20F234C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A43CAB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72DA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D08661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69C7FC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498ED8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6FA079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8C29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364645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035069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52CC8F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281668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23F3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3EFD46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CDC6C0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6A998A">
      <w:pPr>
        <w:pStyle w:val="2"/>
      </w:pPr>
    </w:p>
    <w:p w14:paraId="0259D056">
      <w:pPr>
        <w:pStyle w:val="2"/>
      </w:pPr>
    </w:p>
    <w:p w14:paraId="66707538">
      <w:pPr>
        <w:pStyle w:val="2"/>
      </w:pPr>
    </w:p>
    <w:p w14:paraId="4DD3C15E">
      <w:pPr>
        <w:pStyle w:val="2"/>
      </w:pPr>
    </w:p>
    <w:p w14:paraId="3D47E66E">
      <w:pPr>
        <w:pStyle w:val="2"/>
      </w:pPr>
    </w:p>
    <w:p w14:paraId="7A47826F">
      <w:pPr>
        <w:pStyle w:val="2"/>
      </w:pPr>
    </w:p>
    <w:p w14:paraId="00F3983C">
      <w:pPr>
        <w:pStyle w:val="2"/>
      </w:pPr>
    </w:p>
    <w:p w14:paraId="3C4520C2">
      <w:pPr>
        <w:pStyle w:val="2"/>
      </w:pPr>
    </w:p>
    <w:p w14:paraId="541ABAD1">
      <w:pPr>
        <w:pStyle w:val="2"/>
      </w:pPr>
    </w:p>
    <w:p w14:paraId="01D1E7D3">
      <w:pPr>
        <w:pStyle w:val="2"/>
      </w:pPr>
    </w:p>
    <w:p w14:paraId="1356257E">
      <w:pPr>
        <w:pStyle w:val="2"/>
      </w:pPr>
    </w:p>
    <w:p w14:paraId="02A09D8B">
      <w:pPr>
        <w:pStyle w:val="2"/>
      </w:pPr>
    </w:p>
    <w:p w14:paraId="3730470F">
      <w:pPr>
        <w:pStyle w:val="2"/>
      </w:pPr>
    </w:p>
    <w:p w14:paraId="671E601A">
      <w:pPr>
        <w:pStyle w:val="2"/>
      </w:pPr>
    </w:p>
    <w:p w14:paraId="2FB39739">
      <w:pPr>
        <w:pStyle w:val="2"/>
      </w:pPr>
    </w:p>
    <w:p w14:paraId="7C6B0FBE">
      <w:pPr>
        <w:pStyle w:val="2"/>
      </w:pPr>
    </w:p>
    <w:p w14:paraId="75955719">
      <w:pPr>
        <w:pStyle w:val="2"/>
      </w:pPr>
    </w:p>
    <w:p w14:paraId="5C05284D">
      <w:pPr>
        <w:pStyle w:val="2"/>
      </w:pPr>
    </w:p>
    <w:p w14:paraId="11E47AE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291BA0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A41C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0BAA23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6F748A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CF7D9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0F62DB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9882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F69E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8D00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C812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F8FA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933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4095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A50A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AF73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EEAA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2A8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CDE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F77E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9B1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42AC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715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D716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35F6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C131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EE12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379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8CE3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BC85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278B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F4E4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AED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5AC3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B61B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3AC2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1C4E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C09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240B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7CAF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73D2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5A1A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6C5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4DC7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DCA4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536F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1A50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C19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2427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C3A5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F0C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E0B2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2DD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2E25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B5E8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7ABD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891E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4CE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3381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A08B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CAEF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56A4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77B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D1E6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16AC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9A73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8B92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B2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C2D2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DC5A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8436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7CA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CE4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DFC9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58FB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A3A1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F977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363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BDDC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C431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EC7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DB28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64E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1E5F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42D7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06F0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0D1B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A95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2D52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65D4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E32D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0C7C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85E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18CC2A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0C3835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10D0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113E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80B3B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D499C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5B68FD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D810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F36101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D4E143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9E032B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0E632C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1520E5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1E8D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B77203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CEF6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A7A7B1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0DBC9D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A4A3D75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1238</Words>
  <Characters>1474</Characters>
  <Lines>9</Lines>
  <Paragraphs>2</Paragraphs>
  <TotalTime>0</TotalTime>
  <ScaleCrop>false</ScaleCrop>
  <LinksUpToDate>false</LinksUpToDate>
  <CharactersWithSpaces>1520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2025-12-28T12:40:23Z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